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0635" w:rsidRPr="00763374" w:rsidRDefault="00EB0635" w:rsidP="00EB0635">
      <w:pPr>
        <w:jc w:val="both"/>
        <w:rPr>
          <w:rFonts w:ascii="Montserrat Light" w:hAnsi="Montserrat Light"/>
          <w:sz w:val="20"/>
          <w:szCs w:val="20"/>
        </w:rPr>
      </w:pPr>
      <w:bookmarkStart w:id="0" w:name="_GoBack"/>
      <w:bookmarkEnd w:id="0"/>
      <w:r w:rsidRPr="00763374">
        <w:rPr>
          <w:rFonts w:ascii="Montserrat Light" w:hAnsi="Montserrat Light"/>
          <w:sz w:val="20"/>
          <w:szCs w:val="20"/>
        </w:rPr>
        <w:t>Se realizará el Procedimiento de Licitación Pública Estatal, bajo la modalidad de Precios Unitarios por Tiempo Determinado, en términos de lo establecido por los artículos: 46 fracción I, 58 f</w:t>
      </w:r>
      <w:r>
        <w:rPr>
          <w:rFonts w:ascii="Montserrat Light" w:hAnsi="Montserrat Light"/>
          <w:sz w:val="20"/>
          <w:szCs w:val="20"/>
        </w:rPr>
        <w:t xml:space="preserve">racción I, 61, 62, 63, 64, 65, 92 fracción I y 120 </w:t>
      </w:r>
      <w:r w:rsidRPr="00763374">
        <w:rPr>
          <w:rFonts w:ascii="Montserrat Light" w:hAnsi="Montserrat Light"/>
          <w:sz w:val="20"/>
          <w:szCs w:val="20"/>
        </w:rPr>
        <w:t>de la Ley de Obra Pública y Servicios relacionados para el Estado y los Municipios de Zacatecas y 22, 32, 36</w:t>
      </w:r>
      <w:r>
        <w:rPr>
          <w:rFonts w:ascii="Montserrat Light" w:hAnsi="Montserrat Light"/>
          <w:sz w:val="20"/>
          <w:szCs w:val="20"/>
        </w:rPr>
        <w:t xml:space="preserve">, 38, 39 y 42 </w:t>
      </w:r>
      <w:r w:rsidRPr="00763374">
        <w:rPr>
          <w:rFonts w:ascii="Montserrat Light" w:hAnsi="Montserrat Light"/>
          <w:sz w:val="20"/>
          <w:szCs w:val="20"/>
        </w:rPr>
        <w:t xml:space="preserve">  del Reglamento a la Ley de Obras Públicas y Servicios Relacionados con las Mismas para el Estado de Zacatecas y demás aplicables en materia.</w:t>
      </w:r>
    </w:p>
    <w:p w:rsidR="00EB0635" w:rsidRPr="00763374" w:rsidRDefault="00EB0635" w:rsidP="00EB0635">
      <w:pPr>
        <w:spacing w:line="320" w:lineRule="exact"/>
        <w:ind w:right="49"/>
        <w:jc w:val="both"/>
        <w:rPr>
          <w:rFonts w:ascii="Montserrat Light" w:eastAsia="Arial" w:hAnsi="Montserrat Light" w:cs="Arial"/>
          <w:b/>
          <w:spacing w:val="-1"/>
          <w:sz w:val="20"/>
          <w:szCs w:val="20"/>
        </w:rPr>
      </w:pPr>
    </w:p>
    <w:p w:rsidR="00EB0635" w:rsidRPr="00763374" w:rsidRDefault="00EB0635" w:rsidP="00EB0635">
      <w:pPr>
        <w:spacing w:line="0" w:lineRule="atLeast"/>
        <w:ind w:right="49"/>
        <w:jc w:val="both"/>
        <w:rPr>
          <w:rFonts w:ascii="Montserrat Light" w:hAnsi="Montserrat Light"/>
          <w:sz w:val="20"/>
          <w:szCs w:val="20"/>
        </w:rPr>
      </w:pPr>
      <w:r w:rsidRPr="008B6EEF">
        <w:rPr>
          <w:rFonts w:ascii="Montserrat Light" w:hAnsi="Montserrat Light"/>
          <w:sz w:val="20"/>
          <w:szCs w:val="20"/>
        </w:rPr>
        <w:t xml:space="preserve">En este documento se establecen los requerimientos y criterios del Procedimiento de Licitación Pública Estatal, bajo la modalidad de Precios Unitarios por Tiempo Determinado de Número: </w:t>
      </w:r>
      <w:r>
        <w:rPr>
          <w:rFonts w:ascii="Montserrat Light" w:hAnsi="Montserrat Light"/>
          <w:b/>
          <w:sz w:val="20"/>
          <w:szCs w:val="20"/>
          <w:highlight w:val="yellow"/>
        </w:rPr>
        <w:t>EO-932060991-SEDUVOT006-2023</w:t>
      </w:r>
      <w:r w:rsidRPr="008B6EEF">
        <w:rPr>
          <w:rFonts w:ascii="Montserrat Light" w:hAnsi="Montserrat Light"/>
          <w:sz w:val="20"/>
          <w:szCs w:val="20"/>
        </w:rPr>
        <w:t>, que implementa el Gobierno del Estado a través de la Secretaría de Desarrollo Urbano, Vivienda y Ordenamiento Territorial, para la contratación de los trabajos relativos a:</w:t>
      </w:r>
      <w:r w:rsidRPr="00763374">
        <w:rPr>
          <w:rFonts w:ascii="Montserrat Light" w:hAnsi="Montserrat Light"/>
          <w:sz w:val="20"/>
          <w:szCs w:val="20"/>
        </w:rPr>
        <w:t xml:space="preserve"> </w:t>
      </w:r>
    </w:p>
    <w:p w:rsidR="00EB0635" w:rsidRDefault="00EB0635" w:rsidP="00EB0635">
      <w:pPr>
        <w:jc w:val="both"/>
        <w:rPr>
          <w:rFonts w:ascii="Montserrat Light" w:hAnsi="Montserrat Light"/>
          <w:sz w:val="20"/>
          <w:szCs w:val="20"/>
        </w:rPr>
      </w:pPr>
    </w:p>
    <w:p w:rsidR="00EB0635" w:rsidRDefault="00EB0635" w:rsidP="00EB0635">
      <w:pPr>
        <w:jc w:val="both"/>
        <w:rPr>
          <w:rFonts w:ascii="Montserrat Light" w:hAnsi="Montserrat Light"/>
          <w:b/>
          <w:sz w:val="20"/>
          <w:szCs w:val="20"/>
        </w:rPr>
      </w:pPr>
      <w:r>
        <w:rPr>
          <w:rFonts w:ascii="Montserrat Light" w:hAnsi="Montserrat Light"/>
          <w:b/>
          <w:sz w:val="20"/>
          <w:szCs w:val="20"/>
        </w:rPr>
        <w:t>CONSTRUCCIÓN DE CUARTO PARA BAÑO (TRADICIONAL E INCLUYENTE) EN LA CEBECERA Y VARIAS LOCALIDADES DEL MUNICIPIO DE ZACATECAS, ZACATECAS.  FISE CONVENIO.</w:t>
      </w:r>
    </w:p>
    <w:p w:rsidR="00EB0635" w:rsidRPr="00E21C8D" w:rsidRDefault="00EB0635" w:rsidP="00EB0635">
      <w:pPr>
        <w:jc w:val="both"/>
        <w:rPr>
          <w:rFonts w:ascii="Montserrat Light" w:hAnsi="Montserrat Light"/>
          <w:b/>
          <w:sz w:val="20"/>
          <w:szCs w:val="20"/>
        </w:rPr>
      </w:pPr>
    </w:p>
    <w:p w:rsidR="00EB0635" w:rsidRPr="00E21C8D" w:rsidRDefault="00EB0635" w:rsidP="00EB0635">
      <w:pPr>
        <w:jc w:val="both"/>
        <w:rPr>
          <w:rFonts w:ascii="Montserrat Light" w:hAnsi="Montserrat Light"/>
          <w:b/>
          <w:sz w:val="20"/>
          <w:szCs w:val="20"/>
          <w:u w:val="single"/>
        </w:rPr>
      </w:pPr>
      <w:r w:rsidRPr="00E21C8D">
        <w:rPr>
          <w:rFonts w:ascii="Montserrat Light" w:hAnsi="Montserrat Light"/>
          <w:b/>
          <w:sz w:val="20"/>
          <w:szCs w:val="20"/>
          <w:u w:val="single"/>
        </w:rPr>
        <w:t>FECHAS, PLAZOS Y FUENTE DE RECURSOS</w:t>
      </w:r>
    </w:p>
    <w:p w:rsidR="00EB0635" w:rsidRPr="008B6EEF" w:rsidRDefault="00EB0635" w:rsidP="00EB0635">
      <w:pPr>
        <w:jc w:val="both"/>
        <w:rPr>
          <w:rFonts w:ascii="Montserrat Light" w:hAnsi="Montserrat Light"/>
          <w:b/>
          <w:sz w:val="20"/>
          <w:szCs w:val="20"/>
        </w:rPr>
      </w:pPr>
    </w:p>
    <w:p w:rsidR="00EB0635" w:rsidRPr="008B6EEF" w:rsidRDefault="00EB0635" w:rsidP="00EB0635">
      <w:pPr>
        <w:jc w:val="both"/>
        <w:rPr>
          <w:rFonts w:ascii="Montserrat Light" w:hAnsi="Montserrat Light"/>
          <w:sz w:val="20"/>
          <w:szCs w:val="20"/>
        </w:rPr>
      </w:pPr>
      <w:r>
        <w:rPr>
          <w:rFonts w:ascii="Montserrat Light" w:hAnsi="Montserrat Light"/>
          <w:sz w:val="20"/>
          <w:szCs w:val="20"/>
        </w:rPr>
        <w:t>Al formular la proposición</w:t>
      </w:r>
      <w:r w:rsidRPr="008B6EEF">
        <w:rPr>
          <w:rFonts w:ascii="Montserrat Light" w:hAnsi="Montserrat Light"/>
          <w:sz w:val="20"/>
          <w:szCs w:val="20"/>
        </w:rPr>
        <w:t xml:space="preserve"> </w:t>
      </w:r>
      <w:r w:rsidRPr="008B6EEF">
        <w:rPr>
          <w:rFonts w:ascii="Montserrat Light" w:hAnsi="Montserrat Light"/>
          <w:b/>
          <w:sz w:val="20"/>
          <w:szCs w:val="20"/>
        </w:rPr>
        <w:t xml:space="preserve">“LOS LICITANTES”, </w:t>
      </w:r>
      <w:r w:rsidRPr="008B6EEF">
        <w:rPr>
          <w:rFonts w:ascii="Montserrat Light" w:hAnsi="Montserrat Light"/>
          <w:sz w:val="20"/>
          <w:szCs w:val="20"/>
        </w:rPr>
        <w:t>deberán tomar en cuenta:</w:t>
      </w:r>
    </w:p>
    <w:p w:rsidR="00EB0635" w:rsidRPr="008B6EEF" w:rsidRDefault="00EB0635" w:rsidP="00EB0635">
      <w:pPr>
        <w:jc w:val="both"/>
        <w:rPr>
          <w:rFonts w:ascii="Montserrat Light" w:hAnsi="Montserrat Light"/>
          <w:sz w:val="20"/>
          <w:szCs w:val="20"/>
        </w:rPr>
      </w:pPr>
    </w:p>
    <w:p w:rsidR="00EB0635" w:rsidRPr="008B6EEF" w:rsidRDefault="00EB0635" w:rsidP="00EB0635">
      <w:pPr>
        <w:spacing w:line="0" w:lineRule="atLeast"/>
        <w:jc w:val="both"/>
        <w:rPr>
          <w:rFonts w:ascii="Montserrat Light" w:hAnsi="Montserrat Light"/>
          <w:sz w:val="20"/>
          <w:szCs w:val="20"/>
        </w:rPr>
      </w:pPr>
      <w:r w:rsidRPr="008B6EEF">
        <w:rPr>
          <w:rFonts w:ascii="Montserrat Light" w:hAnsi="Montserrat Light"/>
          <w:sz w:val="20"/>
          <w:szCs w:val="20"/>
        </w:rPr>
        <w:t xml:space="preserve">a) La fecha para el inicio de la obra que será el día: </w:t>
      </w:r>
      <w:r w:rsidR="003D78DF">
        <w:rPr>
          <w:rFonts w:ascii="Montserrat Light" w:hAnsi="Montserrat Light"/>
          <w:b/>
          <w:sz w:val="20"/>
          <w:szCs w:val="20"/>
          <w:highlight w:val="yellow"/>
        </w:rPr>
        <w:t>25</w:t>
      </w:r>
      <w:r>
        <w:rPr>
          <w:rFonts w:ascii="Montserrat Light" w:hAnsi="Montserrat Light"/>
          <w:b/>
          <w:sz w:val="20"/>
          <w:szCs w:val="20"/>
          <w:highlight w:val="yellow"/>
        </w:rPr>
        <w:t xml:space="preserve"> </w:t>
      </w:r>
      <w:r w:rsidRPr="00C83FE6">
        <w:rPr>
          <w:rFonts w:ascii="Montserrat Light" w:hAnsi="Montserrat Light"/>
          <w:b/>
          <w:sz w:val="20"/>
          <w:szCs w:val="20"/>
          <w:highlight w:val="yellow"/>
        </w:rPr>
        <w:t xml:space="preserve">DE </w:t>
      </w:r>
      <w:r w:rsidR="00E21C8D">
        <w:rPr>
          <w:rFonts w:ascii="Montserrat Light" w:hAnsi="Montserrat Light"/>
          <w:b/>
          <w:sz w:val="20"/>
          <w:szCs w:val="20"/>
          <w:highlight w:val="yellow"/>
        </w:rPr>
        <w:t>OCTUBRE</w:t>
      </w:r>
      <w:r>
        <w:rPr>
          <w:rFonts w:ascii="Montserrat Light" w:hAnsi="Montserrat Light"/>
          <w:b/>
          <w:sz w:val="20"/>
          <w:szCs w:val="20"/>
          <w:highlight w:val="yellow"/>
        </w:rPr>
        <w:t xml:space="preserve"> </w:t>
      </w:r>
      <w:r w:rsidRPr="00C83FE6">
        <w:rPr>
          <w:rFonts w:ascii="Montserrat Light" w:hAnsi="Montserrat Light"/>
          <w:b/>
          <w:sz w:val="20"/>
          <w:szCs w:val="20"/>
          <w:highlight w:val="yellow"/>
        </w:rPr>
        <w:t>DE 202</w:t>
      </w:r>
      <w:r>
        <w:rPr>
          <w:rFonts w:ascii="Montserrat Light" w:hAnsi="Montserrat Light"/>
          <w:b/>
          <w:sz w:val="20"/>
          <w:szCs w:val="20"/>
          <w:highlight w:val="yellow"/>
        </w:rPr>
        <w:t>3</w:t>
      </w:r>
      <w:r w:rsidRPr="00C83FE6">
        <w:rPr>
          <w:rFonts w:ascii="Montserrat Light" w:hAnsi="Montserrat Light"/>
          <w:b/>
          <w:sz w:val="20"/>
          <w:szCs w:val="20"/>
          <w:highlight w:val="yellow"/>
        </w:rPr>
        <w:t>.</w:t>
      </w:r>
    </w:p>
    <w:p w:rsidR="00EB0635" w:rsidRPr="008B6EEF" w:rsidRDefault="00EB0635" w:rsidP="00EB0635">
      <w:pPr>
        <w:spacing w:line="0" w:lineRule="atLeast"/>
        <w:jc w:val="both"/>
        <w:rPr>
          <w:rFonts w:ascii="Montserrat Light" w:hAnsi="Montserrat Light"/>
          <w:sz w:val="20"/>
          <w:szCs w:val="20"/>
        </w:rPr>
      </w:pPr>
      <w:r w:rsidRPr="008B6EEF">
        <w:rPr>
          <w:rFonts w:ascii="Montserrat Light" w:hAnsi="Montserrat Light"/>
          <w:sz w:val="20"/>
          <w:szCs w:val="20"/>
        </w:rPr>
        <w:t>b) El plazo para la ejecución de la obra será como límite al</w:t>
      </w:r>
      <w:r w:rsidRPr="00E86D16">
        <w:rPr>
          <w:rFonts w:ascii="Montserrat Light" w:hAnsi="Montserrat Light"/>
          <w:color w:val="FF0000"/>
          <w:sz w:val="20"/>
          <w:szCs w:val="20"/>
        </w:rPr>
        <w:t xml:space="preserve">: </w:t>
      </w:r>
      <w:r w:rsidR="003D78DF">
        <w:rPr>
          <w:rFonts w:ascii="Montserrat Light" w:hAnsi="Montserrat Light"/>
          <w:b/>
          <w:sz w:val="20"/>
          <w:szCs w:val="20"/>
          <w:highlight w:val="yellow"/>
        </w:rPr>
        <w:t>21</w:t>
      </w:r>
      <w:r w:rsidRPr="00057CC5">
        <w:rPr>
          <w:rFonts w:ascii="Montserrat Light" w:hAnsi="Montserrat Light"/>
          <w:b/>
          <w:sz w:val="20"/>
          <w:szCs w:val="20"/>
          <w:highlight w:val="yellow"/>
        </w:rPr>
        <w:t xml:space="preserve"> DE </w:t>
      </w:r>
      <w:r w:rsidR="00E21C8D">
        <w:rPr>
          <w:rFonts w:ascii="Montserrat Light" w:hAnsi="Montserrat Light"/>
          <w:b/>
          <w:sz w:val="20"/>
          <w:szCs w:val="20"/>
          <w:highlight w:val="yellow"/>
        </w:rPr>
        <w:t>FEBRERO</w:t>
      </w:r>
      <w:r>
        <w:rPr>
          <w:rFonts w:ascii="Montserrat Light" w:hAnsi="Montserrat Light"/>
          <w:b/>
          <w:sz w:val="20"/>
          <w:szCs w:val="20"/>
          <w:highlight w:val="yellow"/>
        </w:rPr>
        <w:t xml:space="preserve"> DE 2024</w:t>
      </w:r>
      <w:r w:rsidRPr="00057CC5">
        <w:rPr>
          <w:rFonts w:ascii="Montserrat Light" w:hAnsi="Montserrat Light"/>
          <w:b/>
          <w:sz w:val="20"/>
          <w:szCs w:val="20"/>
          <w:highlight w:val="yellow"/>
        </w:rPr>
        <w:t>.</w:t>
      </w:r>
    </w:p>
    <w:p w:rsidR="00EB0635" w:rsidRPr="008B6EEF" w:rsidRDefault="00EB0635" w:rsidP="00EB0635">
      <w:pPr>
        <w:spacing w:line="0" w:lineRule="atLeast"/>
        <w:jc w:val="both"/>
        <w:rPr>
          <w:rFonts w:ascii="Montserrat Light" w:hAnsi="Montserrat Light"/>
          <w:sz w:val="20"/>
          <w:szCs w:val="20"/>
          <w:highlight w:val="yellow"/>
        </w:rPr>
      </w:pPr>
      <w:r w:rsidRPr="008B6EEF">
        <w:rPr>
          <w:rFonts w:ascii="Montserrat Light" w:hAnsi="Montserrat Light"/>
          <w:sz w:val="20"/>
          <w:szCs w:val="20"/>
        </w:rPr>
        <w:t xml:space="preserve">c) Para la ejecución de los trabajos objeto de las presentes bases, se cuenta con recursos provenientes de: </w:t>
      </w:r>
      <w:r w:rsidRPr="00015358">
        <w:rPr>
          <w:rFonts w:ascii="Montserrat Light" w:hAnsi="Montserrat Light"/>
          <w:b/>
          <w:sz w:val="20"/>
          <w:szCs w:val="20"/>
          <w:highlight w:val="yellow"/>
        </w:rPr>
        <w:t xml:space="preserve">SEDUVOT PROGRAMA </w:t>
      </w:r>
      <w:r w:rsidR="003B4283">
        <w:rPr>
          <w:rFonts w:ascii="Montserrat Light" w:hAnsi="Montserrat Light"/>
          <w:b/>
          <w:sz w:val="20"/>
          <w:szCs w:val="20"/>
          <w:highlight w:val="yellow"/>
        </w:rPr>
        <w:t>VIVIENDA DIGNA</w:t>
      </w:r>
      <w:r>
        <w:rPr>
          <w:rFonts w:ascii="Montserrat Light" w:hAnsi="Montserrat Light"/>
          <w:b/>
          <w:sz w:val="20"/>
          <w:szCs w:val="20"/>
          <w:highlight w:val="yellow"/>
        </w:rPr>
        <w:t xml:space="preserve"> (FISE</w:t>
      </w:r>
      <w:r w:rsidR="003B4283">
        <w:rPr>
          <w:rFonts w:ascii="Montserrat Light" w:hAnsi="Montserrat Light"/>
          <w:b/>
          <w:sz w:val="20"/>
          <w:szCs w:val="20"/>
          <w:highlight w:val="yellow"/>
        </w:rPr>
        <w:t xml:space="preserve"> CONVENIO</w:t>
      </w:r>
      <w:r>
        <w:rPr>
          <w:rFonts w:ascii="Montserrat Light" w:hAnsi="Montserrat Light"/>
          <w:b/>
          <w:sz w:val="20"/>
          <w:szCs w:val="20"/>
          <w:highlight w:val="yellow"/>
        </w:rPr>
        <w:t>),</w:t>
      </w:r>
      <w:r w:rsidRPr="008B6EEF">
        <w:rPr>
          <w:rFonts w:ascii="Montserrat Light" w:hAnsi="Montserrat Light"/>
          <w:b/>
          <w:sz w:val="20"/>
          <w:szCs w:val="20"/>
        </w:rPr>
        <w:t xml:space="preserve"> </w:t>
      </w:r>
      <w:r w:rsidRPr="008B6EEF">
        <w:rPr>
          <w:rFonts w:ascii="Montserrat Light" w:hAnsi="Montserrat Light"/>
          <w:sz w:val="20"/>
          <w:szCs w:val="20"/>
        </w:rPr>
        <w:t xml:space="preserve">autorizados por la Secretaría de Finanzas del Gobierno del Estado, </w:t>
      </w:r>
      <w:r w:rsidRPr="008B6EEF">
        <w:rPr>
          <w:rFonts w:ascii="Montserrat Light" w:hAnsi="Montserrat Light" w:cs="Arial"/>
          <w:sz w:val="20"/>
          <w:szCs w:val="20"/>
        </w:rPr>
        <w:t>a través de la Coordinación Estatal de Planeación</w:t>
      </w:r>
      <w:r w:rsidRPr="008B6EEF">
        <w:rPr>
          <w:rFonts w:ascii="Montserrat Light" w:hAnsi="Montserrat Light"/>
          <w:sz w:val="20"/>
          <w:szCs w:val="20"/>
        </w:rPr>
        <w:t xml:space="preserve"> mediante oficio de </w:t>
      </w:r>
      <w:r w:rsidRPr="008B6EEF">
        <w:rPr>
          <w:rFonts w:ascii="Montserrat Light" w:hAnsi="Montserrat Light" w:cs="Arial"/>
          <w:sz w:val="20"/>
          <w:szCs w:val="20"/>
        </w:rPr>
        <w:t xml:space="preserve">autorización presupuestal y de ejecución </w:t>
      </w:r>
      <w:r w:rsidRPr="008B6EEF">
        <w:rPr>
          <w:rFonts w:ascii="Montserrat Light" w:hAnsi="Montserrat Light"/>
          <w:sz w:val="20"/>
          <w:szCs w:val="20"/>
        </w:rPr>
        <w:t xml:space="preserve">número: </w:t>
      </w:r>
    </w:p>
    <w:p w:rsidR="00EB0635" w:rsidRPr="008B6EEF" w:rsidRDefault="00EB0635" w:rsidP="00EB0635">
      <w:pPr>
        <w:spacing w:line="0" w:lineRule="atLeast"/>
        <w:jc w:val="both"/>
        <w:rPr>
          <w:rFonts w:ascii="Montserrat Light" w:hAnsi="Montserrat Light"/>
          <w:sz w:val="20"/>
          <w:szCs w:val="20"/>
        </w:rPr>
      </w:pPr>
    </w:p>
    <w:p w:rsidR="00EB0635" w:rsidRDefault="00EB0635" w:rsidP="00EB0635">
      <w:pPr>
        <w:spacing w:line="0" w:lineRule="atLeast"/>
        <w:jc w:val="both"/>
        <w:rPr>
          <w:rFonts w:ascii="Montserrat Light" w:hAnsi="Montserrat Light"/>
          <w:sz w:val="20"/>
          <w:szCs w:val="20"/>
        </w:rPr>
      </w:pPr>
      <w:bookmarkStart w:id="1" w:name="_Hlk140572540"/>
      <w:bookmarkStart w:id="2" w:name="_Hlk140573028"/>
      <w:r w:rsidRPr="008B6EEF">
        <w:rPr>
          <w:rFonts w:ascii="Montserrat Light" w:hAnsi="Montserrat Light"/>
          <w:b/>
          <w:sz w:val="20"/>
          <w:szCs w:val="20"/>
        </w:rPr>
        <w:t>DP-A-</w:t>
      </w:r>
      <w:r>
        <w:rPr>
          <w:rFonts w:ascii="Montserrat Light" w:hAnsi="Montserrat Light"/>
          <w:b/>
          <w:sz w:val="20"/>
          <w:szCs w:val="20"/>
          <w:highlight w:val="yellow"/>
        </w:rPr>
        <w:t>013</w:t>
      </w:r>
      <w:r w:rsidRPr="00C83FE6">
        <w:rPr>
          <w:rFonts w:ascii="Montserrat Light" w:hAnsi="Montserrat Light"/>
          <w:b/>
          <w:sz w:val="20"/>
          <w:szCs w:val="20"/>
          <w:highlight w:val="yellow"/>
        </w:rPr>
        <w:t>/</w:t>
      </w:r>
      <w:r>
        <w:rPr>
          <w:rFonts w:ascii="Montserrat Light" w:hAnsi="Montserrat Light"/>
          <w:b/>
          <w:sz w:val="20"/>
          <w:szCs w:val="20"/>
          <w:highlight w:val="yellow"/>
        </w:rPr>
        <w:t>20</w:t>
      </w:r>
      <w:r w:rsidRPr="00C83FE6">
        <w:rPr>
          <w:rFonts w:ascii="Montserrat Light" w:hAnsi="Montserrat Light"/>
          <w:b/>
          <w:sz w:val="20"/>
          <w:szCs w:val="20"/>
          <w:highlight w:val="yellow"/>
        </w:rPr>
        <w:t>2</w:t>
      </w:r>
      <w:r>
        <w:rPr>
          <w:rFonts w:ascii="Montserrat Light" w:hAnsi="Montserrat Light"/>
          <w:b/>
          <w:sz w:val="20"/>
          <w:szCs w:val="20"/>
          <w:highlight w:val="yellow"/>
        </w:rPr>
        <w:t>3</w:t>
      </w:r>
      <w:r w:rsidRPr="008B6EEF">
        <w:rPr>
          <w:rFonts w:ascii="Montserrat Light" w:hAnsi="Montserrat Light"/>
          <w:b/>
          <w:sz w:val="20"/>
          <w:szCs w:val="20"/>
        </w:rPr>
        <w:t xml:space="preserve"> </w:t>
      </w:r>
      <w:r w:rsidRPr="008B6EEF">
        <w:rPr>
          <w:rFonts w:ascii="Montserrat Light" w:hAnsi="Montserrat Light"/>
          <w:sz w:val="20"/>
          <w:szCs w:val="20"/>
        </w:rPr>
        <w:t xml:space="preserve">y fecha </w:t>
      </w:r>
      <w:r>
        <w:rPr>
          <w:rFonts w:ascii="Montserrat Light" w:hAnsi="Montserrat Light"/>
          <w:sz w:val="20"/>
          <w:szCs w:val="20"/>
          <w:highlight w:val="yellow"/>
        </w:rPr>
        <w:t>03</w:t>
      </w:r>
      <w:r>
        <w:rPr>
          <w:rFonts w:ascii="Montserrat Light" w:hAnsi="Montserrat Light"/>
          <w:sz w:val="20"/>
          <w:szCs w:val="20"/>
        </w:rPr>
        <w:t xml:space="preserve"> de </w:t>
      </w:r>
      <w:r w:rsidRPr="00015358">
        <w:rPr>
          <w:rFonts w:ascii="Montserrat Light" w:hAnsi="Montserrat Light"/>
          <w:sz w:val="20"/>
          <w:szCs w:val="20"/>
          <w:highlight w:val="yellow"/>
        </w:rPr>
        <w:t>enero de 202</w:t>
      </w:r>
      <w:r>
        <w:rPr>
          <w:rFonts w:ascii="Montserrat Light" w:hAnsi="Montserrat Light"/>
          <w:sz w:val="20"/>
          <w:szCs w:val="20"/>
          <w:highlight w:val="yellow"/>
        </w:rPr>
        <w:t>3</w:t>
      </w:r>
      <w:r w:rsidRPr="008B6EEF">
        <w:rPr>
          <w:rFonts w:ascii="Montserrat Light" w:hAnsi="Montserrat Light"/>
          <w:sz w:val="20"/>
          <w:szCs w:val="20"/>
        </w:rPr>
        <w:t xml:space="preserve"> y oficio de ejecución de número: </w:t>
      </w:r>
      <w:r w:rsidRPr="008B6EEF">
        <w:rPr>
          <w:rFonts w:ascii="Montserrat Light" w:hAnsi="Montserrat Light" w:cs="Arial"/>
          <w:b/>
          <w:sz w:val="20"/>
          <w:szCs w:val="20"/>
        </w:rPr>
        <w:t>COEPLA-OE/</w:t>
      </w:r>
      <w:r>
        <w:rPr>
          <w:rFonts w:ascii="Montserrat Light" w:hAnsi="Montserrat Light" w:cs="Arial"/>
          <w:b/>
          <w:sz w:val="20"/>
          <w:szCs w:val="20"/>
          <w:highlight w:val="yellow"/>
        </w:rPr>
        <w:t>13-0024</w:t>
      </w:r>
      <w:r w:rsidRPr="00015358">
        <w:rPr>
          <w:rFonts w:ascii="Montserrat Light" w:hAnsi="Montserrat Light" w:cs="Arial"/>
          <w:b/>
          <w:sz w:val="20"/>
          <w:szCs w:val="20"/>
          <w:highlight w:val="yellow"/>
        </w:rPr>
        <w:t>/2</w:t>
      </w:r>
      <w:r>
        <w:rPr>
          <w:rFonts w:ascii="Montserrat Light" w:hAnsi="Montserrat Light" w:cs="Arial"/>
          <w:b/>
          <w:sz w:val="20"/>
          <w:szCs w:val="20"/>
          <w:highlight w:val="yellow"/>
        </w:rPr>
        <w:t>3</w:t>
      </w:r>
      <w:r w:rsidRPr="008B6EEF">
        <w:rPr>
          <w:rFonts w:ascii="Montserrat Light" w:hAnsi="Montserrat Light" w:cs="Arial"/>
          <w:b/>
          <w:sz w:val="20"/>
          <w:szCs w:val="20"/>
        </w:rPr>
        <w:t xml:space="preserve"> </w:t>
      </w:r>
      <w:r>
        <w:rPr>
          <w:rFonts w:ascii="Montserrat Light" w:hAnsi="Montserrat Light" w:cs="Arial"/>
          <w:sz w:val="20"/>
          <w:szCs w:val="20"/>
        </w:rPr>
        <w:t xml:space="preserve">de fecha </w:t>
      </w:r>
      <w:r>
        <w:rPr>
          <w:rFonts w:ascii="Montserrat Light" w:hAnsi="Montserrat Light" w:cs="Arial"/>
          <w:sz w:val="20"/>
          <w:szCs w:val="20"/>
          <w:highlight w:val="yellow"/>
        </w:rPr>
        <w:t>22</w:t>
      </w:r>
      <w:r w:rsidRPr="008B6EEF">
        <w:rPr>
          <w:rFonts w:ascii="Montserrat Light" w:hAnsi="Montserrat Light" w:cs="Arial"/>
          <w:sz w:val="20"/>
          <w:szCs w:val="20"/>
        </w:rPr>
        <w:t xml:space="preserve"> de </w:t>
      </w:r>
      <w:r>
        <w:rPr>
          <w:rFonts w:ascii="Montserrat Light" w:hAnsi="Montserrat Light" w:cs="Arial"/>
          <w:sz w:val="20"/>
          <w:szCs w:val="20"/>
          <w:highlight w:val="yellow"/>
        </w:rPr>
        <w:t>agosto</w:t>
      </w:r>
      <w:r w:rsidRPr="00015358">
        <w:rPr>
          <w:rFonts w:ascii="Montserrat Light" w:hAnsi="Montserrat Light" w:cs="Arial"/>
          <w:sz w:val="20"/>
          <w:szCs w:val="20"/>
          <w:highlight w:val="yellow"/>
        </w:rPr>
        <w:t xml:space="preserve"> de 202</w:t>
      </w:r>
      <w:r>
        <w:rPr>
          <w:rFonts w:ascii="Montserrat Light" w:hAnsi="Montserrat Light" w:cs="Arial"/>
          <w:sz w:val="20"/>
          <w:szCs w:val="20"/>
          <w:highlight w:val="yellow"/>
        </w:rPr>
        <w:t>3</w:t>
      </w:r>
      <w:bookmarkEnd w:id="1"/>
      <w:bookmarkEnd w:id="2"/>
      <w:r w:rsidRPr="00965A3D">
        <w:rPr>
          <w:rFonts w:ascii="Montserrat Light" w:hAnsi="Montserrat Light" w:cs="Arial"/>
          <w:b/>
          <w:sz w:val="20"/>
          <w:szCs w:val="20"/>
          <w:shd w:val="clear" w:color="auto" w:fill="FFE599" w:themeFill="accent4" w:themeFillTint="66"/>
        </w:rPr>
        <w:t>.</w:t>
      </w:r>
    </w:p>
    <w:p w:rsidR="00EB0635" w:rsidRPr="008B6EEF" w:rsidRDefault="00EB0635" w:rsidP="00EB0635">
      <w:pPr>
        <w:spacing w:line="0" w:lineRule="atLeast"/>
        <w:jc w:val="right"/>
        <w:rPr>
          <w:rFonts w:ascii="Montserrat Light" w:hAnsi="Montserrat Light" w:cs="Arial"/>
          <w:b/>
          <w:sz w:val="20"/>
          <w:szCs w:val="20"/>
          <w:lang w:val="es-ES_tradnl"/>
        </w:rPr>
      </w:pPr>
      <w:bookmarkStart w:id="3" w:name="OLE_LINK13"/>
      <w:bookmarkStart w:id="4" w:name="OLE_LINK14"/>
      <w:r w:rsidRPr="008B6EEF">
        <w:rPr>
          <w:rFonts w:ascii="Montserrat Light" w:hAnsi="Montserrat Light" w:cs="Arial"/>
          <w:b/>
          <w:sz w:val="20"/>
          <w:szCs w:val="20"/>
          <w:lang w:val="es-ES_tradnl"/>
        </w:rPr>
        <w:t xml:space="preserve">                    </w:t>
      </w:r>
    </w:p>
    <w:p w:rsidR="00EB0635" w:rsidRPr="008B6EEF" w:rsidRDefault="00EB0635" w:rsidP="00EB0635">
      <w:pPr>
        <w:tabs>
          <w:tab w:val="left" w:pos="2265"/>
        </w:tabs>
        <w:spacing w:line="0" w:lineRule="atLeast"/>
        <w:rPr>
          <w:rFonts w:ascii="Montserrat Light" w:hAnsi="Montserrat Light" w:cs="Arial"/>
          <w:b/>
          <w:sz w:val="20"/>
          <w:szCs w:val="20"/>
        </w:rPr>
      </w:pPr>
      <w:r w:rsidRPr="008B6EEF">
        <w:rPr>
          <w:rFonts w:ascii="Montserrat Light" w:hAnsi="Montserrat Light" w:cs="Arial"/>
          <w:b/>
          <w:sz w:val="20"/>
          <w:szCs w:val="20"/>
        </w:rPr>
        <w:t>IMPEDIMENTOS PARA PARTICIPAR EN EL PROCEDIMIENTO DE LICITACIÓN</w:t>
      </w:r>
    </w:p>
    <w:p w:rsidR="00EB0635" w:rsidRPr="008B6EEF" w:rsidRDefault="00EB0635" w:rsidP="00EB0635">
      <w:pPr>
        <w:pStyle w:val="Textoindependiente31"/>
        <w:spacing w:line="0" w:lineRule="atLeast"/>
        <w:rPr>
          <w:rFonts w:ascii="Montserrat Light" w:hAnsi="Montserrat Light" w:cs="Arial"/>
          <w:b/>
          <w:i w:val="0"/>
          <w:sz w:val="20"/>
        </w:rPr>
      </w:pPr>
    </w:p>
    <w:p w:rsidR="00EB0635" w:rsidRPr="008B6EEF" w:rsidRDefault="00EB0635" w:rsidP="00EB0635">
      <w:pPr>
        <w:pStyle w:val="Textoindependiente31"/>
        <w:spacing w:line="0" w:lineRule="atLeast"/>
        <w:rPr>
          <w:rFonts w:ascii="Montserrat Light" w:hAnsi="Montserrat Light" w:cs="Arial"/>
          <w:i w:val="0"/>
          <w:sz w:val="20"/>
          <w:lang w:val="es-MX"/>
        </w:rPr>
      </w:pPr>
      <w:r w:rsidRPr="008B6EEF">
        <w:rPr>
          <w:rFonts w:ascii="Montserrat Light" w:hAnsi="Montserrat Light" w:cs="Arial"/>
          <w:i w:val="0"/>
          <w:sz w:val="20"/>
          <w:lang w:val="es-MX"/>
        </w:rPr>
        <w:t xml:space="preserve">En cumplimiento a lo dispuesto por el artículo 52 de la Ley de Obra Pública y Servicios relacionados para el Estado y los Municipios de Zacatecas, la </w:t>
      </w:r>
      <w:r w:rsidRPr="008B6EEF">
        <w:rPr>
          <w:rFonts w:ascii="Montserrat Light" w:hAnsi="Montserrat Light" w:cs="Arial"/>
          <w:i w:val="0"/>
          <w:sz w:val="20"/>
        </w:rPr>
        <w:t>Secretaría de Desarrollo Urbano, Vivienda y Ordenamiento Territorial, se</w:t>
      </w:r>
      <w:r w:rsidRPr="008B6EEF">
        <w:rPr>
          <w:rFonts w:ascii="Montserrat Light" w:hAnsi="Montserrat Light" w:cs="Arial"/>
          <w:i w:val="0"/>
          <w:sz w:val="20"/>
          <w:lang w:val="es-MX"/>
        </w:rPr>
        <w:t xml:space="preserve"> abstendrá de recibir proposiciones o adjudicar el contrato, en los casos que a continuación se describen:</w:t>
      </w:r>
    </w:p>
    <w:p w:rsidR="00EB0635" w:rsidRPr="008B6EEF" w:rsidRDefault="00EB0635" w:rsidP="00EB0635">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w:t>
      </w:r>
      <w:r w:rsidRPr="008B6EEF">
        <w:rPr>
          <w:rFonts w:ascii="Montserrat Light" w:hAnsi="Montserrat Light"/>
          <w:sz w:val="20"/>
          <w:szCs w:val="20"/>
        </w:rPr>
        <w:t xml:space="preserve"> Aquellas en las que los servidores públicos que intervengan en cualquier etapa del Procedimiento de Licitación o en la supervisión de los trabajos tenga interés personal, familiar o de negocios, incluyendo aquellas de las que pueda resultar algún beneficio para él, su cónyuge o sus parientes en línea recta sin limitación de grado, en la colateral por consanguinidad hasta el cuarto grado, y en la colateral por afinidad hasta el segundo, o </w:t>
      </w:r>
      <w:r w:rsidRPr="008B6EEF">
        <w:rPr>
          <w:rFonts w:ascii="Montserrat Light" w:hAnsi="Montserrat Light"/>
          <w:sz w:val="20"/>
          <w:szCs w:val="20"/>
        </w:rPr>
        <w:lastRenderedPageBreak/>
        <w:t>para terceros con los que tenga relaciones profesionales, laborales o de negocios, o para socios o sociedades de las que el servidor público o las personas antes referidas formen o hayan formado parte en un plazo de hasta cinco años anteriores a la presentación de las propuestas;</w:t>
      </w:r>
    </w:p>
    <w:p w:rsidR="00EB0635" w:rsidRPr="008B6EEF" w:rsidRDefault="00EB0635" w:rsidP="00EB0635">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w:t>
      </w:r>
      <w:r w:rsidRPr="008B6EEF">
        <w:rPr>
          <w:rFonts w:ascii="Montserrat Light" w:hAnsi="Montserrat Light"/>
          <w:sz w:val="20"/>
          <w:szCs w:val="20"/>
        </w:rPr>
        <w:t xml:space="preserve"> Las que hayan utilizado información privilegiada proporcionada indebidamente por servidores públicos o sus familiares por parentesco consanguíneo y por afinidad hasta el cuarto grado, o civil;</w:t>
      </w:r>
    </w:p>
    <w:p w:rsidR="00EB0635" w:rsidRPr="008B6EEF" w:rsidRDefault="00EB0635" w:rsidP="00EB0635">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III.</w:t>
      </w:r>
      <w:r w:rsidRPr="008B6EEF">
        <w:rPr>
          <w:rFonts w:ascii="Montserrat Light" w:hAnsi="Montserrat Light"/>
          <w:sz w:val="20"/>
          <w:szCs w:val="20"/>
        </w:rPr>
        <w:t xml:space="preserve"> Las que desempeñen un empleo, cargo o comisión en el servicio público, o bien, las sociedades de las que dichas personas formen parte, sin la autorización previa y específica de la Secretaría de la Función Pública o del Órgano Interno de Control, según corresponda, conforme a la legislación en materia de responsabilidades administrativas vigente;</w:t>
      </w:r>
    </w:p>
    <w:p w:rsidR="00EB0635" w:rsidRPr="008B6EEF" w:rsidRDefault="00EB0635" w:rsidP="00EB0635">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IV.</w:t>
      </w:r>
      <w:r w:rsidRPr="008B6EEF">
        <w:rPr>
          <w:rFonts w:ascii="Montserrat Light" w:hAnsi="Montserrat Light"/>
          <w:sz w:val="20"/>
          <w:szCs w:val="20"/>
        </w:rPr>
        <w:t xml:space="preserve"> Las inhabilitadas para desempeñar un empleo, cargo o comisión en el servicio público federal, estatal o municipal;</w:t>
      </w:r>
    </w:p>
    <w:p w:rsidR="00EB0635" w:rsidRPr="008B6EEF" w:rsidRDefault="00EB0635" w:rsidP="00EB0635">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w:t>
      </w:r>
      <w:r w:rsidRPr="008B6EEF">
        <w:rPr>
          <w:rFonts w:ascii="Montserrat Light" w:hAnsi="Montserrat Light"/>
          <w:sz w:val="20"/>
          <w:szCs w:val="20"/>
        </w:rPr>
        <w:t xml:space="preserve"> Aquellos contratistas que, por causas imputables a ellos mismos, el Ente Público convocante les hubiere rescindido administrativamente un contrato dentro del lapso de un año calendario contado a partir de la notificación de la rescisión;</w:t>
      </w:r>
    </w:p>
    <w:p w:rsidR="00EB0635" w:rsidRPr="008B6EEF" w:rsidRDefault="00EB0635" w:rsidP="00EB0635">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VI.</w:t>
      </w:r>
      <w:r w:rsidRPr="008B6EEF">
        <w:rPr>
          <w:rFonts w:ascii="Montserrat Light" w:hAnsi="Montserrat Light"/>
          <w:sz w:val="20"/>
          <w:szCs w:val="20"/>
        </w:rPr>
        <w:t xml:space="preserve"> Las que se encuentren inhabilitadas en materia de contrataciones públicas por resolución de cualquier Órgano Interno de Control;</w:t>
      </w:r>
    </w:p>
    <w:p w:rsidR="00EB0635" w:rsidRPr="008B6EEF" w:rsidRDefault="00EB0635" w:rsidP="00EB0635">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VII.</w:t>
      </w:r>
      <w:r w:rsidRPr="008B6EEF">
        <w:rPr>
          <w:rFonts w:ascii="Montserrat Light" w:hAnsi="Montserrat Light"/>
          <w:sz w:val="20"/>
          <w:szCs w:val="20"/>
        </w:rPr>
        <w:t xml:space="preserve"> Aquéllas que hayan sido declaradas en suspensión de pagos, estado de quiebra, sujetas a concurso de acreedores u otra figura análoga;</w:t>
      </w:r>
    </w:p>
    <w:p w:rsidR="00EB0635" w:rsidRPr="008B6EEF" w:rsidRDefault="00EB0635" w:rsidP="00EB0635">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VIII.</w:t>
      </w:r>
      <w:r w:rsidRPr="008B6EEF">
        <w:rPr>
          <w:rFonts w:ascii="Montserrat Light" w:hAnsi="Montserrat Light"/>
          <w:sz w:val="20"/>
          <w:szCs w:val="20"/>
        </w:rPr>
        <w:t xml:space="preserve"> Los licitantes que participen en un mismo procedimiento de contratación y se encuentren vinculados entre sí por algún socio o asociado común o por relación familiar hasta el cuarto grado;</w:t>
      </w:r>
    </w:p>
    <w:p w:rsidR="00EB0635" w:rsidRPr="008B6EEF" w:rsidRDefault="00EB0635" w:rsidP="00EB0635">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IX.</w:t>
      </w:r>
      <w:r w:rsidRPr="008B6EEF">
        <w:rPr>
          <w:rFonts w:ascii="Montserrat Light" w:hAnsi="Montserrat Light"/>
          <w:sz w:val="20"/>
          <w:szCs w:val="20"/>
        </w:rPr>
        <w:t xml:space="preserve"> Las que previamente hayan realizado o se encuentren realizando por sí o a través de empresas que formen parte del mismo grupo empresarial, en virtud de otro contrato, el diseño arquitectónico, de ingenierías, estructural o, en general, el diseño ejecutivo de los trabajos, así como el presupuesto de los mismos o la elaboración de cualquier otro documento vinculado con el procedimiento, en que se encuentran interesadas en participar;</w:t>
      </w:r>
    </w:p>
    <w:p w:rsidR="00EB0635" w:rsidRPr="008B6EEF" w:rsidRDefault="00EB0635" w:rsidP="00EB0635">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X.</w:t>
      </w:r>
      <w:r w:rsidRPr="008B6EEF">
        <w:rPr>
          <w:rFonts w:ascii="Montserrat Light" w:hAnsi="Montserrat Light"/>
          <w:sz w:val="20"/>
          <w:szCs w:val="20"/>
        </w:rPr>
        <w:t xml:space="preserve"> Aquellas que, por sí, o a través de empresas que formen parte del mismo grupo empresarial o que tengan parentesco hasta el cuarto grado, pretendan ser contratadas para la elaboración de dictámenes, peritajes y avalúos, cuando éstos hayan de ser utilizados para resolver discrepancias derivadas de los contratos en los que dichas personas o empresas sean partes, y</w:t>
      </w:r>
    </w:p>
    <w:p w:rsidR="00EB0635" w:rsidRPr="008B6EEF" w:rsidRDefault="00EB0635" w:rsidP="00EB0635">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lastRenderedPageBreak/>
        <w:t>XI.</w:t>
      </w:r>
      <w:r w:rsidRPr="008B6EEF">
        <w:rPr>
          <w:rFonts w:ascii="Montserrat Light" w:hAnsi="Montserrat Light"/>
          <w:sz w:val="20"/>
          <w:szCs w:val="20"/>
        </w:rPr>
        <w:t xml:space="preserve"> Las demás que por cualquier causa se encuentren impedidas por disposición de ley o de la legislación en materia de responsabilidades administrativas vigentes en el Estado.</w:t>
      </w:r>
    </w:p>
    <w:p w:rsidR="00EB0635" w:rsidRPr="008B6EEF" w:rsidRDefault="00EB0635" w:rsidP="00EB0635">
      <w:pPr>
        <w:pStyle w:val="Textoindependiente31"/>
        <w:spacing w:line="0" w:lineRule="atLeast"/>
        <w:ind w:left="540" w:hanging="540"/>
        <w:jc w:val="left"/>
        <w:rPr>
          <w:rFonts w:ascii="Montserrat Light" w:hAnsi="Montserrat Light" w:cs="Arial"/>
          <w:b/>
          <w:i w:val="0"/>
          <w:sz w:val="20"/>
          <w:lang w:val="es-MX"/>
        </w:rPr>
      </w:pPr>
    </w:p>
    <w:p w:rsidR="00EB0635" w:rsidRPr="008B6EEF" w:rsidRDefault="00EB0635" w:rsidP="00EB0635">
      <w:pPr>
        <w:pStyle w:val="Textoindependiente31"/>
        <w:spacing w:line="0" w:lineRule="atLeast"/>
        <w:ind w:left="540" w:hanging="540"/>
        <w:jc w:val="left"/>
        <w:rPr>
          <w:rFonts w:ascii="Montserrat Light" w:hAnsi="Montserrat Light" w:cs="Arial"/>
          <w:b/>
          <w:i w:val="0"/>
          <w:sz w:val="20"/>
          <w:lang w:val="es-MX"/>
        </w:rPr>
      </w:pPr>
      <w:r w:rsidRPr="008B6EEF">
        <w:rPr>
          <w:rFonts w:ascii="Montserrat Light" w:hAnsi="Montserrat Light" w:cs="Arial"/>
          <w:b/>
          <w:i w:val="0"/>
          <w:sz w:val="20"/>
          <w:lang w:val="es-MX"/>
        </w:rPr>
        <w:t>PROHIBICIONES PARA PARTICIPAR EN LA PRESENTE LICITACIÓN.</w:t>
      </w:r>
    </w:p>
    <w:p w:rsidR="00EB0635" w:rsidRPr="008B6EEF" w:rsidRDefault="00EB0635" w:rsidP="00EB0635">
      <w:pPr>
        <w:pStyle w:val="western"/>
        <w:spacing w:line="0" w:lineRule="atLeast"/>
        <w:jc w:val="both"/>
        <w:rPr>
          <w:rFonts w:ascii="Montserrat Light" w:hAnsi="Montserrat Light"/>
          <w:sz w:val="20"/>
          <w:szCs w:val="20"/>
        </w:rPr>
      </w:pPr>
      <w:r w:rsidRPr="008B6EEF">
        <w:rPr>
          <w:rFonts w:ascii="Montserrat Light" w:hAnsi="Montserrat Light"/>
          <w:sz w:val="20"/>
          <w:szCs w:val="20"/>
        </w:rPr>
        <w:t xml:space="preserve">A las personas a quienes el Órgano Interno de Control, inhabilite temporalmente para participar en procedimientos de contratación o celebrar contratos regulados por la Ley de Obra Pública y Servicios relacionados para el Estado y los Municipios </w:t>
      </w:r>
      <w:r>
        <w:rPr>
          <w:rFonts w:ascii="Montserrat Light" w:hAnsi="Montserrat Light"/>
          <w:sz w:val="20"/>
          <w:szCs w:val="20"/>
        </w:rPr>
        <w:t xml:space="preserve">de Zacatecas, </w:t>
      </w:r>
      <w:r w:rsidRPr="008B6EEF">
        <w:rPr>
          <w:rFonts w:ascii="Montserrat Light" w:hAnsi="Montserrat Light"/>
          <w:sz w:val="20"/>
          <w:szCs w:val="20"/>
        </w:rPr>
        <w:t>en términos del Artículo 177, enlistados a continuación:</w:t>
      </w:r>
    </w:p>
    <w:p w:rsidR="00EB0635" w:rsidRPr="008B6EEF" w:rsidRDefault="00EB0635" w:rsidP="00EB0635">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w:t>
      </w:r>
      <w:r w:rsidRPr="008B6EEF">
        <w:rPr>
          <w:rFonts w:ascii="Montserrat Light" w:hAnsi="Montserrat Light"/>
          <w:sz w:val="20"/>
          <w:szCs w:val="20"/>
        </w:rPr>
        <w:t xml:space="preserve"> Los licitantes que injustificadamente y por causas imputables a ellos mismos no formalicen el contrato adjudicado por la convocante;</w:t>
      </w:r>
    </w:p>
    <w:p w:rsidR="00EB0635" w:rsidRPr="008B6EEF" w:rsidRDefault="00EB0635" w:rsidP="00EB0635">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w:t>
      </w:r>
      <w:r w:rsidRPr="008B6EEF">
        <w:rPr>
          <w:rFonts w:ascii="Montserrat Light" w:hAnsi="Montserrat Light"/>
          <w:sz w:val="20"/>
          <w:szCs w:val="20"/>
        </w:rPr>
        <w:t xml:space="preserve"> Los contratistas que se encuentren en el supuesto de la fracción III del artículo 52 de esta Ley, respecto de dos o más Entes Públicos en un plazo de tres años;</w:t>
      </w:r>
    </w:p>
    <w:p w:rsidR="00EB0635" w:rsidRPr="008B6EEF" w:rsidRDefault="00EB0635" w:rsidP="00EB0635">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III.</w:t>
      </w:r>
      <w:r w:rsidRPr="008B6EEF">
        <w:rPr>
          <w:rFonts w:ascii="Montserrat Light" w:hAnsi="Montserrat Light"/>
          <w:sz w:val="20"/>
          <w:szCs w:val="20"/>
        </w:rPr>
        <w:t xml:space="preserve"> Los contratistas que no cumplan con sus obligaciones contractuales por causas imputables a ellos y que, como consecuencia, causen daños o perjuicios graves al Ente Público de que se trate, y</w:t>
      </w:r>
    </w:p>
    <w:p w:rsidR="00EB0635" w:rsidRPr="008B6EEF" w:rsidRDefault="00EB0635" w:rsidP="00EB0635">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IV.</w:t>
      </w:r>
      <w:r w:rsidRPr="008B6EEF">
        <w:rPr>
          <w:rFonts w:ascii="Montserrat Light" w:hAnsi="Montserrat Light"/>
          <w:sz w:val="20"/>
          <w:szCs w:val="20"/>
        </w:rPr>
        <w:t xml:space="preserve"> Las que proporcionen información falsa o que actúen con dolo o mala fe en algún procedimiento de contratación, en la celebración del contrato o durante su vigencia, o bien, en la presentación o desahogo de una solicitud de conciliación o de una inconformidad.</w:t>
      </w:r>
    </w:p>
    <w:p w:rsidR="00EB0635" w:rsidRPr="008B6EEF" w:rsidRDefault="00EB0635" w:rsidP="00EB0635">
      <w:pPr>
        <w:pStyle w:val="western"/>
        <w:spacing w:line="0" w:lineRule="atLeast"/>
        <w:jc w:val="both"/>
        <w:rPr>
          <w:rFonts w:ascii="Montserrat Light" w:hAnsi="Montserrat Light"/>
          <w:sz w:val="20"/>
          <w:szCs w:val="20"/>
        </w:rPr>
      </w:pPr>
      <w:r w:rsidRPr="008B6EEF">
        <w:rPr>
          <w:rFonts w:ascii="Montserrat Light" w:hAnsi="Montserrat Light"/>
          <w:sz w:val="20"/>
          <w:szCs w:val="20"/>
        </w:rPr>
        <w:t>La inhabilitación que se imponga no será menor de seis meses ni mayor a cinco años, plazo que comenzará a partir del día siguiente a la fecha en que el Órgano Interno de Control la haga del conocimiento del Ente Público, mediante la publicación en la Plataforma digital nacional prevista en la Ley General de Responsabilidades Administrativas.</w:t>
      </w:r>
    </w:p>
    <w:p w:rsidR="00EB0635" w:rsidRPr="008B6EEF" w:rsidRDefault="00EB0635" w:rsidP="00EB0635">
      <w:pPr>
        <w:pStyle w:val="Textoindependiente31"/>
        <w:spacing w:line="0" w:lineRule="atLeast"/>
        <w:rPr>
          <w:rFonts w:ascii="Montserrat Light" w:hAnsi="Montserrat Light" w:cs="Arial"/>
          <w:i w:val="0"/>
          <w:sz w:val="20"/>
          <w:lang w:val="es-MX"/>
        </w:rPr>
      </w:pPr>
    </w:p>
    <w:p w:rsidR="00EB0635" w:rsidRDefault="00EB0635" w:rsidP="00EB0635">
      <w:pPr>
        <w:tabs>
          <w:tab w:val="left" w:pos="2265"/>
        </w:tabs>
        <w:spacing w:line="0" w:lineRule="atLeast"/>
        <w:jc w:val="both"/>
        <w:rPr>
          <w:rFonts w:ascii="Montserrat Light" w:hAnsi="Montserrat Light" w:cs="Arial"/>
          <w:b/>
          <w:sz w:val="20"/>
          <w:szCs w:val="20"/>
          <w:lang w:val="es-ES_tradnl"/>
        </w:rPr>
      </w:pPr>
    </w:p>
    <w:p w:rsidR="00EB0635" w:rsidRPr="008B6EEF" w:rsidRDefault="00EB0635" w:rsidP="00EB0635">
      <w:pPr>
        <w:pStyle w:val="Textoindependiente31"/>
        <w:jc w:val="left"/>
        <w:rPr>
          <w:rFonts w:ascii="Montserrat Light" w:hAnsi="Montserrat Light" w:cs="Arial"/>
          <w:b/>
          <w:i w:val="0"/>
          <w:sz w:val="20"/>
        </w:rPr>
      </w:pPr>
      <w:r w:rsidRPr="008B6EEF">
        <w:rPr>
          <w:rFonts w:ascii="Montserrat Light" w:hAnsi="Montserrat Light" w:cs="Arial"/>
          <w:b/>
          <w:i w:val="0"/>
          <w:sz w:val="20"/>
        </w:rPr>
        <w:t>PARTICIPACIÓN DE OBSERVADORES.</w:t>
      </w:r>
    </w:p>
    <w:p w:rsidR="00EB0635" w:rsidRPr="008B6EEF" w:rsidRDefault="00EB0635" w:rsidP="00EB0635">
      <w:pPr>
        <w:pStyle w:val="Textoindependiente31"/>
        <w:rPr>
          <w:rFonts w:ascii="Montserrat Light" w:hAnsi="Montserrat Light" w:cs="Arial"/>
          <w:i w:val="0"/>
          <w:sz w:val="20"/>
        </w:rPr>
      </w:pPr>
    </w:p>
    <w:p w:rsidR="00EB0635" w:rsidRDefault="00EB0635" w:rsidP="00EB0635">
      <w:pPr>
        <w:tabs>
          <w:tab w:val="left" w:pos="2265"/>
        </w:tabs>
        <w:spacing w:line="0" w:lineRule="atLeast"/>
        <w:jc w:val="both"/>
        <w:rPr>
          <w:rFonts w:ascii="Montserrat Light" w:hAnsi="Montserrat Light" w:cs="Arial"/>
          <w:sz w:val="20"/>
          <w:szCs w:val="20"/>
          <w:lang w:val="es-MX"/>
        </w:rPr>
      </w:pPr>
      <w:r>
        <w:rPr>
          <w:rFonts w:ascii="Montserrat Light" w:hAnsi="Montserrat Light" w:cs="Arial"/>
          <w:sz w:val="20"/>
          <w:szCs w:val="20"/>
          <w:lang w:val="es-MX"/>
        </w:rPr>
        <w:t>En términos de lo establecido por el artículo 53 de la ley de Obras Públicas y Servicios Relacionados para el Estado y los Municipios de Zacatecas, para los efectos de los procedimientos de licitación, contratación, y ejecución de las obras públicas y los servicios relacionados, la Secretaría de la Función Pública y los Órganos Internos de Control, fungirán como observadores para la debida realización de los procedimientos conforme a lo establecido por la Ley</w:t>
      </w:r>
    </w:p>
    <w:p w:rsidR="00EB0635" w:rsidRDefault="00EB0635" w:rsidP="00EB0635">
      <w:pPr>
        <w:tabs>
          <w:tab w:val="left" w:pos="2265"/>
        </w:tabs>
        <w:spacing w:line="0" w:lineRule="atLeast"/>
        <w:jc w:val="both"/>
        <w:rPr>
          <w:rFonts w:ascii="Montserrat Light" w:hAnsi="Montserrat Light" w:cs="Arial"/>
          <w:sz w:val="20"/>
          <w:szCs w:val="20"/>
          <w:lang w:val="es-MX"/>
        </w:rPr>
      </w:pPr>
    </w:p>
    <w:p w:rsidR="00EB0635" w:rsidRPr="008B6EEF" w:rsidRDefault="00EB0635" w:rsidP="00EB0635">
      <w:pPr>
        <w:tabs>
          <w:tab w:val="left" w:pos="2265"/>
        </w:tabs>
        <w:spacing w:line="0" w:lineRule="atLeast"/>
        <w:jc w:val="both"/>
        <w:rPr>
          <w:rFonts w:ascii="Montserrat Light" w:hAnsi="Montserrat Light" w:cs="Arial"/>
          <w:sz w:val="20"/>
          <w:szCs w:val="20"/>
          <w:lang w:val="es-ES_tradnl"/>
        </w:rPr>
      </w:pPr>
      <w:r w:rsidRPr="008B6EEF">
        <w:rPr>
          <w:rFonts w:ascii="Montserrat Light" w:hAnsi="Montserrat Light" w:cs="Arial"/>
          <w:sz w:val="20"/>
          <w:szCs w:val="20"/>
          <w:lang w:val="es-MX"/>
        </w:rPr>
        <w:t>En cumplimiento a lo dispuesto por el Artículo 37 del Reglamento a la Ley de Obras Públicas y Servicios Relacionados con las Mismas para el Estado de Zacatecas, a</w:t>
      </w:r>
      <w:r w:rsidRPr="008B6EEF">
        <w:rPr>
          <w:rFonts w:ascii="Montserrat Light" w:hAnsi="Montserrat Light" w:cs="Arial"/>
          <w:sz w:val="20"/>
          <w:szCs w:val="20"/>
          <w:lang w:val="es-ES_tradnl"/>
        </w:rPr>
        <w:t xml:space="preserve"> los actos de carácter público de las licitaciones,</w:t>
      </w:r>
      <w:r w:rsidRPr="008B6EEF">
        <w:rPr>
          <w:rFonts w:ascii="Montserrat Light" w:hAnsi="Montserrat Light" w:cs="Arial"/>
          <w:sz w:val="20"/>
          <w:szCs w:val="20"/>
        </w:rPr>
        <w:t xml:space="preserve"> podrá</w:t>
      </w:r>
      <w:r w:rsidRPr="008B6EEF">
        <w:rPr>
          <w:rFonts w:ascii="Montserrat Light" w:hAnsi="Montserrat Light" w:cs="Arial"/>
          <w:sz w:val="20"/>
          <w:szCs w:val="20"/>
          <w:lang w:val="es-ES_tradnl"/>
        </w:rPr>
        <w:t xml:space="preserve"> asistir</w:t>
      </w:r>
      <w:r w:rsidRPr="008B6EEF">
        <w:rPr>
          <w:rFonts w:ascii="Montserrat Light" w:hAnsi="Montserrat Light" w:cs="Arial"/>
          <w:sz w:val="20"/>
          <w:szCs w:val="20"/>
          <w:lang w:val="es-MX"/>
        </w:rPr>
        <w:t xml:space="preserve"> cualquier persona </w:t>
      </w:r>
      <w:r w:rsidRPr="008B6EEF">
        <w:rPr>
          <w:rFonts w:ascii="Montserrat Light" w:hAnsi="Montserrat Light" w:cs="Arial"/>
          <w:sz w:val="20"/>
          <w:szCs w:val="20"/>
          <w:lang w:val="es-ES_tradnl"/>
        </w:rPr>
        <w:t xml:space="preserve">que sin haber adquirido las bases manifieste su </w:t>
      </w:r>
      <w:r w:rsidRPr="008B6EEF">
        <w:rPr>
          <w:rFonts w:ascii="Montserrat Light" w:hAnsi="Montserrat Light" w:cs="Arial"/>
          <w:sz w:val="20"/>
          <w:szCs w:val="20"/>
          <w:lang w:val="es-ES_tradnl"/>
        </w:rPr>
        <w:lastRenderedPageBreak/>
        <w:t xml:space="preserve">interés de estar presente en dichos actos, bajo la condición de que deberán registrar su asistencia y abstenerse de intervenir en cualquier forma en los mismos.   </w:t>
      </w:r>
    </w:p>
    <w:p w:rsidR="00EB0635" w:rsidRPr="008B6EEF" w:rsidRDefault="00EB0635" w:rsidP="00EB0635">
      <w:pPr>
        <w:pStyle w:val="Textoindependiente31"/>
        <w:rPr>
          <w:rFonts w:ascii="Montserrat Light" w:hAnsi="Montserrat Light" w:cs="Arial"/>
          <w:i w:val="0"/>
          <w:sz w:val="20"/>
          <w:lang w:val="es-MX"/>
        </w:rPr>
      </w:pPr>
    </w:p>
    <w:p w:rsidR="00EB0635" w:rsidRPr="008B6EEF" w:rsidRDefault="00EB0635" w:rsidP="00EB0635">
      <w:pPr>
        <w:pStyle w:val="Textoindependiente31"/>
        <w:rPr>
          <w:rFonts w:ascii="Montserrat Light" w:hAnsi="Montserrat Light" w:cs="Arial"/>
          <w:i w:val="0"/>
          <w:sz w:val="20"/>
          <w:lang w:val="es-MX"/>
        </w:rPr>
      </w:pPr>
      <w:r w:rsidRPr="008B6EEF">
        <w:rPr>
          <w:rFonts w:ascii="Montserrat Light" w:hAnsi="Montserrat Light" w:cs="Arial"/>
          <w:i w:val="0"/>
          <w:sz w:val="20"/>
          <w:lang w:val="es-MX"/>
        </w:rPr>
        <w:t>El registro previo se realizará en las oficinas del Departamento de Licitaciones y Contrataciones de la Secretaría de Desarrollo Urbano, Vivienda y Ordenamiento Territorial, ubicado en Edificio “F” Cuarto Piso, Colonia Ciudad Administrativa, en Circuito Cerro del Gato, C.P. 98160, Zacatecas, Zacatecas., en horarios de 08:30 a 16:00 horas.</w:t>
      </w:r>
    </w:p>
    <w:p w:rsidR="00EB0635" w:rsidRPr="008B6EEF" w:rsidRDefault="00EB0635" w:rsidP="00EB0635">
      <w:pPr>
        <w:jc w:val="right"/>
        <w:rPr>
          <w:rFonts w:ascii="Montserrat Light" w:hAnsi="Montserrat Light" w:cs="Arial"/>
          <w:b/>
          <w:sz w:val="20"/>
          <w:szCs w:val="20"/>
          <w:lang w:val="es-ES_tradnl"/>
        </w:rPr>
      </w:pPr>
    </w:p>
    <w:p w:rsidR="00EB0635" w:rsidRPr="008B6EEF" w:rsidRDefault="00EB0635" w:rsidP="00EB0635">
      <w:pPr>
        <w:jc w:val="right"/>
        <w:rPr>
          <w:rFonts w:ascii="Montserrat Light" w:hAnsi="Montserrat Light" w:cs="Arial"/>
          <w:b/>
          <w:sz w:val="20"/>
          <w:szCs w:val="20"/>
          <w:lang w:val="es-ES_tradnl"/>
        </w:rPr>
      </w:pPr>
    </w:p>
    <w:p w:rsidR="00EB0635" w:rsidRDefault="00EB0635" w:rsidP="00EB0635">
      <w:pPr>
        <w:jc w:val="right"/>
        <w:rPr>
          <w:rFonts w:ascii="Montserrat Light" w:hAnsi="Montserrat Light" w:cs="Arial"/>
          <w:sz w:val="20"/>
          <w:szCs w:val="20"/>
          <w:highlight w:val="yellow"/>
          <w:lang w:val="es-ES_tradnl"/>
        </w:rPr>
      </w:pPr>
    </w:p>
    <w:p w:rsidR="00EB0635" w:rsidRDefault="00EB0635" w:rsidP="00EB0635">
      <w:pPr>
        <w:jc w:val="right"/>
        <w:rPr>
          <w:rFonts w:ascii="Montserrat Light" w:hAnsi="Montserrat Light" w:cs="Arial"/>
          <w:sz w:val="20"/>
          <w:szCs w:val="20"/>
          <w:highlight w:val="yellow"/>
          <w:lang w:val="es-ES_tradnl"/>
        </w:rPr>
      </w:pPr>
    </w:p>
    <w:p w:rsidR="00EB0635" w:rsidRDefault="00EB0635" w:rsidP="00EB0635">
      <w:pPr>
        <w:jc w:val="right"/>
        <w:rPr>
          <w:rFonts w:ascii="Montserrat Light" w:hAnsi="Montserrat Light" w:cs="Arial"/>
          <w:sz w:val="20"/>
          <w:szCs w:val="20"/>
          <w:highlight w:val="yellow"/>
          <w:lang w:val="es-ES_tradnl"/>
        </w:rPr>
      </w:pPr>
    </w:p>
    <w:p w:rsidR="00EB0635" w:rsidRDefault="00EB0635" w:rsidP="00EB0635">
      <w:pPr>
        <w:jc w:val="right"/>
        <w:rPr>
          <w:rFonts w:ascii="Montserrat Light" w:hAnsi="Montserrat Light" w:cs="Arial"/>
          <w:sz w:val="20"/>
          <w:szCs w:val="20"/>
          <w:highlight w:val="yellow"/>
          <w:lang w:val="es-ES_tradnl"/>
        </w:rPr>
      </w:pPr>
    </w:p>
    <w:p w:rsidR="00EB0635" w:rsidRDefault="00EB0635" w:rsidP="00EB0635">
      <w:pPr>
        <w:jc w:val="right"/>
        <w:rPr>
          <w:rFonts w:ascii="Montserrat Light" w:hAnsi="Montserrat Light" w:cs="Arial"/>
          <w:sz w:val="20"/>
          <w:szCs w:val="20"/>
          <w:highlight w:val="yellow"/>
          <w:lang w:val="es-ES_tradnl"/>
        </w:rPr>
      </w:pPr>
    </w:p>
    <w:p w:rsidR="00EB0635" w:rsidRDefault="00EB0635" w:rsidP="00EB0635">
      <w:pPr>
        <w:jc w:val="right"/>
        <w:rPr>
          <w:rFonts w:ascii="Montserrat Light" w:hAnsi="Montserrat Light" w:cs="Arial"/>
          <w:sz w:val="20"/>
          <w:szCs w:val="20"/>
          <w:highlight w:val="yellow"/>
          <w:lang w:val="es-ES_tradnl"/>
        </w:rPr>
      </w:pPr>
    </w:p>
    <w:p w:rsidR="00EB0635" w:rsidRDefault="00EB0635" w:rsidP="00EB0635">
      <w:pPr>
        <w:jc w:val="right"/>
        <w:rPr>
          <w:rFonts w:ascii="Montserrat Light" w:hAnsi="Montserrat Light" w:cs="Arial"/>
          <w:sz w:val="20"/>
          <w:szCs w:val="20"/>
          <w:highlight w:val="yellow"/>
          <w:lang w:val="es-ES_tradnl"/>
        </w:rPr>
      </w:pPr>
    </w:p>
    <w:p w:rsidR="00EB0635" w:rsidRDefault="00EB0635" w:rsidP="00EB0635">
      <w:pPr>
        <w:jc w:val="right"/>
        <w:rPr>
          <w:rFonts w:ascii="Montserrat Light" w:hAnsi="Montserrat Light" w:cs="Arial"/>
          <w:sz w:val="20"/>
          <w:szCs w:val="20"/>
          <w:highlight w:val="yellow"/>
          <w:lang w:val="es-ES_tradnl"/>
        </w:rPr>
      </w:pPr>
    </w:p>
    <w:p w:rsidR="00EB0635" w:rsidRDefault="00EB0635" w:rsidP="00EB0635">
      <w:pPr>
        <w:jc w:val="right"/>
        <w:rPr>
          <w:rFonts w:ascii="Montserrat Light" w:hAnsi="Montserrat Light" w:cs="Arial"/>
          <w:sz w:val="20"/>
          <w:szCs w:val="20"/>
          <w:highlight w:val="yellow"/>
          <w:lang w:val="es-ES_tradnl"/>
        </w:rPr>
      </w:pPr>
    </w:p>
    <w:p w:rsidR="00EB0635" w:rsidRDefault="00EB0635" w:rsidP="00EB0635">
      <w:pPr>
        <w:jc w:val="right"/>
        <w:rPr>
          <w:rFonts w:ascii="Montserrat Light" w:hAnsi="Montserrat Light" w:cs="Arial"/>
          <w:sz w:val="20"/>
          <w:szCs w:val="20"/>
          <w:highlight w:val="yellow"/>
          <w:lang w:val="es-ES_tradnl"/>
        </w:rPr>
      </w:pPr>
    </w:p>
    <w:p w:rsidR="00EB0635" w:rsidRDefault="00EB0635" w:rsidP="00EB0635">
      <w:pPr>
        <w:jc w:val="right"/>
        <w:rPr>
          <w:rFonts w:ascii="Montserrat Light" w:hAnsi="Montserrat Light" w:cs="Arial"/>
          <w:sz w:val="20"/>
          <w:szCs w:val="20"/>
          <w:highlight w:val="yellow"/>
          <w:lang w:val="es-ES_tradnl"/>
        </w:rPr>
      </w:pPr>
    </w:p>
    <w:p w:rsidR="00EB0635" w:rsidRDefault="00EB0635" w:rsidP="00EB0635">
      <w:pPr>
        <w:jc w:val="right"/>
        <w:rPr>
          <w:rFonts w:ascii="Montserrat Light" w:hAnsi="Montserrat Light" w:cs="Arial"/>
          <w:sz w:val="20"/>
          <w:szCs w:val="20"/>
          <w:highlight w:val="yellow"/>
          <w:lang w:val="es-ES_tradnl"/>
        </w:rPr>
      </w:pPr>
    </w:p>
    <w:p w:rsidR="00EB0635" w:rsidRDefault="00EB0635" w:rsidP="00EB0635">
      <w:pPr>
        <w:jc w:val="right"/>
        <w:rPr>
          <w:rFonts w:ascii="Montserrat Light" w:hAnsi="Montserrat Light" w:cs="Arial"/>
          <w:sz w:val="20"/>
          <w:szCs w:val="20"/>
          <w:highlight w:val="yellow"/>
          <w:lang w:val="es-ES_tradnl"/>
        </w:rPr>
      </w:pPr>
    </w:p>
    <w:p w:rsidR="00EB0635" w:rsidRDefault="00EB0635" w:rsidP="00EB0635">
      <w:pPr>
        <w:jc w:val="right"/>
        <w:rPr>
          <w:rFonts w:ascii="Montserrat Light" w:hAnsi="Montserrat Light" w:cs="Arial"/>
          <w:sz w:val="20"/>
          <w:szCs w:val="20"/>
          <w:highlight w:val="yellow"/>
          <w:lang w:val="es-ES_tradnl"/>
        </w:rPr>
      </w:pPr>
    </w:p>
    <w:p w:rsidR="00EB0635" w:rsidRDefault="00EB0635" w:rsidP="00EB0635">
      <w:pPr>
        <w:jc w:val="right"/>
        <w:rPr>
          <w:rFonts w:ascii="Montserrat Light" w:hAnsi="Montserrat Light" w:cs="Arial"/>
          <w:sz w:val="20"/>
          <w:szCs w:val="20"/>
          <w:highlight w:val="yellow"/>
          <w:lang w:val="es-ES_tradnl"/>
        </w:rPr>
      </w:pPr>
    </w:p>
    <w:p w:rsidR="00EB0635" w:rsidRDefault="00EB0635" w:rsidP="00EB0635">
      <w:pPr>
        <w:jc w:val="right"/>
        <w:rPr>
          <w:rFonts w:ascii="Montserrat Light" w:hAnsi="Montserrat Light" w:cs="Arial"/>
          <w:sz w:val="20"/>
          <w:szCs w:val="20"/>
          <w:highlight w:val="yellow"/>
          <w:lang w:val="es-ES_tradnl"/>
        </w:rPr>
      </w:pPr>
    </w:p>
    <w:p w:rsidR="00EB0635" w:rsidRDefault="00EB0635" w:rsidP="00EB0635">
      <w:pPr>
        <w:jc w:val="right"/>
        <w:rPr>
          <w:rFonts w:ascii="Montserrat Light" w:hAnsi="Montserrat Light" w:cs="Arial"/>
          <w:sz w:val="20"/>
          <w:szCs w:val="20"/>
          <w:highlight w:val="yellow"/>
          <w:lang w:val="es-ES_tradnl"/>
        </w:rPr>
      </w:pPr>
    </w:p>
    <w:p w:rsidR="00EB0635" w:rsidRDefault="00EB0635" w:rsidP="00EB0635">
      <w:pPr>
        <w:jc w:val="right"/>
        <w:rPr>
          <w:rFonts w:ascii="Montserrat Light" w:hAnsi="Montserrat Light" w:cs="Arial"/>
          <w:sz w:val="20"/>
          <w:szCs w:val="20"/>
          <w:highlight w:val="yellow"/>
          <w:lang w:val="es-ES_tradnl"/>
        </w:rPr>
      </w:pPr>
    </w:p>
    <w:p w:rsidR="00EB0635" w:rsidRDefault="00EB0635" w:rsidP="00EB0635">
      <w:pPr>
        <w:jc w:val="right"/>
        <w:rPr>
          <w:rFonts w:ascii="Montserrat Light" w:hAnsi="Montserrat Light" w:cs="Arial"/>
          <w:sz w:val="20"/>
          <w:szCs w:val="20"/>
          <w:highlight w:val="yellow"/>
          <w:lang w:val="es-ES_tradnl"/>
        </w:rPr>
      </w:pPr>
    </w:p>
    <w:p w:rsidR="00EB0635" w:rsidRDefault="00EB0635" w:rsidP="00EB0635">
      <w:pPr>
        <w:jc w:val="right"/>
        <w:rPr>
          <w:rFonts w:ascii="Montserrat Light" w:hAnsi="Montserrat Light" w:cs="Arial"/>
          <w:sz w:val="20"/>
          <w:szCs w:val="20"/>
          <w:highlight w:val="yellow"/>
          <w:lang w:val="es-ES_tradnl"/>
        </w:rPr>
      </w:pPr>
    </w:p>
    <w:p w:rsidR="00EB0635" w:rsidRDefault="00EB0635" w:rsidP="00EB0635">
      <w:pPr>
        <w:jc w:val="right"/>
        <w:rPr>
          <w:rFonts w:ascii="Montserrat Light" w:hAnsi="Montserrat Light" w:cs="Arial"/>
          <w:sz w:val="20"/>
          <w:szCs w:val="20"/>
          <w:highlight w:val="yellow"/>
          <w:lang w:val="es-ES_tradnl"/>
        </w:rPr>
      </w:pPr>
    </w:p>
    <w:p w:rsidR="00EB0635" w:rsidRDefault="00EB0635" w:rsidP="00EB0635">
      <w:pPr>
        <w:jc w:val="right"/>
        <w:rPr>
          <w:rFonts w:ascii="Montserrat Light" w:hAnsi="Montserrat Light" w:cs="Arial"/>
          <w:sz w:val="20"/>
          <w:szCs w:val="20"/>
          <w:highlight w:val="yellow"/>
          <w:lang w:val="es-ES_tradnl"/>
        </w:rPr>
      </w:pPr>
    </w:p>
    <w:p w:rsidR="00EB0635" w:rsidRDefault="00EB0635" w:rsidP="00EB0635">
      <w:pPr>
        <w:jc w:val="right"/>
        <w:rPr>
          <w:rFonts w:ascii="Montserrat Light" w:hAnsi="Montserrat Light" w:cs="Arial"/>
          <w:sz w:val="20"/>
          <w:szCs w:val="20"/>
          <w:highlight w:val="yellow"/>
          <w:lang w:val="es-ES_tradnl"/>
        </w:rPr>
      </w:pPr>
    </w:p>
    <w:p w:rsidR="00EB0635" w:rsidRDefault="00EB0635" w:rsidP="00EB0635">
      <w:pPr>
        <w:jc w:val="right"/>
        <w:rPr>
          <w:rFonts w:ascii="Montserrat Light" w:hAnsi="Montserrat Light" w:cs="Arial"/>
          <w:sz w:val="20"/>
          <w:szCs w:val="20"/>
          <w:highlight w:val="yellow"/>
          <w:lang w:val="es-ES_tradnl"/>
        </w:rPr>
      </w:pPr>
    </w:p>
    <w:p w:rsidR="00EB0635" w:rsidRDefault="00EB0635" w:rsidP="00EB0635">
      <w:pPr>
        <w:jc w:val="right"/>
        <w:rPr>
          <w:rFonts w:ascii="Montserrat Light" w:hAnsi="Montserrat Light" w:cs="Arial"/>
          <w:sz w:val="20"/>
          <w:szCs w:val="20"/>
          <w:highlight w:val="yellow"/>
          <w:lang w:val="es-ES_tradnl"/>
        </w:rPr>
      </w:pPr>
    </w:p>
    <w:p w:rsidR="00EB0635" w:rsidRDefault="00EB0635" w:rsidP="00EB0635">
      <w:pPr>
        <w:jc w:val="right"/>
        <w:rPr>
          <w:rFonts w:ascii="Montserrat Light" w:hAnsi="Montserrat Light" w:cs="Arial"/>
          <w:sz w:val="20"/>
          <w:szCs w:val="20"/>
          <w:highlight w:val="yellow"/>
          <w:lang w:val="es-ES_tradnl"/>
        </w:rPr>
      </w:pPr>
    </w:p>
    <w:p w:rsidR="00EB0635" w:rsidRDefault="00EB0635" w:rsidP="00EB0635">
      <w:pPr>
        <w:jc w:val="right"/>
        <w:rPr>
          <w:rFonts w:ascii="Montserrat Light" w:hAnsi="Montserrat Light" w:cs="Arial"/>
          <w:sz w:val="20"/>
          <w:szCs w:val="20"/>
          <w:highlight w:val="yellow"/>
          <w:lang w:val="es-ES_tradnl"/>
        </w:rPr>
      </w:pPr>
    </w:p>
    <w:p w:rsidR="00EB0635" w:rsidRDefault="00EB0635" w:rsidP="00EB0635">
      <w:pPr>
        <w:jc w:val="right"/>
        <w:rPr>
          <w:rFonts w:ascii="Montserrat Light" w:hAnsi="Montserrat Light" w:cs="Arial"/>
          <w:sz w:val="20"/>
          <w:szCs w:val="20"/>
          <w:highlight w:val="yellow"/>
          <w:lang w:val="es-ES_tradnl"/>
        </w:rPr>
      </w:pPr>
    </w:p>
    <w:p w:rsidR="00EB0635" w:rsidRDefault="00EB0635" w:rsidP="00EB0635">
      <w:pPr>
        <w:jc w:val="right"/>
        <w:rPr>
          <w:rFonts w:ascii="Montserrat Light" w:hAnsi="Montserrat Light" w:cs="Arial"/>
          <w:sz w:val="20"/>
          <w:szCs w:val="20"/>
          <w:highlight w:val="yellow"/>
          <w:lang w:val="es-ES_tradnl"/>
        </w:rPr>
      </w:pPr>
    </w:p>
    <w:p w:rsidR="00EB0635" w:rsidRDefault="00EB0635" w:rsidP="00EB0635">
      <w:pPr>
        <w:jc w:val="right"/>
        <w:rPr>
          <w:rFonts w:ascii="Montserrat Light" w:hAnsi="Montserrat Light" w:cs="Arial"/>
          <w:sz w:val="20"/>
          <w:szCs w:val="20"/>
          <w:highlight w:val="yellow"/>
          <w:lang w:val="es-ES_tradnl"/>
        </w:rPr>
      </w:pPr>
    </w:p>
    <w:p w:rsidR="00EB0635" w:rsidRDefault="00EB0635" w:rsidP="00EB0635">
      <w:pPr>
        <w:jc w:val="right"/>
        <w:rPr>
          <w:rFonts w:ascii="Montserrat Light" w:hAnsi="Montserrat Light" w:cs="Arial"/>
          <w:sz w:val="20"/>
          <w:szCs w:val="20"/>
          <w:highlight w:val="yellow"/>
          <w:lang w:val="es-ES_tradnl"/>
        </w:rPr>
      </w:pPr>
    </w:p>
    <w:p w:rsidR="00EB0635" w:rsidRDefault="00EB0635" w:rsidP="00EB0635">
      <w:pPr>
        <w:jc w:val="right"/>
        <w:rPr>
          <w:rFonts w:ascii="Montserrat Light" w:hAnsi="Montserrat Light" w:cs="Arial"/>
          <w:sz w:val="20"/>
          <w:szCs w:val="20"/>
          <w:highlight w:val="yellow"/>
          <w:lang w:val="es-ES_tradnl"/>
        </w:rPr>
      </w:pPr>
    </w:p>
    <w:p w:rsidR="00EB0635" w:rsidRDefault="00EB0635" w:rsidP="00EB0635">
      <w:pPr>
        <w:jc w:val="right"/>
        <w:rPr>
          <w:rFonts w:ascii="Montserrat Light" w:hAnsi="Montserrat Light" w:cs="Arial"/>
          <w:sz w:val="20"/>
          <w:szCs w:val="20"/>
          <w:highlight w:val="yellow"/>
          <w:lang w:val="es-ES_tradnl"/>
        </w:rPr>
      </w:pPr>
    </w:p>
    <w:p w:rsidR="00EB0635" w:rsidRDefault="00EB0635" w:rsidP="00EB0635">
      <w:pPr>
        <w:jc w:val="right"/>
        <w:rPr>
          <w:rFonts w:ascii="Montserrat Light" w:hAnsi="Montserrat Light" w:cs="Arial"/>
          <w:sz w:val="20"/>
          <w:szCs w:val="20"/>
          <w:highlight w:val="yellow"/>
          <w:lang w:val="es-ES_tradnl"/>
        </w:rPr>
      </w:pPr>
    </w:p>
    <w:p w:rsidR="00EB0635" w:rsidRDefault="00EB0635" w:rsidP="00EB0635">
      <w:pPr>
        <w:jc w:val="right"/>
        <w:rPr>
          <w:rFonts w:ascii="Montserrat Light" w:hAnsi="Montserrat Light" w:cs="Arial"/>
          <w:sz w:val="20"/>
          <w:szCs w:val="20"/>
          <w:highlight w:val="yellow"/>
          <w:lang w:val="es-ES_tradnl"/>
        </w:rPr>
      </w:pPr>
    </w:p>
    <w:p w:rsidR="00EB0635" w:rsidRDefault="00EB0635" w:rsidP="00EB0635">
      <w:pPr>
        <w:jc w:val="right"/>
        <w:rPr>
          <w:rFonts w:ascii="Montserrat Light" w:hAnsi="Montserrat Light" w:cs="Arial"/>
          <w:sz w:val="20"/>
          <w:szCs w:val="20"/>
          <w:highlight w:val="yellow"/>
          <w:lang w:val="es-ES_tradnl"/>
        </w:rPr>
      </w:pPr>
    </w:p>
    <w:p w:rsidR="00EB0635" w:rsidRDefault="00EB0635" w:rsidP="00EB0635">
      <w:pPr>
        <w:jc w:val="right"/>
        <w:rPr>
          <w:rFonts w:ascii="Montserrat Light" w:hAnsi="Montserrat Light" w:cs="Arial"/>
          <w:sz w:val="20"/>
          <w:szCs w:val="20"/>
          <w:highlight w:val="yellow"/>
          <w:lang w:val="es-ES_tradnl"/>
        </w:rPr>
      </w:pPr>
    </w:p>
    <w:p w:rsidR="00EB0635" w:rsidRDefault="00EB0635" w:rsidP="00EB0635">
      <w:pPr>
        <w:jc w:val="right"/>
        <w:rPr>
          <w:rFonts w:ascii="Montserrat Light" w:hAnsi="Montserrat Light" w:cs="Arial"/>
          <w:sz w:val="20"/>
          <w:szCs w:val="20"/>
          <w:highlight w:val="yellow"/>
          <w:lang w:val="es-ES_tradnl"/>
        </w:rPr>
      </w:pPr>
    </w:p>
    <w:p w:rsidR="00EB0635" w:rsidRDefault="00EB0635" w:rsidP="00EB0635">
      <w:pPr>
        <w:jc w:val="right"/>
        <w:rPr>
          <w:rFonts w:ascii="Montserrat Light" w:hAnsi="Montserrat Light" w:cs="Arial"/>
          <w:sz w:val="20"/>
          <w:szCs w:val="20"/>
          <w:highlight w:val="yellow"/>
          <w:lang w:val="es-ES_tradnl"/>
        </w:rPr>
      </w:pPr>
    </w:p>
    <w:p w:rsidR="00EB0635" w:rsidRDefault="00EB0635" w:rsidP="00EB0635">
      <w:pPr>
        <w:jc w:val="right"/>
        <w:rPr>
          <w:rFonts w:ascii="Montserrat Light" w:hAnsi="Montserrat Light" w:cs="Arial"/>
          <w:sz w:val="20"/>
          <w:szCs w:val="20"/>
          <w:highlight w:val="yellow"/>
          <w:lang w:val="es-ES_tradnl"/>
        </w:rPr>
      </w:pPr>
    </w:p>
    <w:p w:rsidR="00EB0635" w:rsidRDefault="00EB0635" w:rsidP="00EB0635">
      <w:pPr>
        <w:jc w:val="right"/>
        <w:rPr>
          <w:rFonts w:ascii="Montserrat Light" w:hAnsi="Montserrat Light" w:cs="Arial"/>
          <w:sz w:val="20"/>
          <w:szCs w:val="20"/>
          <w:highlight w:val="yellow"/>
          <w:lang w:val="es-ES_tradnl"/>
        </w:rPr>
      </w:pPr>
    </w:p>
    <w:p w:rsidR="00EB0635" w:rsidRPr="008B6EEF" w:rsidRDefault="0039263E" w:rsidP="00EB0635">
      <w:pPr>
        <w:jc w:val="right"/>
        <w:rPr>
          <w:rFonts w:ascii="Montserrat Light" w:hAnsi="Montserrat Light" w:cs="Arial"/>
          <w:sz w:val="20"/>
          <w:szCs w:val="20"/>
          <w:lang w:val="es-ES_tradnl"/>
        </w:rPr>
      </w:pPr>
      <w:r>
        <w:rPr>
          <w:rFonts w:ascii="Montserrat Light" w:hAnsi="Montserrat Light" w:cs="Arial"/>
          <w:sz w:val="20"/>
          <w:szCs w:val="20"/>
          <w:highlight w:val="yellow"/>
          <w:lang w:val="es-ES_tradnl"/>
        </w:rPr>
        <w:t>Zacatecas, Zac., a 20</w:t>
      </w:r>
      <w:r w:rsidR="00EB0635" w:rsidRPr="008B6EEF">
        <w:rPr>
          <w:rFonts w:ascii="Montserrat Light" w:hAnsi="Montserrat Light" w:cs="Arial"/>
          <w:sz w:val="20"/>
          <w:szCs w:val="20"/>
          <w:highlight w:val="yellow"/>
          <w:lang w:val="es-ES_tradnl"/>
        </w:rPr>
        <w:t xml:space="preserve"> de </w:t>
      </w:r>
      <w:r w:rsidR="00EB0635">
        <w:rPr>
          <w:rFonts w:ascii="Montserrat Light" w:hAnsi="Montserrat Light" w:cs="Arial"/>
          <w:sz w:val="20"/>
          <w:szCs w:val="20"/>
          <w:highlight w:val="yellow"/>
          <w:lang w:val="es-ES_tradnl"/>
        </w:rPr>
        <w:t>septiembre de 2023</w:t>
      </w:r>
      <w:r w:rsidR="00EB0635" w:rsidRPr="008B6EEF">
        <w:rPr>
          <w:rFonts w:ascii="Montserrat Light" w:hAnsi="Montserrat Light" w:cs="Arial"/>
          <w:sz w:val="20"/>
          <w:szCs w:val="20"/>
          <w:highlight w:val="yellow"/>
          <w:lang w:val="es-ES_tradnl"/>
        </w:rPr>
        <w:t>.</w:t>
      </w:r>
      <w:bookmarkEnd w:id="3"/>
      <w:bookmarkEnd w:id="4"/>
    </w:p>
    <w:p w:rsidR="00EB0635" w:rsidRPr="008B6EEF" w:rsidRDefault="00EB0635" w:rsidP="00EB0635">
      <w:pPr>
        <w:ind w:left="2127" w:firstLine="709"/>
        <w:jc w:val="both"/>
        <w:rPr>
          <w:rFonts w:ascii="Montserrat Light" w:hAnsi="Montserrat Light" w:cs="Arial"/>
          <w:sz w:val="20"/>
          <w:szCs w:val="20"/>
          <w:lang w:val="es-ES_tradnl"/>
        </w:rPr>
      </w:pPr>
    </w:p>
    <w:p w:rsidR="00EB0635" w:rsidRPr="008B6EEF" w:rsidRDefault="00EB0635" w:rsidP="00EB0635">
      <w:pPr>
        <w:pStyle w:val="Textoindependiente2"/>
        <w:spacing w:line="0" w:lineRule="atLeast"/>
        <w:rPr>
          <w:rFonts w:ascii="Montserrat Light" w:hAnsi="Montserrat Light" w:cs="Arial"/>
          <w:b/>
          <w:bCs/>
          <w:color w:val="000000"/>
          <w:sz w:val="20"/>
        </w:rPr>
      </w:pPr>
    </w:p>
    <w:p w:rsidR="00EB0635" w:rsidRPr="008B6EEF" w:rsidRDefault="00EB0635" w:rsidP="00EB0635">
      <w:pPr>
        <w:pStyle w:val="Textoindependiente2"/>
        <w:spacing w:line="0" w:lineRule="atLeast"/>
        <w:rPr>
          <w:rFonts w:ascii="Montserrat Light" w:hAnsi="Montserrat Light" w:cs="Arial"/>
          <w:b/>
          <w:bCs/>
          <w:color w:val="000000"/>
          <w:sz w:val="20"/>
        </w:rPr>
      </w:pPr>
      <w:r w:rsidRPr="008B6EEF">
        <w:rPr>
          <w:rFonts w:ascii="Montserrat Light" w:hAnsi="Montserrat Light" w:cs="Arial"/>
          <w:b/>
          <w:bCs/>
          <w:color w:val="000000"/>
          <w:sz w:val="20"/>
        </w:rPr>
        <w:t>DESCRIPCION GENERAL DE LOS TRABAJOS.</w:t>
      </w:r>
    </w:p>
    <w:p w:rsidR="00EB0635" w:rsidRPr="008B6EEF" w:rsidRDefault="00EB0635" w:rsidP="00EB0635">
      <w:pPr>
        <w:spacing w:line="0" w:lineRule="atLeast"/>
        <w:jc w:val="both"/>
        <w:rPr>
          <w:rFonts w:ascii="Montserrat Light" w:hAnsi="Montserrat Light" w:cs="Arial"/>
          <w:sz w:val="20"/>
          <w:szCs w:val="20"/>
          <w:lang w:val="es-ES_tradnl"/>
        </w:rPr>
      </w:pPr>
    </w:p>
    <w:p w:rsidR="00EB0635" w:rsidRPr="008B6EEF" w:rsidRDefault="00EB0635" w:rsidP="00EB0635">
      <w:pPr>
        <w:spacing w:line="0" w:lineRule="atLeast"/>
        <w:ind w:right="91"/>
        <w:jc w:val="both"/>
        <w:rPr>
          <w:rFonts w:ascii="Montserrat Light" w:hAnsi="Montserrat Light" w:cs="Arial"/>
          <w:b/>
          <w:sz w:val="20"/>
          <w:szCs w:val="20"/>
        </w:rPr>
      </w:pPr>
      <w:r w:rsidRPr="008B6EEF">
        <w:rPr>
          <w:rFonts w:ascii="Montserrat Light" w:hAnsi="Montserrat Light" w:cs="Arial"/>
          <w:sz w:val="20"/>
          <w:szCs w:val="20"/>
        </w:rPr>
        <w:t>En cumplimiento a lo dispuesto por el Artículo 144 de la Constitución Política del Estado Libre y Sobera</w:t>
      </w:r>
      <w:r>
        <w:rPr>
          <w:rFonts w:ascii="Montserrat Light" w:hAnsi="Montserrat Light" w:cs="Arial"/>
          <w:sz w:val="20"/>
          <w:szCs w:val="20"/>
        </w:rPr>
        <w:t>no de Zacatecas y 46 fracción I</w:t>
      </w:r>
      <w:r w:rsidRPr="008B6EEF">
        <w:rPr>
          <w:rFonts w:ascii="Montserrat Light" w:hAnsi="Montserrat Light" w:cs="Arial"/>
          <w:sz w:val="20"/>
          <w:szCs w:val="20"/>
        </w:rPr>
        <w:t xml:space="preserve"> de Ley de Obra Pública y Servicios relacionados para el Estado de Zacatecas, la Secretaría de Desarrollo Urbano, Vivienda y Ordenamiento Territorial CONVOCA a participar en el Procedimiento de Licitación Pública Estatal, bajo la modalidad de Precios Unitarios y Tiempo Determinado, </w:t>
      </w:r>
      <w:r w:rsidRPr="00542BBB">
        <w:rPr>
          <w:rFonts w:ascii="Montserrat Light" w:hAnsi="Montserrat Light" w:cs="Arial"/>
          <w:b/>
          <w:sz w:val="20"/>
          <w:szCs w:val="20"/>
          <w:highlight w:val="yellow"/>
        </w:rPr>
        <w:t>No. EO-932060991-SEDUVOT006-2023</w:t>
      </w:r>
      <w:r w:rsidRPr="008B6EEF">
        <w:rPr>
          <w:rFonts w:ascii="Montserrat Light" w:hAnsi="Montserrat Light" w:cs="Arial"/>
          <w:b/>
          <w:sz w:val="20"/>
          <w:szCs w:val="20"/>
        </w:rPr>
        <w:t xml:space="preserve"> </w:t>
      </w:r>
      <w:r w:rsidRPr="008B6EEF">
        <w:rPr>
          <w:rFonts w:ascii="Montserrat Light" w:hAnsi="Montserrat Light" w:cs="Arial"/>
          <w:sz w:val="20"/>
          <w:szCs w:val="20"/>
        </w:rPr>
        <w:t>de fecha</w:t>
      </w:r>
      <w:r>
        <w:rPr>
          <w:rFonts w:ascii="Montserrat Light" w:hAnsi="Montserrat Light" w:cs="Arial"/>
          <w:b/>
          <w:sz w:val="20"/>
          <w:szCs w:val="20"/>
        </w:rPr>
        <w:t xml:space="preserve"> </w:t>
      </w:r>
      <w:r w:rsidR="0039263E">
        <w:rPr>
          <w:rFonts w:ascii="Montserrat Light" w:hAnsi="Montserrat Light" w:cs="Arial"/>
          <w:b/>
          <w:sz w:val="20"/>
          <w:szCs w:val="20"/>
          <w:highlight w:val="yellow"/>
        </w:rPr>
        <w:t>20</w:t>
      </w:r>
      <w:r w:rsidRPr="008B6EEF">
        <w:rPr>
          <w:rFonts w:ascii="Montserrat Light" w:hAnsi="Montserrat Light" w:cs="Arial"/>
          <w:b/>
          <w:sz w:val="20"/>
          <w:szCs w:val="20"/>
        </w:rPr>
        <w:t xml:space="preserve"> de </w:t>
      </w:r>
      <w:r>
        <w:rPr>
          <w:rFonts w:ascii="Montserrat Light" w:hAnsi="Montserrat Light" w:cs="Arial"/>
          <w:b/>
          <w:sz w:val="20"/>
          <w:szCs w:val="20"/>
          <w:highlight w:val="yellow"/>
          <w:shd w:val="clear" w:color="auto" w:fill="FFE599" w:themeFill="accent4" w:themeFillTint="66"/>
        </w:rPr>
        <w:t>septiembre</w:t>
      </w:r>
      <w:r>
        <w:rPr>
          <w:rFonts w:ascii="Montserrat Light" w:hAnsi="Montserrat Light" w:cs="Arial"/>
          <w:b/>
          <w:sz w:val="20"/>
          <w:szCs w:val="20"/>
        </w:rPr>
        <w:t xml:space="preserve"> de 2023</w:t>
      </w:r>
      <w:r w:rsidRPr="008B6EEF">
        <w:rPr>
          <w:rFonts w:ascii="Montserrat Light" w:hAnsi="Montserrat Light" w:cs="Arial"/>
          <w:sz w:val="20"/>
          <w:szCs w:val="20"/>
        </w:rPr>
        <w:t>,</w:t>
      </w:r>
      <w:r w:rsidRPr="008B6EEF">
        <w:rPr>
          <w:rFonts w:ascii="Montserrat Light" w:hAnsi="Montserrat Light" w:cs="Arial"/>
          <w:b/>
          <w:sz w:val="20"/>
          <w:szCs w:val="20"/>
        </w:rPr>
        <w:t xml:space="preserve"> </w:t>
      </w:r>
      <w:r w:rsidRPr="008B6EEF">
        <w:rPr>
          <w:rFonts w:ascii="Montserrat Light" w:hAnsi="Montserrat Light" w:cs="Arial"/>
          <w:sz w:val="20"/>
          <w:szCs w:val="20"/>
        </w:rPr>
        <w:t>que se celebrará para la adjudicación del Contrato por Licitación Pública Estatal, bajo la modalidad de Precios Unitarios por Tiempo Determinado, mediante el mecanismo de evaluación binario, relativo a:</w:t>
      </w:r>
      <w:r w:rsidRPr="008B6EEF">
        <w:rPr>
          <w:rFonts w:ascii="Montserrat Light" w:hAnsi="Montserrat Light" w:cs="Arial"/>
          <w:b/>
          <w:sz w:val="20"/>
          <w:szCs w:val="20"/>
        </w:rPr>
        <w:t xml:space="preserve"> </w:t>
      </w:r>
    </w:p>
    <w:p w:rsidR="00EB0635" w:rsidRDefault="00EB0635" w:rsidP="00EB0635">
      <w:pPr>
        <w:spacing w:line="320" w:lineRule="exact"/>
        <w:ind w:right="93"/>
        <w:jc w:val="both"/>
        <w:rPr>
          <w:rFonts w:ascii="Montserrat Light" w:eastAsia="Arial" w:hAnsi="Montserrat Light" w:cs="Arial"/>
          <w:b/>
          <w:spacing w:val="-1"/>
          <w:sz w:val="20"/>
          <w:szCs w:val="20"/>
        </w:rPr>
      </w:pPr>
    </w:p>
    <w:p w:rsidR="00EB0635" w:rsidRDefault="00EB0635" w:rsidP="00EB0635">
      <w:pPr>
        <w:jc w:val="both"/>
        <w:rPr>
          <w:rFonts w:ascii="Montserrat Light" w:hAnsi="Montserrat Light"/>
          <w:b/>
          <w:sz w:val="20"/>
          <w:szCs w:val="20"/>
        </w:rPr>
      </w:pPr>
      <w:r>
        <w:rPr>
          <w:rFonts w:ascii="Montserrat Light" w:hAnsi="Montserrat Light"/>
          <w:b/>
          <w:sz w:val="20"/>
          <w:szCs w:val="20"/>
        </w:rPr>
        <w:t>CONSTRUCCIÓN DE CUARTO PARA BAÑO (TRADICIONAL E INCLUYENTE) EN LA CEBECERA Y VARIAS LOCALIDADES DEL MUNICIPIO DE ZACATECAS, ZACATECAS.  FISE CONVENIO.</w:t>
      </w:r>
    </w:p>
    <w:p w:rsidR="00EB0635" w:rsidRPr="0015145C" w:rsidRDefault="00EB0635" w:rsidP="00EB0635">
      <w:pPr>
        <w:jc w:val="both"/>
        <w:rPr>
          <w:rFonts w:ascii="Montserrat Light" w:hAnsi="Montserrat Light"/>
          <w:b/>
          <w:sz w:val="20"/>
          <w:szCs w:val="20"/>
        </w:rPr>
      </w:pPr>
    </w:p>
    <w:p w:rsidR="00EB0635" w:rsidRPr="008B6EEF" w:rsidRDefault="00EB0635" w:rsidP="00EB0635">
      <w:pPr>
        <w:pStyle w:val="Textoindependiente3"/>
        <w:spacing w:line="0" w:lineRule="atLeast"/>
        <w:jc w:val="both"/>
        <w:rPr>
          <w:rFonts w:ascii="Montserrat Light" w:hAnsi="Montserrat Light" w:cs="Arial"/>
          <w:sz w:val="20"/>
          <w:szCs w:val="20"/>
          <w:u w:val="single"/>
        </w:rPr>
      </w:pPr>
      <w:r w:rsidRPr="008B6EEF">
        <w:rPr>
          <w:rFonts w:ascii="Montserrat Light" w:hAnsi="Montserrat Light" w:cs="Arial"/>
          <w:sz w:val="20"/>
          <w:szCs w:val="20"/>
          <w:u w:val="single"/>
        </w:rPr>
        <w:t>ENTREGA DE LAS BASES DE LA LICITACIÓN PÚBLICA ESTATAL</w:t>
      </w:r>
    </w:p>
    <w:p w:rsidR="00EB0635" w:rsidRPr="008B6EEF" w:rsidRDefault="00EB0635" w:rsidP="00EB0635">
      <w:pPr>
        <w:pStyle w:val="Textoindependiente3"/>
        <w:spacing w:line="0" w:lineRule="atLeast"/>
        <w:jc w:val="both"/>
        <w:rPr>
          <w:rFonts w:ascii="Montserrat Light" w:hAnsi="Montserrat Light" w:cs="Arial"/>
          <w:sz w:val="20"/>
          <w:szCs w:val="20"/>
        </w:rPr>
      </w:pPr>
    </w:p>
    <w:p w:rsidR="00EB0635" w:rsidRPr="008B6EEF" w:rsidRDefault="00EB0635" w:rsidP="00EB0635">
      <w:pPr>
        <w:pStyle w:val="Textoindependiente3"/>
        <w:spacing w:line="0" w:lineRule="atLeast"/>
        <w:jc w:val="both"/>
        <w:rPr>
          <w:rFonts w:ascii="Montserrat Light" w:hAnsi="Montserrat Light" w:cs="Arial"/>
          <w:b w:val="0"/>
          <w:sz w:val="20"/>
          <w:szCs w:val="20"/>
        </w:rPr>
      </w:pPr>
      <w:r w:rsidRPr="008B6EEF">
        <w:rPr>
          <w:rFonts w:ascii="Montserrat Light" w:hAnsi="Montserrat Light" w:cs="Arial"/>
          <w:b w:val="0"/>
          <w:sz w:val="20"/>
          <w:szCs w:val="20"/>
        </w:rPr>
        <w:t xml:space="preserve">Las bases del </w:t>
      </w:r>
      <w:r w:rsidRPr="008B6EEF">
        <w:rPr>
          <w:rFonts w:ascii="Montserrat Light" w:hAnsi="Montserrat Light"/>
          <w:b w:val="0"/>
          <w:sz w:val="20"/>
          <w:szCs w:val="20"/>
        </w:rPr>
        <w:t>Procedimiento de Licitación Pública Estatal bajo la modalidad de Precios Unitarios y Tiempo Determinado</w:t>
      </w:r>
      <w:r w:rsidRPr="008B6EEF">
        <w:rPr>
          <w:rFonts w:ascii="Montserrat Light" w:hAnsi="Montserrat Light" w:cs="Arial"/>
          <w:b w:val="0"/>
          <w:sz w:val="20"/>
          <w:szCs w:val="20"/>
        </w:rPr>
        <w:t>, número</w:t>
      </w:r>
      <w:r w:rsidRPr="008B6EEF">
        <w:rPr>
          <w:rFonts w:ascii="Montserrat Light" w:hAnsi="Montserrat Light"/>
          <w:b w:val="0"/>
          <w:sz w:val="20"/>
          <w:szCs w:val="20"/>
        </w:rPr>
        <w:t xml:space="preserve"> </w:t>
      </w:r>
      <w:r>
        <w:rPr>
          <w:rFonts w:ascii="Montserrat Light" w:hAnsi="Montserrat Light"/>
          <w:sz w:val="20"/>
          <w:szCs w:val="20"/>
          <w:highlight w:val="yellow"/>
        </w:rPr>
        <w:t xml:space="preserve">EO-932060991-SEDUVOT006-2023 </w:t>
      </w:r>
      <w:r w:rsidRPr="008B6EEF">
        <w:rPr>
          <w:rFonts w:ascii="Montserrat Light" w:hAnsi="Montserrat Light"/>
          <w:b w:val="0"/>
          <w:sz w:val="20"/>
          <w:szCs w:val="20"/>
        </w:rPr>
        <w:t xml:space="preserve"> </w:t>
      </w:r>
      <w:r w:rsidRPr="008B6EEF">
        <w:rPr>
          <w:rFonts w:ascii="Montserrat Light" w:hAnsi="Montserrat Light" w:cs="Arial"/>
          <w:b w:val="0"/>
          <w:sz w:val="20"/>
          <w:szCs w:val="20"/>
        </w:rPr>
        <w:t xml:space="preserve">se encuentran disponibles para su consulta en la siguiente liga: </w:t>
      </w:r>
      <w:r w:rsidRPr="008B6EEF">
        <w:rPr>
          <w:rFonts w:ascii="Montserrat Light" w:hAnsi="Montserrat Light" w:cs="Arial"/>
          <w:i/>
          <w:color w:val="0070C0"/>
          <w:sz w:val="20"/>
          <w:szCs w:val="20"/>
          <w:u w:val="single"/>
          <w:lang w:eastAsia="es-MX"/>
        </w:rPr>
        <w:t>“</w:t>
      </w:r>
      <w:r>
        <w:rPr>
          <w:rFonts w:ascii="Montserrat Light" w:hAnsi="Montserrat Light" w:cs="Arial"/>
          <w:i/>
          <w:color w:val="0070C0"/>
          <w:sz w:val="20"/>
          <w:szCs w:val="20"/>
          <w:u w:val="single"/>
          <w:lang w:eastAsia="es-MX"/>
        </w:rPr>
        <w:t>https://</w:t>
      </w:r>
      <w:r w:rsidRPr="008B6EEF">
        <w:rPr>
          <w:rFonts w:ascii="Montserrat Light" w:hAnsi="Montserrat Light" w:cs="Arial"/>
          <w:i/>
          <w:color w:val="0070C0"/>
          <w:sz w:val="20"/>
          <w:szCs w:val="20"/>
          <w:u w:val="single"/>
          <w:lang w:eastAsia="es-MX"/>
        </w:rPr>
        <w:t>funcionpublica.zacatecas.gob.mx/licitaciones”,</w:t>
      </w:r>
      <w:r w:rsidRPr="008B6EEF">
        <w:rPr>
          <w:rFonts w:ascii="Montserrat Light" w:hAnsi="Montserrat Light" w:cs="Arial"/>
          <w:i/>
          <w:color w:val="0070C0"/>
          <w:sz w:val="20"/>
          <w:szCs w:val="20"/>
          <w:lang w:eastAsia="es-MX"/>
        </w:rPr>
        <w:t xml:space="preserve"> </w:t>
      </w:r>
      <w:r w:rsidRPr="008B6EEF">
        <w:rPr>
          <w:rFonts w:ascii="Montserrat Light" w:hAnsi="Montserrat Light" w:cs="Arial"/>
          <w:b w:val="0"/>
          <w:sz w:val="20"/>
          <w:szCs w:val="20"/>
          <w:lang w:eastAsia="es-MX"/>
        </w:rPr>
        <w:t>de la Secretaría de la Función Pública del Estado, así como</w:t>
      </w:r>
      <w:r w:rsidRPr="008B6EEF">
        <w:rPr>
          <w:rFonts w:ascii="Montserrat Light" w:hAnsi="Montserrat Light" w:cs="Arial"/>
          <w:i/>
          <w:sz w:val="20"/>
          <w:szCs w:val="20"/>
          <w:lang w:eastAsia="es-MX"/>
        </w:rPr>
        <w:t xml:space="preserve"> </w:t>
      </w:r>
      <w:r w:rsidRPr="008B6EEF">
        <w:rPr>
          <w:rFonts w:ascii="Montserrat Light" w:hAnsi="Montserrat Light" w:cs="Arial"/>
          <w:b w:val="0"/>
          <w:sz w:val="20"/>
          <w:szCs w:val="20"/>
        </w:rPr>
        <w:t>en las oficinas del Departamento de Licitaciones y Contrataciones, ubicadas en Edificio “F” Cuarto piso, Circuito Cerro del Gato, Ciudad Administrativa, Zacatecas, Zacatecas C.P. 98160, Tel. (92) 491500 ext. 33134, sin que la Secretaría de Desarrollo Urbano Vivienda y Ordenamiento Territorial se encuentre obligada a entregar un ejemplar impreso de la misma a las personas físicas y morales que deseen participar.</w:t>
      </w:r>
    </w:p>
    <w:p w:rsidR="00EB0635" w:rsidRPr="008B6EEF" w:rsidRDefault="00EB0635" w:rsidP="00EB0635">
      <w:pPr>
        <w:pStyle w:val="Textoindependiente3"/>
        <w:spacing w:line="0" w:lineRule="atLeast"/>
        <w:jc w:val="both"/>
        <w:rPr>
          <w:rFonts w:ascii="Montserrat Light" w:hAnsi="Montserrat Light" w:cs="Arial"/>
          <w:b w:val="0"/>
          <w:sz w:val="20"/>
          <w:szCs w:val="20"/>
        </w:rPr>
      </w:pPr>
    </w:p>
    <w:p w:rsidR="00EB0635" w:rsidRPr="008B6EEF" w:rsidRDefault="00EB0635" w:rsidP="00EB0635">
      <w:pPr>
        <w:pStyle w:val="Textoindependiente31"/>
        <w:rPr>
          <w:rFonts w:ascii="Montserrat Light" w:hAnsi="Montserrat Light" w:cs="Arial"/>
          <w:i w:val="0"/>
          <w:sz w:val="20"/>
        </w:rPr>
      </w:pPr>
      <w:r w:rsidRPr="008B6EEF">
        <w:rPr>
          <w:rFonts w:ascii="Montserrat Light" w:hAnsi="Montserrat Light" w:cs="Arial"/>
          <w:i w:val="0"/>
          <w:sz w:val="20"/>
        </w:rPr>
        <w:t xml:space="preserve">Es requisito indispensable realizar el pago de las bases de esta licitación, el cual se realizará ante alguna de las oficinas de Recaudación de Rentas de la Secretaría de Finanzas de Gobierno del Estado, por un monto de </w:t>
      </w:r>
      <w:r>
        <w:rPr>
          <w:rFonts w:ascii="Montserrat Light" w:hAnsi="Montserrat Light" w:cs="Arial"/>
          <w:b/>
          <w:i w:val="0"/>
          <w:sz w:val="20"/>
        </w:rPr>
        <w:t>$3,694.00</w:t>
      </w:r>
      <w:r w:rsidRPr="008B6EEF">
        <w:rPr>
          <w:rFonts w:ascii="Montserrat Light" w:hAnsi="Montserrat Light" w:cs="Arial"/>
          <w:i w:val="0"/>
          <w:sz w:val="20"/>
        </w:rPr>
        <w:t xml:space="preserve"> </w:t>
      </w:r>
      <w:r w:rsidRPr="008B6EEF">
        <w:rPr>
          <w:rFonts w:ascii="Montserrat Light" w:hAnsi="Montserrat Light" w:cs="Arial"/>
          <w:b/>
          <w:i w:val="0"/>
          <w:sz w:val="20"/>
        </w:rPr>
        <w:t>(</w:t>
      </w:r>
      <w:r>
        <w:rPr>
          <w:rFonts w:ascii="Montserrat Light" w:hAnsi="Montserrat Light" w:cs="Arial"/>
          <w:b/>
          <w:i w:val="0"/>
          <w:sz w:val="20"/>
        </w:rPr>
        <w:t>tres mil seiscientos noventa y cuatro</w:t>
      </w:r>
      <w:r w:rsidRPr="008B6EEF">
        <w:rPr>
          <w:rFonts w:ascii="Montserrat Light" w:hAnsi="Montserrat Light" w:cs="Arial"/>
          <w:b/>
          <w:i w:val="0"/>
          <w:sz w:val="20"/>
        </w:rPr>
        <w:t xml:space="preserve"> </w:t>
      </w:r>
      <w:r w:rsidRPr="008F11B3">
        <w:rPr>
          <w:rFonts w:ascii="Montserrat Light" w:hAnsi="Montserrat Light" w:cs="Arial"/>
          <w:b/>
          <w:i w:val="0"/>
          <w:sz w:val="20"/>
        </w:rPr>
        <w:t>pesos 00/100 M.N.)</w:t>
      </w:r>
      <w:r w:rsidRPr="008B6EEF">
        <w:rPr>
          <w:rFonts w:ascii="Montserrat Light" w:hAnsi="Montserrat Light" w:cs="Arial"/>
          <w:i w:val="0"/>
          <w:sz w:val="20"/>
        </w:rPr>
        <w:t xml:space="preserve"> por concepto de Pago por Inscripción a Licitación, una vez hecho lo anterior, se generará el respectivo comprobante.  El pago se deberá de efectuar con fecha límite de acuerdo a la convocatoria y a las bases de licitación.</w:t>
      </w:r>
    </w:p>
    <w:p w:rsidR="00EB0635" w:rsidRPr="008B6EEF" w:rsidRDefault="00EB0635" w:rsidP="00EB0635">
      <w:pPr>
        <w:pStyle w:val="Textoindependiente31"/>
        <w:rPr>
          <w:rFonts w:ascii="Montserrat Light" w:hAnsi="Montserrat Light" w:cs="Arial"/>
          <w:i w:val="0"/>
          <w:sz w:val="20"/>
        </w:rPr>
      </w:pPr>
    </w:p>
    <w:p w:rsidR="00EB0635" w:rsidRPr="0024446A" w:rsidRDefault="00EB0635" w:rsidP="00EB0635">
      <w:pPr>
        <w:pStyle w:val="Textoindependiente31"/>
        <w:rPr>
          <w:rFonts w:ascii="Montserrat Light" w:hAnsi="Montserrat Light" w:cs="Arial"/>
          <w:b/>
          <w:i w:val="0"/>
          <w:sz w:val="20"/>
        </w:rPr>
      </w:pPr>
      <w:r w:rsidRPr="008B04B7">
        <w:rPr>
          <w:rFonts w:ascii="Montserrat Light" w:hAnsi="Montserrat Light" w:cs="Arial"/>
          <w:b/>
          <w:i w:val="0"/>
          <w:sz w:val="20"/>
        </w:rPr>
        <w:t>Es requisito indispensable obtener el registro de participación de esta licitación, para lo cual, una vez obtenido el comprobante de pago de bases por parte de las oficinas de recaudación de rentas, deberá acudir a las oficinas que ocupa el Departamento de Licitaciones y Contrataciones de la SEDUVOT y presentar copia simple del documento de referencia, a fin de obtener el correspondiente registro de participación e inscripción.</w:t>
      </w:r>
    </w:p>
    <w:p w:rsidR="00EB0635" w:rsidRPr="008B6EEF" w:rsidRDefault="00EB0635" w:rsidP="00EB0635">
      <w:pPr>
        <w:pStyle w:val="Textoindependiente3"/>
        <w:spacing w:line="0" w:lineRule="atLeast"/>
        <w:jc w:val="both"/>
        <w:rPr>
          <w:rFonts w:ascii="Montserrat Light" w:hAnsi="Montserrat Light" w:cs="Arial"/>
          <w:b w:val="0"/>
          <w:sz w:val="20"/>
          <w:szCs w:val="20"/>
        </w:rPr>
      </w:pPr>
    </w:p>
    <w:p w:rsidR="00EB0635" w:rsidRPr="008B6EEF" w:rsidRDefault="00EB0635" w:rsidP="00EB0635">
      <w:pPr>
        <w:pStyle w:val="Ttulo4"/>
        <w:numPr>
          <w:ilvl w:val="0"/>
          <w:numId w:val="0"/>
        </w:numPr>
        <w:tabs>
          <w:tab w:val="left" w:pos="708"/>
        </w:tabs>
        <w:spacing w:line="0" w:lineRule="atLeast"/>
        <w:jc w:val="both"/>
        <w:rPr>
          <w:rFonts w:ascii="Montserrat Light" w:hAnsi="Montserrat Light" w:cs="Arial"/>
          <w:b/>
          <w:bCs/>
          <w:color w:val="FF0000"/>
          <w:u w:val="single"/>
        </w:rPr>
      </w:pPr>
      <w:r w:rsidRPr="008B6EEF">
        <w:rPr>
          <w:rFonts w:ascii="Montserrat Light" w:hAnsi="Montserrat Light" w:cs="Arial"/>
          <w:b/>
          <w:bCs/>
          <w:u w:val="single"/>
        </w:rPr>
        <w:lastRenderedPageBreak/>
        <w:t xml:space="preserve">LA FECHA LÍMITE PARA LA OBTENCIÓN DE LAS BASES A LA LICITACIÓN PÚBLICA ESTATAL DE NÚMERO </w:t>
      </w:r>
      <w:r>
        <w:rPr>
          <w:rFonts w:ascii="Montserrat Light" w:hAnsi="Montserrat Light"/>
          <w:b/>
          <w:color w:val="FF0000"/>
          <w:highlight w:val="yellow"/>
          <w:u w:val="single"/>
        </w:rPr>
        <w:t>EO-932060991-</w:t>
      </w:r>
      <w:r w:rsidR="006515A6">
        <w:rPr>
          <w:rFonts w:ascii="Montserrat Light" w:hAnsi="Montserrat Light"/>
          <w:b/>
          <w:color w:val="FF0000"/>
          <w:highlight w:val="yellow"/>
          <w:u w:val="single"/>
        </w:rPr>
        <w:t>SEDUVOT006</w:t>
      </w:r>
      <w:r w:rsidR="00E51E26">
        <w:rPr>
          <w:rFonts w:ascii="Montserrat Light" w:hAnsi="Montserrat Light"/>
          <w:b/>
          <w:color w:val="FF0000"/>
          <w:highlight w:val="yellow"/>
          <w:u w:val="single"/>
        </w:rPr>
        <w:t>-2023</w:t>
      </w:r>
      <w:r w:rsidR="001224BE">
        <w:rPr>
          <w:rFonts w:ascii="Montserrat Light" w:hAnsi="Montserrat Light"/>
          <w:b/>
          <w:color w:val="FF0000"/>
          <w:highlight w:val="yellow"/>
          <w:u w:val="single"/>
        </w:rPr>
        <w:t xml:space="preserve">, SERÁ EL DÍA </w:t>
      </w:r>
      <w:r w:rsidR="00D55795">
        <w:rPr>
          <w:rFonts w:ascii="Montserrat Light" w:hAnsi="Montserrat Light"/>
          <w:b/>
          <w:color w:val="FF0000"/>
          <w:highlight w:val="yellow"/>
          <w:u w:val="single"/>
        </w:rPr>
        <w:t xml:space="preserve">DÍA 28 (VEINTIOCHO) </w:t>
      </w:r>
      <w:r w:rsidRPr="008B6EEF">
        <w:rPr>
          <w:rFonts w:ascii="Montserrat Light" w:hAnsi="Montserrat Light"/>
          <w:b/>
          <w:color w:val="FF0000"/>
          <w:highlight w:val="yellow"/>
          <w:u w:val="single"/>
        </w:rPr>
        <w:t xml:space="preserve"> DE </w:t>
      </w:r>
      <w:r w:rsidR="005C7474">
        <w:rPr>
          <w:rFonts w:ascii="Montserrat Light" w:hAnsi="Montserrat Light"/>
          <w:b/>
          <w:color w:val="FF0000"/>
          <w:highlight w:val="yellow"/>
          <w:u w:val="single"/>
        </w:rPr>
        <w:t>SEPTIEMBRE</w:t>
      </w:r>
      <w:r>
        <w:rPr>
          <w:rFonts w:ascii="Montserrat Light" w:hAnsi="Montserrat Light"/>
          <w:b/>
          <w:color w:val="FF0000"/>
          <w:highlight w:val="yellow"/>
          <w:u w:val="single"/>
        </w:rPr>
        <w:t xml:space="preserve"> DE 2023 DE 8:30 A 14:</w:t>
      </w:r>
      <w:r w:rsidRPr="008B6EEF">
        <w:rPr>
          <w:rFonts w:ascii="Montserrat Light" w:hAnsi="Montserrat Light"/>
          <w:b/>
          <w:color w:val="FF0000"/>
          <w:highlight w:val="yellow"/>
          <w:u w:val="single"/>
        </w:rPr>
        <w:t>00 HORAS</w:t>
      </w:r>
      <w:r w:rsidRPr="008B6EEF">
        <w:rPr>
          <w:rFonts w:ascii="Montserrat Light" w:hAnsi="Montserrat Light"/>
          <w:b/>
          <w:color w:val="FF0000"/>
          <w:u w:val="single"/>
        </w:rPr>
        <w:t>.</w:t>
      </w:r>
    </w:p>
    <w:p w:rsidR="00EB0635" w:rsidRPr="008B6EEF" w:rsidRDefault="00EB0635" w:rsidP="00EB0635">
      <w:pPr>
        <w:rPr>
          <w:rFonts w:ascii="Montserrat Light" w:hAnsi="Montserrat Light"/>
          <w:b/>
        </w:rPr>
      </w:pPr>
    </w:p>
    <w:p w:rsidR="00EB0635" w:rsidRPr="008B6EEF" w:rsidRDefault="00EB0635" w:rsidP="00EB0635">
      <w:pPr>
        <w:jc w:val="both"/>
        <w:rPr>
          <w:rFonts w:ascii="Montserrat Light" w:hAnsi="Montserrat Light" w:cs="Arial"/>
          <w:b/>
          <w:bCs/>
          <w:sz w:val="20"/>
          <w:szCs w:val="20"/>
          <w:lang w:val="es-ES_tradnl"/>
        </w:rPr>
      </w:pPr>
      <w:r w:rsidRPr="008B6EEF">
        <w:rPr>
          <w:rFonts w:ascii="Montserrat Light" w:hAnsi="Montserrat Light" w:cs="Arial"/>
          <w:b/>
          <w:bCs/>
          <w:sz w:val="20"/>
          <w:szCs w:val="20"/>
          <w:lang w:val="es-ES_tradnl"/>
        </w:rPr>
        <w:t>FUENTE DE FINANCIAMIENTO</w:t>
      </w:r>
    </w:p>
    <w:p w:rsidR="00EB0635" w:rsidRPr="008B6EEF" w:rsidRDefault="00EB0635" w:rsidP="00EB0635">
      <w:pPr>
        <w:ind w:firstLine="360"/>
        <w:jc w:val="both"/>
        <w:rPr>
          <w:rFonts w:ascii="Montserrat Light" w:hAnsi="Montserrat Light" w:cs="Arial"/>
          <w:b/>
          <w:bCs/>
          <w:sz w:val="20"/>
          <w:szCs w:val="20"/>
          <w:lang w:val="es-ES_tradnl"/>
        </w:rPr>
      </w:pPr>
    </w:p>
    <w:p w:rsidR="00EB0635" w:rsidRPr="008B6EEF" w:rsidRDefault="00EB0635" w:rsidP="00EB0635">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Para cubrir las erogaciones que se deriven del contrato, objeto de este procedimiento será con cargo al oficio de autorización presupuestal número: </w:t>
      </w:r>
    </w:p>
    <w:p w:rsidR="00EB0635" w:rsidRPr="008B6EEF" w:rsidRDefault="00EB0635" w:rsidP="00EB0635">
      <w:pPr>
        <w:spacing w:line="0" w:lineRule="atLeast"/>
        <w:jc w:val="both"/>
        <w:rPr>
          <w:rFonts w:ascii="Montserrat Light" w:hAnsi="Montserrat Light" w:cs="Arial"/>
          <w:sz w:val="20"/>
          <w:szCs w:val="20"/>
        </w:rPr>
      </w:pPr>
    </w:p>
    <w:p w:rsidR="00A85F7E" w:rsidRDefault="00A85F7E" w:rsidP="00A85F7E">
      <w:pPr>
        <w:jc w:val="both"/>
        <w:rPr>
          <w:rFonts w:ascii="Montserrat Light" w:hAnsi="Montserrat Light"/>
          <w:b/>
          <w:sz w:val="20"/>
          <w:szCs w:val="20"/>
        </w:rPr>
      </w:pPr>
      <w:r>
        <w:rPr>
          <w:rFonts w:ascii="Montserrat Light" w:hAnsi="Montserrat Light"/>
          <w:b/>
          <w:sz w:val="20"/>
          <w:szCs w:val="20"/>
        </w:rPr>
        <w:t>CONSTRUCCIÓN DE CUARTO PARA BAÑO (TRADICIONAL E INCLUYENTE) EN LA CEBECERA Y VARIAS LOCALIDADES DEL MUNICIPIO DE ZACATECAS, ZACATECAS.  FISE CONVENIO.</w:t>
      </w:r>
    </w:p>
    <w:p w:rsidR="00EB0635" w:rsidRPr="008B6EEF" w:rsidRDefault="00EB0635" w:rsidP="00EB0635">
      <w:pPr>
        <w:jc w:val="both"/>
        <w:rPr>
          <w:rFonts w:ascii="Montserrat Light" w:hAnsi="Montserrat Light" w:cs="Arial"/>
          <w:sz w:val="20"/>
          <w:szCs w:val="20"/>
        </w:rPr>
      </w:pPr>
    </w:p>
    <w:p w:rsidR="00EB0635" w:rsidRPr="008B6EEF" w:rsidRDefault="00EB0635" w:rsidP="00EB0635">
      <w:pPr>
        <w:jc w:val="both"/>
        <w:rPr>
          <w:rFonts w:ascii="Montserrat Light" w:hAnsi="Montserrat Light"/>
          <w:b/>
          <w:sz w:val="20"/>
          <w:szCs w:val="20"/>
        </w:rPr>
      </w:pPr>
      <w:r w:rsidRPr="008B6EEF">
        <w:rPr>
          <w:rFonts w:ascii="Montserrat Light" w:hAnsi="Montserrat Light"/>
          <w:b/>
          <w:sz w:val="20"/>
          <w:szCs w:val="20"/>
        </w:rPr>
        <w:t>PROGRAMACIÓN DE EVENTOS</w:t>
      </w:r>
    </w:p>
    <w:p w:rsidR="00EB0635" w:rsidRPr="008B6EEF" w:rsidRDefault="00EB0635" w:rsidP="00EB0635">
      <w:pPr>
        <w:jc w:val="both"/>
        <w:rPr>
          <w:rFonts w:ascii="Montserrat Light" w:hAnsi="Montserrat Light"/>
          <w:b/>
          <w:sz w:val="20"/>
          <w:szCs w:val="20"/>
        </w:rPr>
      </w:pPr>
    </w:p>
    <w:p w:rsidR="00EB0635" w:rsidRDefault="00EB0635" w:rsidP="00EB0635">
      <w:pPr>
        <w:jc w:val="both"/>
        <w:rPr>
          <w:rFonts w:ascii="Montserrat Light" w:hAnsi="Montserrat Light"/>
          <w:sz w:val="20"/>
          <w:szCs w:val="20"/>
        </w:rPr>
      </w:pPr>
      <w:r w:rsidRPr="008B6EEF">
        <w:rPr>
          <w:rFonts w:ascii="Montserrat Light" w:hAnsi="Montserrat Light"/>
          <w:sz w:val="20"/>
          <w:szCs w:val="20"/>
        </w:rPr>
        <w:t>Los actos que se derivan de este procedimiento, se realizarán de conformidad con las fechas que a continuación se indican:</w:t>
      </w:r>
    </w:p>
    <w:p w:rsidR="00DB461F" w:rsidRDefault="00DB461F" w:rsidP="00EB0635">
      <w:pPr>
        <w:jc w:val="both"/>
        <w:rPr>
          <w:rFonts w:ascii="Montserrat Light" w:hAnsi="Montserrat Light"/>
          <w:sz w:val="20"/>
          <w:szCs w:val="20"/>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655"/>
        <w:gridCol w:w="2734"/>
        <w:gridCol w:w="3419"/>
      </w:tblGrid>
      <w:tr w:rsidR="00EB0635" w:rsidRPr="008B6EEF" w:rsidTr="008F02AA">
        <w:tc>
          <w:tcPr>
            <w:tcW w:w="2655" w:type="dxa"/>
            <w:shd w:val="pct20" w:color="auto" w:fill="auto"/>
          </w:tcPr>
          <w:p w:rsidR="00EB0635" w:rsidRPr="008B6EEF" w:rsidRDefault="00EB0635" w:rsidP="008F02AA">
            <w:pPr>
              <w:jc w:val="center"/>
              <w:rPr>
                <w:rFonts w:ascii="Montserrat Light" w:hAnsi="Montserrat Light"/>
                <w:b/>
                <w:sz w:val="20"/>
                <w:szCs w:val="20"/>
              </w:rPr>
            </w:pPr>
            <w:r w:rsidRPr="008B6EEF">
              <w:rPr>
                <w:rFonts w:ascii="Montserrat Light" w:hAnsi="Montserrat Light"/>
                <w:b/>
                <w:sz w:val="20"/>
                <w:szCs w:val="20"/>
              </w:rPr>
              <w:t>EVENTO</w:t>
            </w:r>
          </w:p>
        </w:tc>
        <w:tc>
          <w:tcPr>
            <w:tcW w:w="2734" w:type="dxa"/>
            <w:shd w:val="pct20" w:color="auto" w:fill="auto"/>
          </w:tcPr>
          <w:p w:rsidR="00EB0635" w:rsidRPr="008B6EEF" w:rsidRDefault="00EB0635" w:rsidP="008F02AA">
            <w:pPr>
              <w:jc w:val="center"/>
              <w:rPr>
                <w:rFonts w:ascii="Montserrat Light" w:hAnsi="Montserrat Light"/>
                <w:b/>
                <w:sz w:val="20"/>
                <w:szCs w:val="20"/>
              </w:rPr>
            </w:pPr>
            <w:r w:rsidRPr="008B6EEF">
              <w:rPr>
                <w:rFonts w:ascii="Montserrat Light" w:hAnsi="Montserrat Light"/>
                <w:b/>
                <w:sz w:val="20"/>
                <w:szCs w:val="20"/>
              </w:rPr>
              <w:t>FECHA</w:t>
            </w:r>
          </w:p>
        </w:tc>
        <w:tc>
          <w:tcPr>
            <w:tcW w:w="3419" w:type="dxa"/>
            <w:shd w:val="pct20" w:color="auto" w:fill="auto"/>
          </w:tcPr>
          <w:p w:rsidR="00EB0635" w:rsidRPr="008B6EEF" w:rsidRDefault="00EB0635" w:rsidP="008F02AA">
            <w:pPr>
              <w:jc w:val="center"/>
              <w:rPr>
                <w:rFonts w:ascii="Montserrat Light" w:hAnsi="Montserrat Light"/>
                <w:b/>
                <w:sz w:val="20"/>
                <w:szCs w:val="20"/>
              </w:rPr>
            </w:pPr>
            <w:r w:rsidRPr="008B6EEF">
              <w:rPr>
                <w:rFonts w:ascii="Montserrat Light" w:hAnsi="Montserrat Light"/>
                <w:b/>
                <w:sz w:val="20"/>
                <w:szCs w:val="20"/>
              </w:rPr>
              <w:t>HORA</w:t>
            </w:r>
          </w:p>
        </w:tc>
      </w:tr>
      <w:tr w:rsidR="00EB0635" w:rsidRPr="008B6EEF" w:rsidTr="008F02AA">
        <w:tc>
          <w:tcPr>
            <w:tcW w:w="2655" w:type="dxa"/>
          </w:tcPr>
          <w:p w:rsidR="00EB0635" w:rsidRPr="008B6EEF" w:rsidRDefault="00EB0635" w:rsidP="008F02AA">
            <w:pPr>
              <w:jc w:val="center"/>
              <w:rPr>
                <w:rFonts w:ascii="Montserrat Light" w:hAnsi="Montserrat Light"/>
                <w:b/>
                <w:sz w:val="20"/>
                <w:szCs w:val="20"/>
              </w:rPr>
            </w:pPr>
          </w:p>
          <w:p w:rsidR="00EB0635" w:rsidRPr="008B6EEF" w:rsidRDefault="00EB0635" w:rsidP="008F02AA">
            <w:pPr>
              <w:jc w:val="center"/>
              <w:rPr>
                <w:rFonts w:ascii="Montserrat Light" w:hAnsi="Montserrat Light"/>
                <w:b/>
                <w:sz w:val="20"/>
                <w:szCs w:val="20"/>
              </w:rPr>
            </w:pPr>
            <w:r w:rsidRPr="008B6EEF">
              <w:rPr>
                <w:rFonts w:ascii="Montserrat Light" w:hAnsi="Montserrat Light"/>
                <w:b/>
                <w:sz w:val="20"/>
                <w:szCs w:val="20"/>
              </w:rPr>
              <w:t>Visita del lugar de los trabajos</w:t>
            </w:r>
          </w:p>
          <w:p w:rsidR="00EB0635" w:rsidRPr="008B6EEF" w:rsidRDefault="00EB0635" w:rsidP="008F02AA">
            <w:pPr>
              <w:jc w:val="center"/>
              <w:rPr>
                <w:rFonts w:ascii="Montserrat Light" w:hAnsi="Montserrat Light"/>
                <w:b/>
                <w:sz w:val="20"/>
                <w:szCs w:val="20"/>
              </w:rPr>
            </w:pPr>
          </w:p>
        </w:tc>
        <w:tc>
          <w:tcPr>
            <w:tcW w:w="2734" w:type="dxa"/>
          </w:tcPr>
          <w:p w:rsidR="00EB0635" w:rsidRPr="008B6EEF" w:rsidRDefault="00EB0635" w:rsidP="008F02AA">
            <w:pPr>
              <w:jc w:val="center"/>
              <w:rPr>
                <w:rFonts w:ascii="Montserrat Light" w:hAnsi="Montserrat Light"/>
                <w:sz w:val="20"/>
                <w:szCs w:val="20"/>
                <w:highlight w:val="yellow"/>
              </w:rPr>
            </w:pPr>
          </w:p>
          <w:p w:rsidR="00EB0635" w:rsidRPr="008B6EEF" w:rsidRDefault="0039263E" w:rsidP="008F02AA">
            <w:pPr>
              <w:jc w:val="center"/>
              <w:rPr>
                <w:rFonts w:ascii="Montserrat Light" w:hAnsi="Montserrat Light"/>
                <w:sz w:val="20"/>
                <w:szCs w:val="20"/>
                <w:highlight w:val="yellow"/>
              </w:rPr>
            </w:pPr>
            <w:r>
              <w:rPr>
                <w:rFonts w:ascii="Montserrat Light" w:hAnsi="Montserrat Light"/>
                <w:sz w:val="20"/>
                <w:szCs w:val="20"/>
                <w:highlight w:val="yellow"/>
              </w:rPr>
              <w:t>25</w:t>
            </w:r>
            <w:r w:rsidR="00EB0635">
              <w:rPr>
                <w:rFonts w:ascii="Montserrat Light" w:hAnsi="Montserrat Light"/>
                <w:sz w:val="20"/>
                <w:szCs w:val="20"/>
                <w:highlight w:val="yellow"/>
              </w:rPr>
              <w:t xml:space="preserve"> DE SEPTIEMBRE DE 2023</w:t>
            </w:r>
          </w:p>
        </w:tc>
        <w:tc>
          <w:tcPr>
            <w:tcW w:w="3419" w:type="dxa"/>
          </w:tcPr>
          <w:p w:rsidR="00EB0635" w:rsidRPr="008B6EEF" w:rsidRDefault="00EB0635" w:rsidP="008F02AA">
            <w:pPr>
              <w:jc w:val="center"/>
              <w:rPr>
                <w:rFonts w:ascii="Montserrat Light" w:hAnsi="Montserrat Light"/>
                <w:sz w:val="20"/>
                <w:szCs w:val="20"/>
                <w:highlight w:val="yellow"/>
              </w:rPr>
            </w:pPr>
          </w:p>
          <w:p w:rsidR="00EB0635" w:rsidRPr="008B6EEF" w:rsidRDefault="00912566" w:rsidP="008F02AA">
            <w:pPr>
              <w:jc w:val="center"/>
              <w:rPr>
                <w:rFonts w:ascii="Montserrat Light" w:hAnsi="Montserrat Light"/>
              </w:rPr>
            </w:pPr>
            <w:r>
              <w:rPr>
                <w:rFonts w:ascii="Montserrat Light" w:hAnsi="Montserrat Light"/>
                <w:sz w:val="20"/>
                <w:szCs w:val="20"/>
                <w:highlight w:val="yellow"/>
              </w:rPr>
              <w:t>12</w:t>
            </w:r>
            <w:r w:rsidR="00EB0635">
              <w:rPr>
                <w:rFonts w:ascii="Montserrat Light" w:hAnsi="Montserrat Light"/>
                <w:sz w:val="20"/>
                <w:szCs w:val="20"/>
                <w:highlight w:val="yellow"/>
              </w:rPr>
              <w:t>:00</w:t>
            </w:r>
            <w:r w:rsidR="00EB0635" w:rsidRPr="0023737C">
              <w:rPr>
                <w:rFonts w:ascii="Montserrat Light" w:hAnsi="Montserrat Light"/>
                <w:sz w:val="20"/>
                <w:szCs w:val="20"/>
                <w:highlight w:val="yellow"/>
                <w:shd w:val="clear" w:color="auto" w:fill="FFFF00"/>
              </w:rPr>
              <w:t xml:space="preserve"> </w:t>
            </w:r>
            <w:r w:rsidR="00EB0635" w:rsidRPr="0023737C">
              <w:rPr>
                <w:rFonts w:ascii="Montserrat Light" w:hAnsi="Montserrat Light"/>
                <w:sz w:val="20"/>
                <w:szCs w:val="20"/>
                <w:shd w:val="clear" w:color="auto" w:fill="FFFF00"/>
              </w:rPr>
              <w:t>HORAS</w:t>
            </w:r>
          </w:p>
        </w:tc>
      </w:tr>
      <w:tr w:rsidR="00AE6165" w:rsidRPr="008B6EEF" w:rsidTr="008F02AA">
        <w:tc>
          <w:tcPr>
            <w:tcW w:w="2655" w:type="dxa"/>
          </w:tcPr>
          <w:p w:rsidR="00AE6165" w:rsidRPr="008B6EEF" w:rsidRDefault="00AE6165" w:rsidP="00AE6165">
            <w:pPr>
              <w:jc w:val="center"/>
              <w:rPr>
                <w:rFonts w:ascii="Montserrat Light" w:hAnsi="Montserrat Light"/>
                <w:b/>
                <w:sz w:val="20"/>
                <w:szCs w:val="20"/>
              </w:rPr>
            </w:pPr>
          </w:p>
          <w:p w:rsidR="00AE6165" w:rsidRPr="008B6EEF" w:rsidRDefault="00AE6165" w:rsidP="00AE6165">
            <w:pPr>
              <w:jc w:val="center"/>
              <w:rPr>
                <w:rFonts w:ascii="Montserrat Light" w:hAnsi="Montserrat Light"/>
                <w:b/>
                <w:sz w:val="20"/>
                <w:szCs w:val="20"/>
              </w:rPr>
            </w:pPr>
            <w:r w:rsidRPr="008B6EEF">
              <w:rPr>
                <w:rFonts w:ascii="Montserrat Light" w:hAnsi="Montserrat Light"/>
                <w:b/>
                <w:sz w:val="20"/>
                <w:szCs w:val="20"/>
              </w:rPr>
              <w:t>Junta de Aclaraciones</w:t>
            </w:r>
          </w:p>
          <w:p w:rsidR="00AE6165" w:rsidRPr="008B6EEF" w:rsidRDefault="00AE6165" w:rsidP="00AE6165">
            <w:pPr>
              <w:jc w:val="center"/>
              <w:rPr>
                <w:rFonts w:ascii="Montserrat Light" w:hAnsi="Montserrat Light"/>
                <w:b/>
                <w:sz w:val="20"/>
                <w:szCs w:val="20"/>
              </w:rPr>
            </w:pPr>
          </w:p>
        </w:tc>
        <w:tc>
          <w:tcPr>
            <w:tcW w:w="2734" w:type="dxa"/>
          </w:tcPr>
          <w:p w:rsidR="00AE6165" w:rsidRDefault="00AE6165" w:rsidP="00912566">
            <w:pPr>
              <w:jc w:val="center"/>
              <w:rPr>
                <w:rFonts w:ascii="Montserrat Light" w:hAnsi="Montserrat Light"/>
                <w:sz w:val="20"/>
                <w:szCs w:val="20"/>
                <w:highlight w:val="yellow"/>
              </w:rPr>
            </w:pPr>
          </w:p>
          <w:p w:rsidR="00AE6165" w:rsidRDefault="0039263E" w:rsidP="00912566">
            <w:pPr>
              <w:jc w:val="center"/>
            </w:pPr>
            <w:r>
              <w:rPr>
                <w:rFonts w:ascii="Montserrat Light" w:hAnsi="Montserrat Light"/>
                <w:sz w:val="20"/>
                <w:szCs w:val="20"/>
                <w:highlight w:val="yellow"/>
              </w:rPr>
              <w:t>26</w:t>
            </w:r>
            <w:r w:rsidR="00AE6165">
              <w:rPr>
                <w:rFonts w:ascii="Montserrat Light" w:hAnsi="Montserrat Light"/>
                <w:sz w:val="20"/>
                <w:szCs w:val="20"/>
                <w:highlight w:val="yellow"/>
              </w:rPr>
              <w:t xml:space="preserve"> DE SEPTIEMBRE DE 2023</w:t>
            </w:r>
          </w:p>
        </w:tc>
        <w:tc>
          <w:tcPr>
            <w:tcW w:w="3419" w:type="dxa"/>
          </w:tcPr>
          <w:p w:rsidR="00AE6165" w:rsidRDefault="00AE6165" w:rsidP="00AE6165">
            <w:pPr>
              <w:jc w:val="center"/>
              <w:rPr>
                <w:rFonts w:ascii="Montserrat Light" w:hAnsi="Montserrat Light"/>
                <w:sz w:val="20"/>
                <w:szCs w:val="20"/>
                <w:highlight w:val="yellow"/>
              </w:rPr>
            </w:pPr>
          </w:p>
          <w:p w:rsidR="00AE6165" w:rsidRDefault="00912566" w:rsidP="00AE6165">
            <w:pPr>
              <w:jc w:val="center"/>
            </w:pPr>
            <w:r>
              <w:rPr>
                <w:rFonts w:ascii="Montserrat Light" w:hAnsi="Montserrat Light"/>
                <w:sz w:val="20"/>
                <w:szCs w:val="20"/>
                <w:highlight w:val="yellow"/>
              </w:rPr>
              <w:t>12</w:t>
            </w:r>
            <w:r w:rsidR="00AE6165" w:rsidRPr="007156DE">
              <w:rPr>
                <w:rFonts w:ascii="Montserrat Light" w:hAnsi="Montserrat Light"/>
                <w:sz w:val="20"/>
                <w:szCs w:val="20"/>
                <w:highlight w:val="yellow"/>
              </w:rPr>
              <w:t>:00</w:t>
            </w:r>
            <w:r w:rsidR="00AE6165" w:rsidRPr="007156DE">
              <w:rPr>
                <w:rFonts w:ascii="Montserrat Light" w:hAnsi="Montserrat Light"/>
                <w:sz w:val="20"/>
                <w:szCs w:val="20"/>
                <w:highlight w:val="yellow"/>
                <w:shd w:val="clear" w:color="auto" w:fill="FFFF00"/>
              </w:rPr>
              <w:t xml:space="preserve"> </w:t>
            </w:r>
            <w:r w:rsidR="00AE6165" w:rsidRPr="007156DE">
              <w:rPr>
                <w:rFonts w:ascii="Montserrat Light" w:hAnsi="Montserrat Light"/>
                <w:sz w:val="20"/>
                <w:szCs w:val="20"/>
                <w:shd w:val="clear" w:color="auto" w:fill="FFFF00"/>
              </w:rPr>
              <w:t>HORAS</w:t>
            </w:r>
          </w:p>
        </w:tc>
      </w:tr>
      <w:tr w:rsidR="00AE6165" w:rsidRPr="008B6EEF" w:rsidTr="008F02AA">
        <w:tc>
          <w:tcPr>
            <w:tcW w:w="2655" w:type="dxa"/>
          </w:tcPr>
          <w:p w:rsidR="00AE6165" w:rsidRPr="008B6EEF" w:rsidRDefault="00AE6165" w:rsidP="00AE6165">
            <w:pPr>
              <w:jc w:val="center"/>
              <w:rPr>
                <w:rFonts w:ascii="Montserrat Light" w:hAnsi="Montserrat Light"/>
                <w:b/>
                <w:sz w:val="20"/>
                <w:szCs w:val="20"/>
              </w:rPr>
            </w:pPr>
          </w:p>
          <w:p w:rsidR="00AE6165" w:rsidRDefault="00AE6165" w:rsidP="00AE6165">
            <w:pPr>
              <w:jc w:val="center"/>
              <w:rPr>
                <w:rFonts w:ascii="Montserrat Light" w:hAnsi="Montserrat Light"/>
                <w:b/>
                <w:sz w:val="20"/>
                <w:szCs w:val="20"/>
              </w:rPr>
            </w:pPr>
            <w:r>
              <w:rPr>
                <w:rFonts w:ascii="Montserrat Light" w:hAnsi="Montserrat Light"/>
                <w:b/>
                <w:sz w:val="20"/>
                <w:szCs w:val="20"/>
              </w:rPr>
              <w:t>Apertura de</w:t>
            </w:r>
            <w:r w:rsidRPr="008B6EEF">
              <w:rPr>
                <w:rFonts w:ascii="Montserrat Light" w:hAnsi="Montserrat Light"/>
                <w:b/>
                <w:sz w:val="20"/>
                <w:szCs w:val="20"/>
              </w:rPr>
              <w:t xml:space="preserve"> Proposiciones</w:t>
            </w:r>
          </w:p>
          <w:p w:rsidR="00AE6165" w:rsidRPr="008B6EEF" w:rsidRDefault="00AE6165" w:rsidP="00AE6165">
            <w:pPr>
              <w:jc w:val="center"/>
              <w:rPr>
                <w:rFonts w:ascii="Montserrat Light" w:hAnsi="Montserrat Light"/>
                <w:b/>
                <w:sz w:val="20"/>
                <w:szCs w:val="20"/>
              </w:rPr>
            </w:pPr>
          </w:p>
        </w:tc>
        <w:tc>
          <w:tcPr>
            <w:tcW w:w="2734" w:type="dxa"/>
          </w:tcPr>
          <w:p w:rsidR="00AE6165" w:rsidRDefault="00AE6165" w:rsidP="00AE6165">
            <w:pPr>
              <w:jc w:val="center"/>
              <w:rPr>
                <w:rFonts w:ascii="Montserrat Light" w:hAnsi="Montserrat Light"/>
                <w:sz w:val="20"/>
                <w:szCs w:val="20"/>
                <w:highlight w:val="yellow"/>
              </w:rPr>
            </w:pPr>
          </w:p>
          <w:p w:rsidR="00AE6165" w:rsidRDefault="0039263E" w:rsidP="00AE6165">
            <w:pPr>
              <w:jc w:val="center"/>
            </w:pPr>
            <w:r>
              <w:rPr>
                <w:rFonts w:ascii="Montserrat Light" w:hAnsi="Montserrat Light"/>
                <w:sz w:val="20"/>
                <w:szCs w:val="20"/>
                <w:highlight w:val="yellow"/>
              </w:rPr>
              <w:t>06</w:t>
            </w:r>
            <w:r w:rsidR="00AE6165">
              <w:rPr>
                <w:rFonts w:ascii="Montserrat Light" w:hAnsi="Montserrat Light"/>
                <w:sz w:val="20"/>
                <w:szCs w:val="20"/>
                <w:highlight w:val="yellow"/>
              </w:rPr>
              <w:t xml:space="preserve"> DE OCTUBRE DE 2023</w:t>
            </w:r>
          </w:p>
        </w:tc>
        <w:tc>
          <w:tcPr>
            <w:tcW w:w="3419" w:type="dxa"/>
          </w:tcPr>
          <w:p w:rsidR="00AE6165" w:rsidRDefault="00AE6165" w:rsidP="00AE6165">
            <w:pPr>
              <w:jc w:val="center"/>
              <w:rPr>
                <w:rFonts w:ascii="Montserrat Light" w:hAnsi="Montserrat Light"/>
                <w:sz w:val="20"/>
                <w:szCs w:val="20"/>
                <w:highlight w:val="yellow"/>
              </w:rPr>
            </w:pPr>
          </w:p>
          <w:p w:rsidR="00AE6165" w:rsidRDefault="00AE6165" w:rsidP="00AE6165">
            <w:pPr>
              <w:jc w:val="center"/>
            </w:pPr>
            <w:r w:rsidRPr="007156DE">
              <w:rPr>
                <w:rFonts w:ascii="Montserrat Light" w:hAnsi="Montserrat Light"/>
                <w:sz w:val="20"/>
                <w:szCs w:val="20"/>
                <w:highlight w:val="yellow"/>
              </w:rPr>
              <w:t>13:00</w:t>
            </w:r>
            <w:r w:rsidRPr="007156DE">
              <w:rPr>
                <w:rFonts w:ascii="Montserrat Light" w:hAnsi="Montserrat Light"/>
                <w:sz w:val="20"/>
                <w:szCs w:val="20"/>
                <w:highlight w:val="yellow"/>
                <w:shd w:val="clear" w:color="auto" w:fill="FFFF00"/>
              </w:rPr>
              <w:t xml:space="preserve"> </w:t>
            </w:r>
            <w:r w:rsidRPr="007156DE">
              <w:rPr>
                <w:rFonts w:ascii="Montserrat Light" w:hAnsi="Montserrat Light"/>
                <w:sz w:val="20"/>
                <w:szCs w:val="20"/>
                <w:shd w:val="clear" w:color="auto" w:fill="FFFF00"/>
              </w:rPr>
              <w:t>HORAS</w:t>
            </w:r>
          </w:p>
        </w:tc>
      </w:tr>
      <w:tr w:rsidR="00AE6165" w:rsidRPr="008B6EEF" w:rsidTr="008F02AA">
        <w:tc>
          <w:tcPr>
            <w:tcW w:w="2655" w:type="dxa"/>
          </w:tcPr>
          <w:p w:rsidR="00AE6165" w:rsidRPr="008B6EEF" w:rsidRDefault="00AE6165" w:rsidP="00AE6165">
            <w:pPr>
              <w:jc w:val="center"/>
              <w:rPr>
                <w:rFonts w:ascii="Montserrat Light" w:hAnsi="Montserrat Light"/>
                <w:b/>
                <w:sz w:val="20"/>
                <w:szCs w:val="20"/>
              </w:rPr>
            </w:pPr>
          </w:p>
          <w:p w:rsidR="00AE6165" w:rsidRPr="008B6EEF" w:rsidRDefault="00AE6165" w:rsidP="00AE6165">
            <w:pPr>
              <w:jc w:val="center"/>
              <w:rPr>
                <w:rFonts w:ascii="Montserrat Light" w:hAnsi="Montserrat Light"/>
                <w:b/>
                <w:sz w:val="20"/>
                <w:szCs w:val="20"/>
              </w:rPr>
            </w:pPr>
            <w:r w:rsidRPr="008B6EEF">
              <w:rPr>
                <w:rFonts w:ascii="Montserrat Light" w:hAnsi="Montserrat Light"/>
                <w:b/>
                <w:sz w:val="20"/>
                <w:szCs w:val="20"/>
              </w:rPr>
              <w:t>Fallo</w:t>
            </w:r>
          </w:p>
        </w:tc>
        <w:tc>
          <w:tcPr>
            <w:tcW w:w="2734" w:type="dxa"/>
          </w:tcPr>
          <w:p w:rsidR="00AE6165" w:rsidRDefault="00AE6165" w:rsidP="00AE6165">
            <w:pPr>
              <w:jc w:val="center"/>
              <w:rPr>
                <w:rFonts w:ascii="Montserrat Light" w:hAnsi="Montserrat Light"/>
                <w:sz w:val="20"/>
                <w:szCs w:val="20"/>
                <w:highlight w:val="yellow"/>
              </w:rPr>
            </w:pPr>
          </w:p>
          <w:p w:rsidR="00AE6165" w:rsidRDefault="0039263E" w:rsidP="00AE6165">
            <w:pPr>
              <w:jc w:val="center"/>
              <w:rPr>
                <w:rFonts w:ascii="Montserrat Light" w:hAnsi="Montserrat Light"/>
                <w:sz w:val="20"/>
                <w:szCs w:val="20"/>
              </w:rPr>
            </w:pPr>
            <w:r>
              <w:rPr>
                <w:rFonts w:ascii="Montserrat Light" w:hAnsi="Montserrat Light"/>
                <w:sz w:val="20"/>
                <w:szCs w:val="20"/>
                <w:highlight w:val="yellow"/>
              </w:rPr>
              <w:t>19</w:t>
            </w:r>
            <w:r w:rsidR="00AE6165">
              <w:rPr>
                <w:rFonts w:ascii="Montserrat Light" w:hAnsi="Montserrat Light"/>
                <w:sz w:val="20"/>
                <w:szCs w:val="20"/>
                <w:highlight w:val="yellow"/>
              </w:rPr>
              <w:t xml:space="preserve"> DE OCRUBRE DE 2023</w:t>
            </w:r>
          </w:p>
          <w:p w:rsidR="00AE6165" w:rsidRDefault="00AE6165" w:rsidP="00AE6165">
            <w:pPr>
              <w:jc w:val="center"/>
            </w:pPr>
          </w:p>
        </w:tc>
        <w:tc>
          <w:tcPr>
            <w:tcW w:w="3419" w:type="dxa"/>
          </w:tcPr>
          <w:p w:rsidR="00AE6165" w:rsidRDefault="00AE6165" w:rsidP="00AE6165">
            <w:pPr>
              <w:jc w:val="center"/>
              <w:rPr>
                <w:rFonts w:ascii="Montserrat Light" w:hAnsi="Montserrat Light"/>
                <w:sz w:val="20"/>
                <w:szCs w:val="20"/>
                <w:highlight w:val="yellow"/>
              </w:rPr>
            </w:pPr>
          </w:p>
          <w:p w:rsidR="00AE6165" w:rsidRDefault="00912566" w:rsidP="00AE6165">
            <w:pPr>
              <w:jc w:val="center"/>
            </w:pPr>
            <w:r>
              <w:rPr>
                <w:rFonts w:ascii="Montserrat Light" w:hAnsi="Montserrat Light"/>
                <w:sz w:val="20"/>
                <w:szCs w:val="20"/>
                <w:highlight w:val="yellow"/>
              </w:rPr>
              <w:t>12</w:t>
            </w:r>
            <w:r w:rsidR="00AE6165" w:rsidRPr="007156DE">
              <w:rPr>
                <w:rFonts w:ascii="Montserrat Light" w:hAnsi="Montserrat Light"/>
                <w:sz w:val="20"/>
                <w:szCs w:val="20"/>
                <w:highlight w:val="yellow"/>
              </w:rPr>
              <w:t>:00</w:t>
            </w:r>
            <w:r w:rsidR="00AE6165" w:rsidRPr="007156DE">
              <w:rPr>
                <w:rFonts w:ascii="Montserrat Light" w:hAnsi="Montserrat Light"/>
                <w:sz w:val="20"/>
                <w:szCs w:val="20"/>
                <w:highlight w:val="yellow"/>
                <w:shd w:val="clear" w:color="auto" w:fill="FFFF00"/>
              </w:rPr>
              <w:t xml:space="preserve"> </w:t>
            </w:r>
            <w:r w:rsidR="00AE6165" w:rsidRPr="007156DE">
              <w:rPr>
                <w:rFonts w:ascii="Montserrat Light" w:hAnsi="Montserrat Light"/>
                <w:sz w:val="20"/>
                <w:szCs w:val="20"/>
                <w:shd w:val="clear" w:color="auto" w:fill="FFFF00"/>
              </w:rPr>
              <w:t>HORAS</w:t>
            </w:r>
          </w:p>
        </w:tc>
      </w:tr>
    </w:tbl>
    <w:p w:rsidR="00EB0635" w:rsidRPr="008B6EEF" w:rsidRDefault="00EB0635" w:rsidP="00EB0635">
      <w:pPr>
        <w:jc w:val="both"/>
        <w:rPr>
          <w:rFonts w:ascii="Montserrat Light" w:hAnsi="Montserrat Light"/>
          <w:sz w:val="20"/>
          <w:szCs w:val="20"/>
        </w:rPr>
      </w:pPr>
    </w:p>
    <w:p w:rsidR="00E6536F" w:rsidRDefault="00E6536F" w:rsidP="00E6536F">
      <w:pPr>
        <w:jc w:val="both"/>
        <w:rPr>
          <w:rFonts w:ascii="Montserrat Light" w:hAnsi="Montserrat Light" w:cs="Arial"/>
          <w:sz w:val="20"/>
          <w:szCs w:val="20"/>
        </w:rPr>
      </w:pPr>
      <w:r>
        <w:rPr>
          <w:rFonts w:ascii="Montserrat Light" w:hAnsi="Montserrat Light"/>
          <w:sz w:val="20"/>
          <w:szCs w:val="20"/>
        </w:rPr>
        <w:t xml:space="preserve">Todos los eventos se llevarán a cabo en la Sala de Juntas de la Secretaría de Desarrollo Urbano, Vivienda y Ordenamiento Territorial, </w:t>
      </w:r>
      <w:r>
        <w:rPr>
          <w:rFonts w:ascii="Montserrat Light" w:hAnsi="Montserrat Light" w:cs="Arial"/>
          <w:sz w:val="20"/>
          <w:szCs w:val="20"/>
        </w:rPr>
        <w:t>en el Edificio “F” cuarto piso, Circuito Cerro del Gato, Colonia Ciudad Administrativa, Zacatecas, Zacatecas C.P. 98160, Tel. (92) 491500 ext. 33134.</w:t>
      </w:r>
    </w:p>
    <w:p w:rsidR="00EB0635" w:rsidRPr="008B6EEF" w:rsidRDefault="00EB0635" w:rsidP="00EB0635">
      <w:pPr>
        <w:jc w:val="both"/>
        <w:rPr>
          <w:rFonts w:ascii="Montserrat Light" w:hAnsi="Montserrat Light" w:cs="Arial"/>
          <w:sz w:val="20"/>
          <w:szCs w:val="20"/>
        </w:rPr>
      </w:pPr>
    </w:p>
    <w:p w:rsidR="00EB0635" w:rsidRPr="008B6EEF" w:rsidRDefault="00EB0635" w:rsidP="00EB0635">
      <w:pPr>
        <w:jc w:val="both"/>
        <w:rPr>
          <w:rFonts w:ascii="Montserrat Light" w:hAnsi="Montserrat Light" w:cs="Arial"/>
          <w:b/>
          <w:sz w:val="20"/>
          <w:szCs w:val="20"/>
        </w:rPr>
      </w:pPr>
      <w:r w:rsidRPr="008B6EEF">
        <w:rPr>
          <w:rFonts w:ascii="Montserrat Light" w:hAnsi="Montserrat Light" w:cs="Arial"/>
          <w:b/>
          <w:sz w:val="20"/>
          <w:szCs w:val="20"/>
        </w:rPr>
        <w:t>MODIFICACIONES</w:t>
      </w:r>
    </w:p>
    <w:p w:rsidR="00EB0635" w:rsidRPr="008B6EEF" w:rsidRDefault="00EB0635" w:rsidP="00EB0635">
      <w:pPr>
        <w:jc w:val="both"/>
        <w:rPr>
          <w:rFonts w:ascii="Montserrat Light" w:hAnsi="Montserrat Light" w:cs="Arial"/>
          <w:b/>
          <w:sz w:val="20"/>
          <w:szCs w:val="20"/>
        </w:rPr>
      </w:pPr>
    </w:p>
    <w:p w:rsidR="00EB0635" w:rsidRPr="008B6EEF" w:rsidRDefault="00EB0635" w:rsidP="00EB0635">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De conformidad con los Artículos 67 y 68 de la Ley de Obra Pública y Servicios Relacionados para el Estado y los Municipios de Zacatecas, cualquier información relativa a este procedimiento, como cambio de fechas, entre otros, realizadas </w:t>
      </w:r>
      <w:r w:rsidRPr="008B6EEF">
        <w:rPr>
          <w:rFonts w:ascii="Montserrat Light" w:hAnsi="Montserrat Light" w:cs="Arial"/>
          <w:color w:val="000000"/>
        </w:rPr>
        <w:t> </w:t>
      </w:r>
      <w:r w:rsidRPr="008B6EEF">
        <w:rPr>
          <w:rFonts w:ascii="Montserrat Light" w:hAnsi="Montserrat Light" w:cs="Arial"/>
          <w:color w:val="000000"/>
          <w:sz w:val="20"/>
          <w:szCs w:val="20"/>
        </w:rPr>
        <w:t>hasta el octavo día natural previo al acto de presentación y apertura de proposiciones</w:t>
      </w:r>
      <w:r w:rsidRPr="008B6EEF">
        <w:rPr>
          <w:rFonts w:ascii="Montserrat Light" w:hAnsi="Montserrat Light" w:cs="Arial"/>
          <w:sz w:val="20"/>
          <w:szCs w:val="20"/>
        </w:rPr>
        <w:t xml:space="preserve"> siempre serán notificadas en cualquiera de los eventos o etapas en la Sala de Juntas de </w:t>
      </w:r>
      <w:r w:rsidRPr="008B6EEF">
        <w:rPr>
          <w:rFonts w:ascii="Montserrat Light" w:hAnsi="Montserrat Light" w:cs="Arial"/>
          <w:b/>
          <w:sz w:val="20"/>
          <w:szCs w:val="20"/>
        </w:rPr>
        <w:t xml:space="preserve">“LA CONVOCANTE”, </w:t>
      </w:r>
      <w:r w:rsidRPr="008B6EEF">
        <w:rPr>
          <w:rFonts w:ascii="Montserrat Light" w:hAnsi="Montserrat Light" w:cs="Arial"/>
          <w:sz w:val="20"/>
          <w:szCs w:val="20"/>
        </w:rPr>
        <w:t xml:space="preserve">por conducto del Servidor Público que lleva a cabo el procedimiento </w:t>
      </w:r>
      <w:r w:rsidRPr="008B6EEF">
        <w:rPr>
          <w:rFonts w:ascii="Montserrat Light" w:hAnsi="Montserrat Light" w:cs="Arial"/>
          <w:sz w:val="20"/>
          <w:szCs w:val="20"/>
        </w:rPr>
        <w:lastRenderedPageBreak/>
        <w:t>licitatorio, las cuales (modificaciones) se asentarán en dichas actas, siendo obligación del licitante confirmarlo personalmente en el supuesto de no haber comparecido en los eventos arriba mencionados.</w:t>
      </w:r>
    </w:p>
    <w:p w:rsidR="00EB0635" w:rsidRDefault="00EB0635" w:rsidP="00EB0635">
      <w:pPr>
        <w:pStyle w:val="Sangra3detindependiente"/>
        <w:tabs>
          <w:tab w:val="left" w:pos="0"/>
        </w:tabs>
        <w:spacing w:line="0" w:lineRule="atLeast"/>
        <w:ind w:left="0"/>
        <w:jc w:val="both"/>
        <w:rPr>
          <w:rFonts w:ascii="Montserrat Light" w:hAnsi="Montserrat Light" w:cs="Arial"/>
          <w:sz w:val="20"/>
          <w:szCs w:val="20"/>
        </w:rPr>
      </w:pPr>
    </w:p>
    <w:p w:rsidR="00EB0635" w:rsidRPr="00215988" w:rsidRDefault="00EB0635" w:rsidP="00EB0635">
      <w:pPr>
        <w:pStyle w:val="Ttulo4"/>
        <w:numPr>
          <w:ilvl w:val="0"/>
          <w:numId w:val="0"/>
        </w:numPr>
        <w:spacing w:line="0" w:lineRule="atLeast"/>
        <w:jc w:val="both"/>
        <w:rPr>
          <w:rFonts w:ascii="Montserrat Light" w:hAnsi="Montserrat Light" w:cs="Arial"/>
          <w:b/>
          <w:bCs/>
        </w:rPr>
      </w:pPr>
      <w:r w:rsidRPr="00215988">
        <w:rPr>
          <w:rFonts w:ascii="Montserrat Light" w:hAnsi="Montserrat Light" w:cs="Arial"/>
          <w:b/>
          <w:bCs/>
        </w:rPr>
        <w:t>EXISTENCIA Y PERSONALIDAD JURÍDICA</w:t>
      </w:r>
    </w:p>
    <w:p w:rsidR="00EB0635" w:rsidRPr="00215988" w:rsidRDefault="00EB0635" w:rsidP="00EB0635">
      <w:pPr>
        <w:spacing w:line="0" w:lineRule="atLeast"/>
        <w:rPr>
          <w:rFonts w:ascii="Montserrat Light" w:hAnsi="Montserrat Light"/>
          <w:sz w:val="20"/>
          <w:szCs w:val="20"/>
        </w:rPr>
      </w:pPr>
    </w:p>
    <w:p w:rsidR="00DC03F4" w:rsidRPr="00215988" w:rsidRDefault="00EB0635" w:rsidP="00DC03F4">
      <w:pPr>
        <w:pStyle w:val="Textoindependiente"/>
        <w:spacing w:line="0" w:lineRule="atLeast"/>
        <w:jc w:val="both"/>
        <w:rPr>
          <w:rFonts w:ascii="Montserrat Light" w:hAnsi="Montserrat Light" w:cs="Arial"/>
          <w:b w:val="0"/>
          <w:sz w:val="20"/>
        </w:rPr>
      </w:pPr>
      <w:r w:rsidRPr="00215988">
        <w:rPr>
          <w:rFonts w:ascii="Montserrat Light" w:hAnsi="Montserrat Light" w:cs="Arial"/>
          <w:b w:val="0"/>
          <w:sz w:val="20"/>
        </w:rPr>
        <w:t xml:space="preserve">En este procedimiento de adjudicación sólo se aceptará la participación de personas físicas o morales de nacionalidad mexicana y con domicilio fiscal en el Estado de Zacatecas; </w:t>
      </w:r>
      <w:r w:rsidRPr="00215988">
        <w:rPr>
          <w:rFonts w:ascii="Montserrat Light" w:hAnsi="Montserrat Light" w:cs="Arial"/>
          <w:sz w:val="20"/>
        </w:rPr>
        <w:t>“EL PARTICIPANTE”</w:t>
      </w:r>
      <w:r w:rsidRPr="00215988">
        <w:rPr>
          <w:rFonts w:ascii="Montserrat Light" w:hAnsi="Montserrat Light" w:cs="Arial"/>
          <w:b w:val="0"/>
          <w:sz w:val="20"/>
        </w:rPr>
        <w:t xml:space="preserve"> deberá acreditar su existencia y personalidad jurídica, </w:t>
      </w:r>
      <w:r w:rsidR="00DC03F4">
        <w:rPr>
          <w:rFonts w:ascii="Montserrat Light" w:hAnsi="Montserrat Light" w:cs="Arial"/>
          <w:b w:val="0"/>
          <w:sz w:val="20"/>
        </w:rPr>
        <w:t>asi como el</w:t>
      </w:r>
      <w:r w:rsidR="00DC03F4" w:rsidRPr="00215988">
        <w:rPr>
          <w:rFonts w:ascii="Montserrat Light" w:hAnsi="Montserrat Light" w:cs="Arial"/>
          <w:b w:val="0"/>
          <w:sz w:val="20"/>
        </w:rPr>
        <w:t xml:space="preserve"> derecho a la participacion en la</w:t>
      </w:r>
      <w:r w:rsidR="00DC03F4">
        <w:rPr>
          <w:rFonts w:ascii="Montserrat Light" w:hAnsi="Montserrat Light" w:cs="Arial"/>
          <w:b w:val="0"/>
          <w:sz w:val="20"/>
        </w:rPr>
        <w:t xml:space="preserve"> presente Licitación Pública Estatal</w:t>
      </w:r>
      <w:r w:rsidR="00DC03F4" w:rsidRPr="00215988">
        <w:rPr>
          <w:rFonts w:ascii="Montserrat Light" w:hAnsi="Montserrat Light" w:cs="Arial"/>
          <w:b w:val="0"/>
          <w:sz w:val="20"/>
        </w:rPr>
        <w:t>.</w:t>
      </w:r>
    </w:p>
    <w:p w:rsidR="00EB0635" w:rsidRPr="00215988" w:rsidRDefault="00EB0635" w:rsidP="00EB0635">
      <w:pPr>
        <w:autoSpaceDE w:val="0"/>
        <w:autoSpaceDN w:val="0"/>
        <w:adjustRightInd w:val="0"/>
        <w:spacing w:line="0" w:lineRule="atLeast"/>
        <w:ind w:left="720"/>
        <w:jc w:val="both"/>
        <w:rPr>
          <w:rFonts w:ascii="Montserrat Light" w:hAnsi="Montserrat Light" w:cs="Arial"/>
          <w:b/>
          <w:bCs/>
          <w:sz w:val="20"/>
          <w:szCs w:val="20"/>
        </w:rPr>
      </w:pPr>
    </w:p>
    <w:p w:rsidR="00EB0635" w:rsidRPr="00215988" w:rsidRDefault="00EB0635" w:rsidP="00EB0635">
      <w:pPr>
        <w:autoSpaceDE w:val="0"/>
        <w:autoSpaceDN w:val="0"/>
        <w:adjustRightInd w:val="0"/>
        <w:spacing w:line="0" w:lineRule="atLeast"/>
        <w:jc w:val="both"/>
        <w:rPr>
          <w:rFonts w:ascii="Montserrat Light" w:hAnsi="Montserrat Light" w:cs="Arial"/>
          <w:sz w:val="20"/>
          <w:szCs w:val="20"/>
        </w:rPr>
      </w:pPr>
      <w:r w:rsidRPr="00215988">
        <w:rPr>
          <w:rFonts w:ascii="Montserrat Light" w:hAnsi="Montserrat Light" w:cs="Arial"/>
          <w:b/>
          <w:bCs/>
          <w:sz w:val="20"/>
          <w:szCs w:val="20"/>
          <w:u w:val="single"/>
        </w:rPr>
        <w:t>Previo a la firma del contrato</w:t>
      </w:r>
      <w:r w:rsidRPr="00215988">
        <w:rPr>
          <w:rFonts w:ascii="Montserrat Light" w:hAnsi="Montserrat Light" w:cs="Arial"/>
          <w:b/>
          <w:bCs/>
          <w:sz w:val="20"/>
          <w:szCs w:val="20"/>
        </w:rPr>
        <w:t>,</w:t>
      </w:r>
      <w:r w:rsidRPr="00215988">
        <w:rPr>
          <w:rFonts w:ascii="Montserrat Light" w:hAnsi="Montserrat Light" w:cs="Arial"/>
          <w:bCs/>
          <w:sz w:val="20"/>
          <w:szCs w:val="20"/>
        </w:rPr>
        <w:t xml:space="preserve"> </w:t>
      </w:r>
      <w:r w:rsidRPr="00215988">
        <w:rPr>
          <w:rFonts w:ascii="Montserrat Light" w:hAnsi="Montserrat Light" w:cs="Arial"/>
          <w:b/>
          <w:bCs/>
          <w:sz w:val="20"/>
          <w:szCs w:val="20"/>
        </w:rPr>
        <w:t>“EL PARTICIPANTE”</w:t>
      </w:r>
      <w:r w:rsidRPr="00215988">
        <w:rPr>
          <w:rFonts w:ascii="Montserrat Light" w:hAnsi="Montserrat Light" w:cs="Arial"/>
          <w:bCs/>
          <w:sz w:val="20"/>
          <w:szCs w:val="20"/>
        </w:rPr>
        <w:t xml:space="preserve"> adjudicado deberá presentar para su cotejo original o copia certificada de los documentos señalados en las disposiciones anteriores, y los a continuación enlistados: </w:t>
      </w:r>
    </w:p>
    <w:p w:rsidR="00EB0635" w:rsidRPr="00215988" w:rsidRDefault="00EB0635" w:rsidP="00EB0635">
      <w:pPr>
        <w:pStyle w:val="Textoindependiente2"/>
        <w:rPr>
          <w:rFonts w:ascii="Montserrat Light" w:hAnsi="Montserrat Light" w:cs="Arial"/>
          <w:sz w:val="20"/>
          <w:lang w:val="es-ES"/>
        </w:rPr>
      </w:pPr>
    </w:p>
    <w:p w:rsidR="00EB0635" w:rsidRPr="00215988" w:rsidRDefault="00EB0635" w:rsidP="00EB0635">
      <w:pPr>
        <w:pStyle w:val="Textoindependiente2"/>
        <w:rPr>
          <w:rFonts w:ascii="Montserrat Light" w:hAnsi="Montserrat Light" w:cs="Arial"/>
          <w:sz w:val="20"/>
          <w:lang w:val="es-ES"/>
        </w:rPr>
      </w:pPr>
      <w:r w:rsidRPr="00215988">
        <w:rPr>
          <w:rFonts w:ascii="Montserrat Light" w:hAnsi="Montserrat Light" w:cs="Arial"/>
          <w:sz w:val="20"/>
          <w:lang w:val="es-ES"/>
        </w:rPr>
        <w:t>Para:</w:t>
      </w:r>
    </w:p>
    <w:p w:rsidR="00EB0635" w:rsidRPr="00215988" w:rsidRDefault="00EB0635" w:rsidP="00EB0635">
      <w:pPr>
        <w:pStyle w:val="Textoindependiente2"/>
        <w:rPr>
          <w:rFonts w:ascii="Montserrat Light" w:hAnsi="Montserrat Light" w:cs="Arial"/>
          <w:sz w:val="20"/>
          <w:lang w:val="es-ES"/>
        </w:rPr>
      </w:pPr>
    </w:p>
    <w:p w:rsidR="00EB0635" w:rsidRPr="00215988" w:rsidRDefault="00EB0635" w:rsidP="00EB0635">
      <w:pPr>
        <w:pStyle w:val="Textoindependiente2"/>
        <w:numPr>
          <w:ilvl w:val="0"/>
          <w:numId w:val="2"/>
        </w:numPr>
        <w:tabs>
          <w:tab w:val="clear" w:pos="720"/>
          <w:tab w:val="num" w:pos="360"/>
          <w:tab w:val="left" w:pos="1440"/>
        </w:tabs>
        <w:ind w:hanging="720"/>
        <w:jc w:val="both"/>
        <w:rPr>
          <w:rFonts w:ascii="Montserrat Light" w:hAnsi="Montserrat Light" w:cs="Arial"/>
          <w:sz w:val="20"/>
        </w:rPr>
      </w:pPr>
      <w:r w:rsidRPr="00215988">
        <w:rPr>
          <w:rFonts w:ascii="Montserrat Light" w:hAnsi="Montserrat Light" w:cs="Arial"/>
          <w:sz w:val="20"/>
        </w:rPr>
        <w:t>Personas físicas:</w:t>
      </w:r>
    </w:p>
    <w:p w:rsidR="00EB0635" w:rsidRPr="00215988" w:rsidRDefault="00EB0635" w:rsidP="00EB0635">
      <w:pPr>
        <w:pStyle w:val="Textoindependiente2"/>
        <w:tabs>
          <w:tab w:val="left" w:pos="1440"/>
        </w:tabs>
        <w:ind w:left="720"/>
        <w:jc w:val="both"/>
        <w:rPr>
          <w:rFonts w:ascii="Montserrat Light" w:hAnsi="Montserrat Light" w:cs="Arial"/>
          <w:sz w:val="20"/>
        </w:rPr>
      </w:pPr>
    </w:p>
    <w:p w:rsidR="00EB0635" w:rsidRPr="00215988" w:rsidRDefault="00EB0635" w:rsidP="00EB0635">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Acta de nacimiento;</w:t>
      </w:r>
    </w:p>
    <w:p w:rsidR="00EB0635" w:rsidRPr="00215988" w:rsidRDefault="00EB0635" w:rsidP="00EB0635">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 xml:space="preserve">Identificación oficial con fotografía </w:t>
      </w:r>
      <w:r w:rsidRPr="00215988">
        <w:rPr>
          <w:rFonts w:ascii="Montserrat Light" w:hAnsi="Montserrat Light" w:cs="Arial"/>
          <w:b/>
          <w:sz w:val="20"/>
        </w:rPr>
        <w:t>(vigente)</w:t>
      </w:r>
      <w:r w:rsidRPr="00215988">
        <w:rPr>
          <w:rFonts w:ascii="Montserrat Light" w:hAnsi="Montserrat Light" w:cs="Arial"/>
          <w:sz w:val="20"/>
        </w:rPr>
        <w:t>,</w:t>
      </w:r>
      <w:r w:rsidRPr="00215988">
        <w:rPr>
          <w:rFonts w:ascii="Montserrat Light" w:hAnsi="Montserrat Light" w:cs="Arial"/>
          <w:b/>
          <w:sz w:val="20"/>
        </w:rPr>
        <w:t xml:space="preserve"> </w:t>
      </w:r>
      <w:r w:rsidRPr="00215988">
        <w:rPr>
          <w:rFonts w:ascii="Montserrat Light" w:hAnsi="Montserrat Light" w:cs="Arial"/>
          <w:sz w:val="20"/>
        </w:rPr>
        <w:t>y</w:t>
      </w:r>
    </w:p>
    <w:p w:rsidR="00EB0635" w:rsidRPr="00215988" w:rsidRDefault="00EB0635" w:rsidP="00EB0635">
      <w:pPr>
        <w:pStyle w:val="Textoindependiente2"/>
        <w:numPr>
          <w:ilvl w:val="0"/>
          <w:numId w:val="7"/>
        </w:numPr>
        <w:jc w:val="both"/>
        <w:rPr>
          <w:rFonts w:ascii="Montserrat Light" w:hAnsi="Montserrat Light" w:cs="Arial"/>
          <w:sz w:val="20"/>
          <w:lang w:val="es-MX"/>
        </w:rPr>
      </w:pPr>
      <w:r w:rsidRPr="00215988">
        <w:rPr>
          <w:rFonts w:ascii="Montserrat Light" w:hAnsi="Montserrat Light" w:cs="Arial"/>
          <w:sz w:val="20"/>
        </w:rPr>
        <w:t xml:space="preserve">Cédula de identificación fiscal, </w:t>
      </w:r>
      <w:r w:rsidRPr="00215988">
        <w:rPr>
          <w:rFonts w:ascii="Montserrat Light" w:hAnsi="Montserrat Light" w:cs="Arial"/>
          <w:sz w:val="20"/>
          <w:lang w:val="es-MX"/>
        </w:rPr>
        <w:t xml:space="preserve">con fecha no mayor a un mes calendario al día de apertura de las propuestas, incluyendo constancia de situación fiscal actualizada en la cual se aprecie su actividad (es) económica (s). </w:t>
      </w:r>
    </w:p>
    <w:p w:rsidR="00EB0635" w:rsidRPr="00215988" w:rsidRDefault="00EB0635" w:rsidP="00EB0635">
      <w:pPr>
        <w:pStyle w:val="Textoindependiente2"/>
        <w:tabs>
          <w:tab w:val="num" w:pos="1440"/>
        </w:tabs>
        <w:jc w:val="both"/>
        <w:rPr>
          <w:rFonts w:ascii="Montserrat Light" w:hAnsi="Montserrat Light" w:cs="Arial"/>
          <w:sz w:val="20"/>
          <w:lang w:val="es-MX"/>
        </w:rPr>
      </w:pPr>
    </w:p>
    <w:p w:rsidR="00EB0635" w:rsidRPr="00215988" w:rsidRDefault="00EB0635" w:rsidP="00EB0635">
      <w:pPr>
        <w:pStyle w:val="Textoindependiente2"/>
        <w:tabs>
          <w:tab w:val="num" w:pos="1440"/>
        </w:tabs>
        <w:jc w:val="both"/>
        <w:rPr>
          <w:rFonts w:ascii="Montserrat Light" w:hAnsi="Montserrat Light" w:cs="Arial"/>
          <w:sz w:val="20"/>
          <w:lang w:val="es-MX"/>
        </w:rPr>
      </w:pPr>
    </w:p>
    <w:p w:rsidR="00EB0635" w:rsidRPr="00215988" w:rsidRDefault="00EB0635" w:rsidP="00EB0635">
      <w:pPr>
        <w:pStyle w:val="Textoindependiente2"/>
        <w:numPr>
          <w:ilvl w:val="0"/>
          <w:numId w:val="2"/>
        </w:numPr>
        <w:tabs>
          <w:tab w:val="clear" w:pos="720"/>
          <w:tab w:val="left" w:pos="1440"/>
        </w:tabs>
        <w:ind w:hanging="720"/>
        <w:jc w:val="both"/>
        <w:rPr>
          <w:rFonts w:ascii="Montserrat Light" w:hAnsi="Montserrat Light" w:cs="Arial"/>
          <w:sz w:val="20"/>
        </w:rPr>
      </w:pPr>
      <w:r w:rsidRPr="00215988">
        <w:rPr>
          <w:rFonts w:ascii="Montserrat Light" w:hAnsi="Montserrat Light" w:cs="Arial"/>
          <w:sz w:val="20"/>
        </w:rPr>
        <w:t>Personas morales:</w:t>
      </w:r>
    </w:p>
    <w:p w:rsidR="00EB0635" w:rsidRPr="00215988" w:rsidRDefault="00EB0635" w:rsidP="00EB0635">
      <w:pPr>
        <w:pStyle w:val="Textoindependiente2"/>
        <w:tabs>
          <w:tab w:val="left" w:pos="1440"/>
        </w:tabs>
        <w:jc w:val="both"/>
        <w:rPr>
          <w:rFonts w:ascii="Montserrat Light" w:hAnsi="Montserrat Light" w:cs="Arial"/>
          <w:sz w:val="20"/>
        </w:rPr>
      </w:pPr>
    </w:p>
    <w:p w:rsidR="00EB0635" w:rsidRPr="00215988" w:rsidRDefault="00EB0635" w:rsidP="00EB0635">
      <w:pPr>
        <w:pStyle w:val="Textoindependiente2"/>
        <w:numPr>
          <w:ilvl w:val="0"/>
          <w:numId w:val="19"/>
        </w:numPr>
        <w:jc w:val="both"/>
        <w:rPr>
          <w:rFonts w:ascii="Montserrat Light" w:hAnsi="Montserrat Light" w:cs="Arial"/>
          <w:sz w:val="20"/>
        </w:rPr>
      </w:pPr>
      <w:r w:rsidRPr="00215988">
        <w:rPr>
          <w:rFonts w:ascii="Montserrat Light" w:hAnsi="Montserrat Light" w:cs="Arial"/>
          <w:sz w:val="20"/>
        </w:rPr>
        <w:t>Acta constitutiva de la empresa y sus modificaciones, debidamente inscritas en el Registro Público de la Propiedad y el Comercio;</w:t>
      </w:r>
    </w:p>
    <w:p w:rsidR="00EB0635" w:rsidRPr="00215988" w:rsidRDefault="00EB0635" w:rsidP="00EB0635">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 xml:space="preserve">Cédula de identificación fiscal, Cédula de identificación fiscal, </w:t>
      </w:r>
      <w:r w:rsidRPr="00215988">
        <w:rPr>
          <w:rFonts w:ascii="Montserrat Light" w:hAnsi="Montserrat Light" w:cs="Arial"/>
          <w:sz w:val="20"/>
          <w:lang w:val="es-MX"/>
        </w:rPr>
        <w:t xml:space="preserve">con fecha no mayor a un mes calendario al día de apertura de las propuestas, incluyendo constancia de situación fiscal actualizada en la cual se aprecie su actividad (es) económica (s). </w:t>
      </w:r>
    </w:p>
    <w:p w:rsidR="00EB0635" w:rsidRPr="00215988" w:rsidRDefault="00EB0635" w:rsidP="00EB0635">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Poderes notariales del representante legal con facultades para realizar actos de administración o para suscribir contratos, y</w:t>
      </w:r>
    </w:p>
    <w:p w:rsidR="00EB0635" w:rsidRPr="00215988" w:rsidRDefault="00EB0635" w:rsidP="00EB0635">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Identificación oficial con fotografía del representante legal, y</w:t>
      </w:r>
    </w:p>
    <w:p w:rsidR="00EB0635" w:rsidRPr="00215988" w:rsidRDefault="00EB0635" w:rsidP="00EB0635">
      <w:pPr>
        <w:jc w:val="both"/>
        <w:rPr>
          <w:rFonts w:ascii="Montserrat Light" w:hAnsi="Montserrat Light" w:cs="Arial"/>
          <w:color w:val="000000"/>
          <w:sz w:val="20"/>
          <w:szCs w:val="20"/>
          <w:lang w:val="es-MX"/>
        </w:rPr>
      </w:pPr>
    </w:p>
    <w:p w:rsidR="00EB0635" w:rsidRPr="004B1689" w:rsidRDefault="00EB0635" w:rsidP="00EB0635">
      <w:pPr>
        <w:spacing w:line="0" w:lineRule="atLeast"/>
        <w:jc w:val="both"/>
        <w:rPr>
          <w:rFonts w:ascii="Montserrat Light" w:hAnsi="Montserrat Light" w:cs="Arial"/>
          <w:color w:val="000000"/>
          <w:sz w:val="20"/>
          <w:szCs w:val="20"/>
          <w:lang w:val="es-MX"/>
        </w:rPr>
      </w:pPr>
      <w:r w:rsidRPr="00215988">
        <w:rPr>
          <w:rFonts w:ascii="Montserrat Light" w:hAnsi="Montserrat Light" w:cs="Arial"/>
          <w:color w:val="000000"/>
          <w:sz w:val="20"/>
          <w:szCs w:val="20"/>
          <w:lang w:val="es-MX"/>
        </w:rPr>
        <w:t>Estos documentos servirán para constatar que la persona cumple con los requisitos legales necesarios.</w:t>
      </w:r>
    </w:p>
    <w:p w:rsidR="00EB0635" w:rsidRPr="008B6EEF" w:rsidRDefault="00EB0635" w:rsidP="00EB0635">
      <w:pPr>
        <w:pStyle w:val="Sangra3detindependiente"/>
        <w:tabs>
          <w:tab w:val="left" w:pos="0"/>
        </w:tabs>
        <w:spacing w:line="0" w:lineRule="atLeast"/>
        <w:ind w:left="0"/>
        <w:jc w:val="both"/>
        <w:rPr>
          <w:rFonts w:ascii="Montserrat Light" w:hAnsi="Montserrat Light" w:cs="Arial"/>
          <w:sz w:val="20"/>
          <w:szCs w:val="20"/>
        </w:rPr>
      </w:pPr>
    </w:p>
    <w:p w:rsidR="00EB0635" w:rsidRPr="008B6EEF" w:rsidRDefault="00EB0635" w:rsidP="00EB0635">
      <w:pPr>
        <w:pStyle w:val="Sangra3detindependiente"/>
        <w:tabs>
          <w:tab w:val="left" w:pos="0"/>
        </w:tabs>
        <w:spacing w:line="0" w:lineRule="atLeast"/>
        <w:ind w:left="0"/>
        <w:jc w:val="both"/>
        <w:rPr>
          <w:rFonts w:ascii="Montserrat Light" w:hAnsi="Montserrat Light"/>
          <w:b/>
          <w:sz w:val="20"/>
          <w:szCs w:val="20"/>
        </w:rPr>
      </w:pPr>
      <w:r w:rsidRPr="008B6EEF">
        <w:rPr>
          <w:rFonts w:ascii="Montserrat Light" w:hAnsi="Montserrat Light"/>
          <w:b/>
          <w:sz w:val="20"/>
          <w:szCs w:val="20"/>
        </w:rPr>
        <w:t>PLAZO DE EJECUCIÓN DE LOS TRABAJOS Y FECHA ESTIMADA DE INICIO DE LOS MISMOS.</w:t>
      </w:r>
    </w:p>
    <w:p w:rsidR="00EB0635" w:rsidRPr="008B6EEF" w:rsidRDefault="00EB0635" w:rsidP="00EB0635">
      <w:pPr>
        <w:pStyle w:val="Sangra3detindependiente"/>
        <w:tabs>
          <w:tab w:val="left" w:pos="0"/>
        </w:tabs>
        <w:spacing w:line="0" w:lineRule="atLeast"/>
        <w:ind w:left="0"/>
        <w:jc w:val="both"/>
        <w:rPr>
          <w:rFonts w:ascii="Montserrat Light" w:hAnsi="Montserrat Light"/>
          <w:b/>
          <w:sz w:val="20"/>
          <w:szCs w:val="20"/>
        </w:rPr>
      </w:pPr>
    </w:p>
    <w:tbl>
      <w:tblPr>
        <w:tblStyle w:val="Tablaconcuadrcula"/>
        <w:tblW w:w="8921" w:type="dxa"/>
        <w:tblInd w:w="-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931"/>
        <w:gridCol w:w="2002"/>
        <w:gridCol w:w="2041"/>
        <w:gridCol w:w="1947"/>
      </w:tblGrid>
      <w:tr w:rsidR="00EB0635" w:rsidRPr="008B6EEF" w:rsidTr="008F02AA">
        <w:tc>
          <w:tcPr>
            <w:tcW w:w="2931" w:type="dxa"/>
            <w:shd w:val="clear" w:color="auto" w:fill="D9D9D9" w:themeFill="background1" w:themeFillShade="D9"/>
          </w:tcPr>
          <w:p w:rsidR="00EB0635" w:rsidRPr="008B6EEF" w:rsidRDefault="00EB0635" w:rsidP="008F02AA">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lastRenderedPageBreak/>
              <w:t xml:space="preserve">PROCEDIMIENTO No. </w:t>
            </w:r>
          </w:p>
        </w:tc>
        <w:tc>
          <w:tcPr>
            <w:tcW w:w="2002" w:type="dxa"/>
            <w:shd w:val="clear" w:color="auto" w:fill="D9D9D9" w:themeFill="background1" w:themeFillShade="D9"/>
          </w:tcPr>
          <w:p w:rsidR="00EB0635" w:rsidRPr="008B6EEF" w:rsidRDefault="00EB0635" w:rsidP="008F02AA">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FECHA DE INICIO</w:t>
            </w:r>
          </w:p>
        </w:tc>
        <w:tc>
          <w:tcPr>
            <w:tcW w:w="2041" w:type="dxa"/>
            <w:shd w:val="clear" w:color="auto" w:fill="D9D9D9" w:themeFill="background1" w:themeFillShade="D9"/>
          </w:tcPr>
          <w:p w:rsidR="00EB0635" w:rsidRPr="008B6EEF" w:rsidRDefault="00EB0635" w:rsidP="008F02AA">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FECHA DE TERMINO</w:t>
            </w:r>
          </w:p>
        </w:tc>
        <w:tc>
          <w:tcPr>
            <w:tcW w:w="1947" w:type="dxa"/>
            <w:shd w:val="clear" w:color="auto" w:fill="D9D9D9" w:themeFill="background1" w:themeFillShade="D9"/>
          </w:tcPr>
          <w:p w:rsidR="00EB0635" w:rsidRPr="008B6EEF" w:rsidRDefault="00EB0635" w:rsidP="008F02AA">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DIAS NATURALES</w:t>
            </w:r>
          </w:p>
        </w:tc>
      </w:tr>
      <w:tr w:rsidR="00EB0635" w:rsidRPr="008B6EEF" w:rsidTr="008F02AA">
        <w:tc>
          <w:tcPr>
            <w:tcW w:w="2931" w:type="dxa"/>
          </w:tcPr>
          <w:p w:rsidR="00EB0635" w:rsidRDefault="00EB0635" w:rsidP="008F02AA">
            <w:pPr>
              <w:pStyle w:val="Sangra3detindependiente"/>
              <w:tabs>
                <w:tab w:val="left" w:pos="0"/>
                <w:tab w:val="left" w:pos="851"/>
              </w:tabs>
              <w:ind w:left="0"/>
              <w:jc w:val="center"/>
              <w:rPr>
                <w:rFonts w:ascii="Montserrat Light" w:hAnsi="Montserrat Light"/>
                <w:b/>
                <w:sz w:val="20"/>
                <w:szCs w:val="20"/>
                <w:highlight w:val="yellow"/>
              </w:rPr>
            </w:pPr>
          </w:p>
          <w:p w:rsidR="00EB0635" w:rsidRDefault="00EB0635" w:rsidP="008F02AA">
            <w:pPr>
              <w:pStyle w:val="Sangra3detindependiente"/>
              <w:tabs>
                <w:tab w:val="left" w:pos="0"/>
                <w:tab w:val="left" w:pos="851"/>
              </w:tabs>
              <w:ind w:left="0"/>
              <w:jc w:val="center"/>
              <w:rPr>
                <w:rFonts w:ascii="Montserrat Light" w:hAnsi="Montserrat Light"/>
                <w:b/>
                <w:sz w:val="20"/>
                <w:szCs w:val="20"/>
              </w:rPr>
            </w:pPr>
            <w:r>
              <w:rPr>
                <w:rFonts w:ascii="Montserrat Light" w:hAnsi="Montserrat Light"/>
                <w:b/>
                <w:sz w:val="20"/>
                <w:szCs w:val="20"/>
                <w:highlight w:val="yellow"/>
              </w:rPr>
              <w:t xml:space="preserve">EO-932060991-SEDUVOT006-2023 </w:t>
            </w:r>
          </w:p>
          <w:p w:rsidR="00707D61" w:rsidRPr="008B6EEF" w:rsidRDefault="00707D61" w:rsidP="008F02AA">
            <w:pPr>
              <w:pStyle w:val="Sangra3detindependiente"/>
              <w:tabs>
                <w:tab w:val="left" w:pos="0"/>
                <w:tab w:val="left" w:pos="851"/>
              </w:tabs>
              <w:ind w:left="0"/>
              <w:jc w:val="center"/>
              <w:rPr>
                <w:rFonts w:ascii="Montserrat Light" w:hAnsi="Montserrat Light"/>
                <w:b/>
                <w:sz w:val="20"/>
                <w:szCs w:val="20"/>
              </w:rPr>
            </w:pPr>
          </w:p>
        </w:tc>
        <w:tc>
          <w:tcPr>
            <w:tcW w:w="2002" w:type="dxa"/>
          </w:tcPr>
          <w:p w:rsidR="00EB0635" w:rsidRDefault="00EB0635" w:rsidP="008F02AA">
            <w:pPr>
              <w:pStyle w:val="Sangra3detindependiente"/>
              <w:tabs>
                <w:tab w:val="left" w:pos="0"/>
                <w:tab w:val="left" w:pos="851"/>
              </w:tabs>
              <w:ind w:left="0"/>
              <w:jc w:val="center"/>
              <w:rPr>
                <w:rFonts w:ascii="Montserrat Light" w:hAnsi="Montserrat Light"/>
                <w:b/>
                <w:sz w:val="20"/>
                <w:szCs w:val="20"/>
                <w:highlight w:val="yellow"/>
              </w:rPr>
            </w:pPr>
          </w:p>
          <w:p w:rsidR="00EB0635" w:rsidRPr="008B6EEF" w:rsidRDefault="00EB0635" w:rsidP="00707D61">
            <w:pPr>
              <w:pStyle w:val="Sangra3detindependiente"/>
              <w:tabs>
                <w:tab w:val="left" w:pos="0"/>
                <w:tab w:val="left" w:pos="851"/>
              </w:tabs>
              <w:ind w:left="0"/>
              <w:jc w:val="center"/>
              <w:rPr>
                <w:rFonts w:ascii="Montserrat Light" w:hAnsi="Montserrat Light"/>
                <w:b/>
                <w:sz w:val="20"/>
                <w:szCs w:val="20"/>
                <w:highlight w:val="yellow"/>
              </w:rPr>
            </w:pPr>
            <w:r w:rsidRPr="008B6EEF">
              <w:rPr>
                <w:rFonts w:ascii="Montserrat Light" w:hAnsi="Montserrat Light"/>
                <w:b/>
                <w:sz w:val="20"/>
                <w:szCs w:val="20"/>
                <w:highlight w:val="yellow"/>
              </w:rPr>
              <w:t xml:space="preserve"> </w:t>
            </w:r>
            <w:r w:rsidR="0039263E">
              <w:rPr>
                <w:rFonts w:ascii="Montserrat Light" w:hAnsi="Montserrat Light"/>
                <w:b/>
                <w:sz w:val="20"/>
                <w:szCs w:val="20"/>
                <w:highlight w:val="yellow"/>
              </w:rPr>
              <w:t>25</w:t>
            </w:r>
            <w:r w:rsidR="00707D61">
              <w:rPr>
                <w:rFonts w:ascii="Montserrat Light" w:hAnsi="Montserrat Light"/>
                <w:b/>
                <w:sz w:val="20"/>
                <w:szCs w:val="20"/>
                <w:highlight w:val="yellow"/>
              </w:rPr>
              <w:t xml:space="preserve"> </w:t>
            </w:r>
            <w:r>
              <w:rPr>
                <w:rFonts w:ascii="Montserrat Light" w:hAnsi="Montserrat Light"/>
                <w:b/>
                <w:sz w:val="20"/>
                <w:szCs w:val="20"/>
                <w:highlight w:val="yellow"/>
              </w:rPr>
              <w:t xml:space="preserve">DE </w:t>
            </w:r>
            <w:r w:rsidR="00707D61">
              <w:rPr>
                <w:rFonts w:ascii="Montserrat Light" w:hAnsi="Montserrat Light"/>
                <w:b/>
                <w:sz w:val="20"/>
                <w:szCs w:val="20"/>
                <w:highlight w:val="yellow"/>
              </w:rPr>
              <w:t>OCTUBRE</w:t>
            </w:r>
            <w:r>
              <w:rPr>
                <w:rFonts w:ascii="Montserrat Light" w:hAnsi="Montserrat Light"/>
                <w:b/>
                <w:sz w:val="20"/>
                <w:szCs w:val="20"/>
                <w:highlight w:val="yellow"/>
              </w:rPr>
              <w:t xml:space="preserve"> DE 2023</w:t>
            </w:r>
          </w:p>
        </w:tc>
        <w:tc>
          <w:tcPr>
            <w:tcW w:w="2041" w:type="dxa"/>
          </w:tcPr>
          <w:p w:rsidR="00EB0635" w:rsidRDefault="00EB0635" w:rsidP="008F02AA">
            <w:pPr>
              <w:pStyle w:val="Sangra3detindependiente"/>
              <w:tabs>
                <w:tab w:val="left" w:pos="0"/>
                <w:tab w:val="left" w:pos="851"/>
              </w:tabs>
              <w:ind w:left="0"/>
              <w:jc w:val="center"/>
              <w:rPr>
                <w:rFonts w:ascii="Montserrat Light" w:hAnsi="Montserrat Light"/>
                <w:b/>
                <w:sz w:val="20"/>
                <w:szCs w:val="20"/>
                <w:highlight w:val="yellow"/>
              </w:rPr>
            </w:pPr>
          </w:p>
          <w:p w:rsidR="00EB0635" w:rsidRPr="008B6EEF" w:rsidRDefault="0039263E" w:rsidP="008F02AA">
            <w:pPr>
              <w:pStyle w:val="Sangra3detindependiente"/>
              <w:tabs>
                <w:tab w:val="left" w:pos="0"/>
                <w:tab w:val="left" w:pos="851"/>
              </w:tabs>
              <w:ind w:left="0"/>
              <w:jc w:val="center"/>
              <w:rPr>
                <w:rFonts w:ascii="Montserrat Light" w:hAnsi="Montserrat Light"/>
                <w:b/>
                <w:sz w:val="20"/>
                <w:szCs w:val="20"/>
                <w:highlight w:val="yellow"/>
              </w:rPr>
            </w:pPr>
            <w:r>
              <w:rPr>
                <w:rFonts w:ascii="Montserrat Light" w:hAnsi="Montserrat Light"/>
                <w:b/>
                <w:sz w:val="20"/>
                <w:szCs w:val="20"/>
                <w:highlight w:val="yellow"/>
              </w:rPr>
              <w:t>21</w:t>
            </w:r>
            <w:r w:rsidR="00EB0635" w:rsidRPr="008B6EEF">
              <w:rPr>
                <w:rFonts w:ascii="Montserrat Light" w:hAnsi="Montserrat Light"/>
                <w:b/>
                <w:sz w:val="20"/>
                <w:szCs w:val="20"/>
                <w:highlight w:val="yellow"/>
              </w:rPr>
              <w:t xml:space="preserve"> DE </w:t>
            </w:r>
            <w:r w:rsidR="00707D61">
              <w:rPr>
                <w:rFonts w:ascii="Montserrat Light" w:hAnsi="Montserrat Light"/>
                <w:b/>
                <w:sz w:val="20"/>
                <w:szCs w:val="20"/>
                <w:highlight w:val="yellow"/>
              </w:rPr>
              <w:t>FEBRERO</w:t>
            </w:r>
            <w:r w:rsidR="00EB0635">
              <w:rPr>
                <w:rFonts w:ascii="Montserrat Light" w:hAnsi="Montserrat Light"/>
                <w:b/>
                <w:sz w:val="20"/>
                <w:szCs w:val="20"/>
                <w:highlight w:val="yellow"/>
              </w:rPr>
              <w:t xml:space="preserve"> DE 2024</w:t>
            </w:r>
          </w:p>
        </w:tc>
        <w:tc>
          <w:tcPr>
            <w:tcW w:w="1947" w:type="dxa"/>
          </w:tcPr>
          <w:p w:rsidR="00EB0635" w:rsidRDefault="00EB0635" w:rsidP="008F02AA">
            <w:pPr>
              <w:pStyle w:val="Sangra3detindependiente"/>
              <w:tabs>
                <w:tab w:val="left" w:pos="0"/>
                <w:tab w:val="left" w:pos="851"/>
              </w:tabs>
              <w:ind w:left="0"/>
              <w:jc w:val="center"/>
              <w:rPr>
                <w:rFonts w:ascii="Montserrat Light" w:hAnsi="Montserrat Light"/>
                <w:b/>
                <w:sz w:val="20"/>
                <w:szCs w:val="20"/>
                <w:highlight w:val="yellow"/>
              </w:rPr>
            </w:pPr>
          </w:p>
          <w:p w:rsidR="00EB0635" w:rsidRPr="008B6EEF" w:rsidRDefault="00EB0635" w:rsidP="008F02AA">
            <w:pPr>
              <w:pStyle w:val="Sangra3detindependiente"/>
              <w:tabs>
                <w:tab w:val="left" w:pos="0"/>
                <w:tab w:val="left" w:pos="851"/>
              </w:tabs>
              <w:ind w:left="0"/>
              <w:jc w:val="center"/>
              <w:rPr>
                <w:rFonts w:ascii="Montserrat Light" w:hAnsi="Montserrat Light"/>
                <w:b/>
                <w:sz w:val="20"/>
                <w:szCs w:val="20"/>
                <w:highlight w:val="yellow"/>
              </w:rPr>
            </w:pPr>
            <w:r>
              <w:rPr>
                <w:rFonts w:ascii="Montserrat Light" w:hAnsi="Montserrat Light"/>
                <w:b/>
                <w:sz w:val="20"/>
                <w:szCs w:val="20"/>
                <w:highlight w:val="yellow"/>
              </w:rPr>
              <w:t>120</w:t>
            </w:r>
          </w:p>
        </w:tc>
      </w:tr>
    </w:tbl>
    <w:p w:rsidR="00EB0635" w:rsidRPr="008B6EEF" w:rsidRDefault="00EB0635" w:rsidP="00EB0635">
      <w:pPr>
        <w:pStyle w:val="Sangra3detindependiente"/>
        <w:tabs>
          <w:tab w:val="left" w:pos="0"/>
          <w:tab w:val="left" w:pos="851"/>
        </w:tabs>
        <w:spacing w:after="0" w:line="0" w:lineRule="atLeast"/>
        <w:ind w:left="1078" w:hanging="709"/>
        <w:jc w:val="both"/>
        <w:rPr>
          <w:rFonts w:ascii="Montserrat Light" w:hAnsi="Montserrat Light"/>
          <w:b/>
          <w:sz w:val="20"/>
          <w:szCs w:val="20"/>
        </w:rPr>
      </w:pPr>
    </w:p>
    <w:p w:rsidR="00EB0635" w:rsidRPr="008B6EEF" w:rsidRDefault="00EB0635" w:rsidP="00EB0635">
      <w:pPr>
        <w:pStyle w:val="Textoindependiente2"/>
        <w:spacing w:line="0" w:lineRule="atLeast"/>
        <w:ind w:left="360" w:hanging="360"/>
        <w:rPr>
          <w:rFonts w:ascii="Montserrat Light" w:hAnsi="Montserrat Light" w:cs="Arial"/>
          <w:b/>
          <w:bCs/>
          <w:color w:val="000000"/>
          <w:sz w:val="20"/>
        </w:rPr>
      </w:pPr>
      <w:r w:rsidRPr="008B6EEF">
        <w:rPr>
          <w:rFonts w:ascii="Montserrat Light" w:hAnsi="Montserrat Light" w:cs="Arial"/>
          <w:b/>
          <w:bCs/>
          <w:color w:val="000000"/>
          <w:sz w:val="20"/>
        </w:rPr>
        <w:t>VISITA AL LUGAR DE REALIZACIÓN DE LOS TRABAJOS.</w:t>
      </w:r>
    </w:p>
    <w:p w:rsidR="00EB0635" w:rsidRPr="008B6EEF" w:rsidRDefault="00EB0635" w:rsidP="00EB0635">
      <w:pPr>
        <w:pStyle w:val="Textoindependiente2"/>
        <w:spacing w:line="0" w:lineRule="atLeast"/>
        <w:ind w:left="360" w:hanging="360"/>
        <w:rPr>
          <w:rFonts w:ascii="Montserrat Light" w:hAnsi="Montserrat Light" w:cs="Arial"/>
          <w:b/>
          <w:bCs/>
          <w:color w:val="000000"/>
          <w:sz w:val="20"/>
        </w:rPr>
      </w:pPr>
    </w:p>
    <w:p w:rsidR="00EB0635" w:rsidRPr="008B6EEF" w:rsidRDefault="00EB0635" w:rsidP="00EB0635">
      <w:pPr>
        <w:spacing w:line="0" w:lineRule="atLeast"/>
        <w:jc w:val="both"/>
        <w:rPr>
          <w:rFonts w:ascii="Montserrat Light" w:hAnsi="Montserrat Light" w:cs="Arial"/>
          <w:i/>
          <w:sz w:val="20"/>
          <w:szCs w:val="20"/>
        </w:rPr>
      </w:pPr>
      <w:r w:rsidRPr="008B6EEF">
        <w:rPr>
          <w:rFonts w:ascii="Montserrat Light" w:hAnsi="Montserrat Light" w:cs="Arial"/>
          <w:sz w:val="20"/>
          <w:szCs w:val="20"/>
        </w:rPr>
        <w:t>Las personas que deseen participar en la licitación, podrán visitar el sitio o sitios en los que se realizará la obra, siendo optativa para los interesados, para que, considerando las especificaciones y documentación relativa, inspeccionen el sitio o sitios, hagan las valoraciones de los elementos que se requieran, analicen el grado de dificultad de la obra a ejecutar y sus implicaciones de carácter técnico, y realicen las investigaciones que consideren necesarias sobre las condiciones locales, climatológicas o cualquier otra que pudiera afectar su ejecución.</w:t>
      </w:r>
    </w:p>
    <w:p w:rsidR="00EB0635" w:rsidRPr="008B6EEF" w:rsidRDefault="00EB0635" w:rsidP="00EB0635">
      <w:pPr>
        <w:spacing w:line="0" w:lineRule="atLeast"/>
        <w:jc w:val="both"/>
        <w:rPr>
          <w:rFonts w:ascii="Montserrat Light" w:hAnsi="Montserrat Light" w:cs="Arial"/>
          <w:i/>
          <w:sz w:val="20"/>
          <w:szCs w:val="20"/>
        </w:rPr>
      </w:pPr>
    </w:p>
    <w:p w:rsidR="00EB0635" w:rsidRPr="008B6EEF" w:rsidRDefault="00EB0635" w:rsidP="00EB0635">
      <w:pPr>
        <w:tabs>
          <w:tab w:val="left" w:pos="9356"/>
        </w:tabs>
        <w:spacing w:line="0" w:lineRule="atLeast"/>
        <w:jc w:val="both"/>
        <w:rPr>
          <w:rFonts w:ascii="Montserrat Light" w:hAnsi="Montserrat Light" w:cs="Arial"/>
          <w:i/>
          <w:sz w:val="20"/>
          <w:szCs w:val="20"/>
        </w:rPr>
      </w:pPr>
      <w:r w:rsidRPr="008B6EEF">
        <w:rPr>
          <w:rFonts w:ascii="Montserrat Light" w:hAnsi="Montserrat Light" w:cs="Arial"/>
          <w:sz w:val="20"/>
          <w:szCs w:val="20"/>
        </w:rPr>
        <w:t>A quienes no hayan asistido, con posterioridad a la realización de la visita, se les podrá permitir el acceso al lugar en que se llevarán a cabo los trabajos, siempre que lo soliciten con anticipación de por lo menos veinticuatro horas a la fecha establecida para la junta de aclaraciones, aunque no será obligatorio para la</w:t>
      </w:r>
      <w:r w:rsidRPr="008B6EEF">
        <w:rPr>
          <w:rFonts w:ascii="Montserrat Light" w:hAnsi="Montserrat Light" w:cs="Arial"/>
          <w:color w:val="FF0000"/>
          <w:sz w:val="20"/>
          <w:szCs w:val="20"/>
        </w:rPr>
        <w:t xml:space="preserve"> </w:t>
      </w:r>
      <w:r w:rsidRPr="008B6EEF">
        <w:rPr>
          <w:rFonts w:ascii="Montserrat Light" w:hAnsi="Montserrat Light" w:cs="Arial"/>
          <w:sz w:val="20"/>
          <w:szCs w:val="20"/>
        </w:rPr>
        <w:t>Secretaría de Desarrollo Urbano, Vivienda y Ordenamiento Territorial, designar a un técnico que guíe la visita.</w:t>
      </w:r>
    </w:p>
    <w:p w:rsidR="00EB0635" w:rsidRPr="008B6EEF" w:rsidRDefault="00EB0635" w:rsidP="00EB0635">
      <w:pPr>
        <w:tabs>
          <w:tab w:val="left" w:pos="9356"/>
        </w:tabs>
        <w:jc w:val="both"/>
        <w:rPr>
          <w:rFonts w:ascii="Montserrat Light" w:hAnsi="Montserrat Light" w:cs="Arial"/>
          <w:i/>
          <w:sz w:val="20"/>
          <w:szCs w:val="20"/>
        </w:rPr>
      </w:pPr>
    </w:p>
    <w:p w:rsidR="00EB0635" w:rsidRPr="008B6EEF" w:rsidRDefault="00EB0635" w:rsidP="00EB0635">
      <w:pPr>
        <w:tabs>
          <w:tab w:val="left" w:pos="9356"/>
        </w:tabs>
        <w:jc w:val="both"/>
        <w:rPr>
          <w:rFonts w:ascii="Montserrat Light" w:hAnsi="Montserrat Light" w:cs="Arial"/>
          <w:i/>
          <w:sz w:val="20"/>
          <w:szCs w:val="20"/>
        </w:rPr>
      </w:pPr>
      <w:r w:rsidRPr="008B6EEF">
        <w:rPr>
          <w:rFonts w:ascii="Montserrat Light" w:hAnsi="Montserrat Light" w:cs="Arial"/>
          <w:bCs/>
          <w:color w:val="000000"/>
          <w:sz w:val="20"/>
          <w:szCs w:val="20"/>
        </w:rPr>
        <w:t xml:space="preserve">En ningún </w:t>
      </w:r>
      <w:r w:rsidRPr="008B6EEF">
        <w:rPr>
          <w:rFonts w:ascii="Montserrat Light" w:hAnsi="Montserrat Light" w:cs="Arial"/>
          <w:bCs/>
          <w:sz w:val="20"/>
          <w:szCs w:val="20"/>
        </w:rPr>
        <w:t>caso, la</w:t>
      </w:r>
      <w:r w:rsidRPr="008B6EEF">
        <w:rPr>
          <w:rFonts w:ascii="Montserrat Light" w:hAnsi="Montserrat Light" w:cs="Arial"/>
          <w:bCs/>
          <w:color w:val="FF0000"/>
          <w:sz w:val="20"/>
          <w:szCs w:val="20"/>
        </w:rPr>
        <w:t xml:space="preserve">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cs="Arial"/>
          <w:bCs/>
          <w:color w:val="000000"/>
          <w:sz w:val="20"/>
          <w:szCs w:val="20"/>
        </w:rPr>
        <w:t xml:space="preserve"> asumirá responsabilidad,</w:t>
      </w:r>
      <w:r w:rsidRPr="008B6EEF">
        <w:rPr>
          <w:rFonts w:ascii="Montserrat Light" w:hAnsi="Montserrat Light" w:cs="Arial"/>
          <w:sz w:val="20"/>
          <w:szCs w:val="20"/>
        </w:rPr>
        <w:t xml:space="preserve"> por las conclusiones que los licitantes obtengan al examinar el lugar y circunstancias antes señaladas, y en el caso de ser adjudicatario del contrato, el hecho de que no se hayan tomado en consideración las condiciones imperantes en el sitio de los trabajos, no le releva de su obligación para ejecutar y concluir los trabajos en la forma y términos convenidos.</w:t>
      </w:r>
    </w:p>
    <w:p w:rsidR="00EB0635" w:rsidRPr="008B6EEF" w:rsidRDefault="00EB0635" w:rsidP="00EB0635">
      <w:pPr>
        <w:tabs>
          <w:tab w:val="left" w:pos="9356"/>
        </w:tabs>
        <w:jc w:val="both"/>
        <w:rPr>
          <w:rFonts w:ascii="Montserrat Light" w:hAnsi="Montserrat Light" w:cs="Arial"/>
          <w:sz w:val="20"/>
          <w:szCs w:val="20"/>
        </w:rPr>
      </w:pPr>
    </w:p>
    <w:p w:rsidR="00EB0635" w:rsidRPr="008B6EEF" w:rsidRDefault="00EB0635" w:rsidP="00EB0635">
      <w:pPr>
        <w:tabs>
          <w:tab w:val="left" w:pos="9356"/>
        </w:tabs>
        <w:jc w:val="both"/>
        <w:rPr>
          <w:rFonts w:ascii="Montserrat Light" w:hAnsi="Montserrat Light" w:cs="Arial"/>
          <w:sz w:val="20"/>
          <w:szCs w:val="20"/>
        </w:rPr>
      </w:pPr>
      <w:r w:rsidRPr="008B6EEF">
        <w:rPr>
          <w:rFonts w:ascii="Montserrat Light" w:hAnsi="Montserrat Light" w:cs="Arial"/>
          <w:sz w:val="20"/>
          <w:szCs w:val="20"/>
        </w:rPr>
        <w:t xml:space="preserve">El licitante deberá manifestar por escrito, si conoce o no el sitio de realización de los trabajos y sus condiciones ambientales, así como de haber considerado las modificaciones, que en su caso se hayan efectuado durante el desarrollo del procedimiento de Licitación Pública Estatal, bajo la Modalidad de Precios Unitarios, ya sean derivadas de la (s) junta (s) de aclaraciones, de preguntas adicionales que se hayan efectuado con posterioridad a la (s) junta (s) de aclaraciones o de cualquier otra situación enmarcada en la normatividad aplicable </w:t>
      </w:r>
      <w:r w:rsidRPr="008B6EEF">
        <w:rPr>
          <w:rFonts w:ascii="Montserrat Light" w:hAnsi="Montserrat Light" w:cs="Arial"/>
          <w:b/>
          <w:sz w:val="20"/>
          <w:szCs w:val="20"/>
        </w:rPr>
        <w:t>(Documento No. PT 5)</w:t>
      </w:r>
      <w:r w:rsidRPr="008B6EEF">
        <w:rPr>
          <w:rFonts w:ascii="Montserrat Light" w:hAnsi="Montserrat Light" w:cs="Arial"/>
          <w:sz w:val="20"/>
          <w:szCs w:val="20"/>
        </w:rPr>
        <w:t>, por lo que no podrá invocar su desconocimiento o modificaciones al contrato por este motivo.</w:t>
      </w:r>
    </w:p>
    <w:p w:rsidR="00EB0635" w:rsidRPr="008B6EEF" w:rsidRDefault="00EB0635" w:rsidP="00EB0635">
      <w:pPr>
        <w:tabs>
          <w:tab w:val="left" w:pos="9356"/>
        </w:tabs>
        <w:jc w:val="both"/>
        <w:rPr>
          <w:rFonts w:ascii="Montserrat Light" w:hAnsi="Montserrat Light" w:cs="Arial"/>
          <w:sz w:val="20"/>
          <w:szCs w:val="20"/>
        </w:rPr>
      </w:pPr>
    </w:p>
    <w:p w:rsidR="00EB0635" w:rsidRPr="008B6EEF" w:rsidRDefault="00EB0635" w:rsidP="00EB0635">
      <w:pPr>
        <w:pStyle w:val="Textoindependiente2"/>
        <w:rPr>
          <w:rFonts w:ascii="Montserrat Light" w:hAnsi="Montserrat Light" w:cs="Arial"/>
          <w:b/>
          <w:sz w:val="20"/>
        </w:rPr>
      </w:pPr>
      <w:r w:rsidRPr="008B6EEF">
        <w:rPr>
          <w:rFonts w:ascii="Montserrat Light" w:hAnsi="Montserrat Light" w:cs="Arial"/>
          <w:b/>
          <w:sz w:val="20"/>
        </w:rPr>
        <w:t>LUGAR DE REUNIÓN PARA VISITA AL LUGAR DE LOS TRABAJOS</w:t>
      </w:r>
    </w:p>
    <w:p w:rsidR="00EB0635" w:rsidRPr="008B6EEF" w:rsidRDefault="00EB0635" w:rsidP="00EB0635">
      <w:pPr>
        <w:pStyle w:val="Textoindependiente2"/>
        <w:rPr>
          <w:rFonts w:ascii="Montserrat Light" w:hAnsi="Montserrat Light" w:cs="Arial"/>
          <w:i/>
          <w:sz w:val="20"/>
        </w:rPr>
      </w:pPr>
    </w:p>
    <w:p w:rsidR="00EB0635" w:rsidRPr="008B6EEF" w:rsidRDefault="00EB0635" w:rsidP="00EB0635">
      <w:pPr>
        <w:pStyle w:val="Textoindependiente31"/>
        <w:tabs>
          <w:tab w:val="left" w:pos="9356"/>
        </w:tabs>
        <w:rPr>
          <w:rFonts w:ascii="Montserrat Light" w:hAnsi="Montserrat Light" w:cs="Arial"/>
          <w:i w:val="0"/>
          <w:sz w:val="20"/>
          <w:lang w:val="es-MX"/>
        </w:rPr>
      </w:pPr>
      <w:r w:rsidRPr="008B6EEF">
        <w:rPr>
          <w:rFonts w:ascii="Montserrat Light" w:hAnsi="Montserrat Light" w:cs="Arial"/>
          <w:i w:val="0"/>
          <w:sz w:val="20"/>
        </w:rPr>
        <w:t xml:space="preserve">El lugar de reunión será en: La Sala de Juntas de la Secretaría de Desarrollo Urbano Vivienda y Ordenamiento Territorial ubicada en: Circuito Cerro del </w:t>
      </w:r>
      <w:r w:rsidRPr="008B6EEF">
        <w:rPr>
          <w:rFonts w:ascii="Montserrat Light" w:hAnsi="Montserrat Light" w:cs="Arial"/>
          <w:i w:val="0"/>
          <w:sz w:val="20"/>
        </w:rPr>
        <w:lastRenderedPageBreak/>
        <w:t xml:space="preserve">Gato, Edificio “F”, cuarto piso, Ciudad Administrativa, C.P. 98160, Zacatecas, Zac., siendo atendidos por: la Lic. Irma Alejandra Rubio Flores, </w:t>
      </w:r>
      <w:r w:rsidRPr="008B6EEF">
        <w:rPr>
          <w:rFonts w:ascii="Montserrat Light" w:hAnsi="Montserrat Light" w:cs="Arial"/>
          <w:i w:val="0"/>
          <w:sz w:val="20"/>
          <w:lang w:val="es-MX"/>
        </w:rPr>
        <w:t>Jefa del Departamento de Licitaciones y Contrataciones, con número telefónico (492) 491 5000 ext. 33134.</w:t>
      </w:r>
    </w:p>
    <w:p w:rsidR="00EB0635" w:rsidRPr="008B6EEF" w:rsidRDefault="00EB0635" w:rsidP="00EB0635">
      <w:pPr>
        <w:tabs>
          <w:tab w:val="left" w:pos="9356"/>
        </w:tabs>
        <w:jc w:val="both"/>
        <w:rPr>
          <w:rFonts w:ascii="Montserrat Light" w:hAnsi="Montserrat Light" w:cs="Arial"/>
          <w:bCs/>
          <w:sz w:val="20"/>
          <w:szCs w:val="20"/>
        </w:rPr>
      </w:pPr>
    </w:p>
    <w:p w:rsidR="00EB0635" w:rsidRPr="008B6EEF" w:rsidRDefault="00EB0635" w:rsidP="00EB0635">
      <w:pPr>
        <w:jc w:val="both"/>
        <w:rPr>
          <w:rFonts w:ascii="Montserrat Light" w:hAnsi="Montserrat Light" w:cs="Arial"/>
          <w:b/>
          <w:sz w:val="20"/>
          <w:szCs w:val="20"/>
        </w:rPr>
      </w:pPr>
      <w:r w:rsidRPr="008B6EEF">
        <w:rPr>
          <w:rFonts w:ascii="Montserrat Light" w:hAnsi="Montserrat Light" w:cs="Arial"/>
          <w:b/>
          <w:sz w:val="20"/>
          <w:szCs w:val="20"/>
        </w:rPr>
        <w:t>JUNTA DE ACLARACIONES</w:t>
      </w:r>
    </w:p>
    <w:p w:rsidR="00EB0635" w:rsidRPr="008B6EEF" w:rsidRDefault="00EB0635" w:rsidP="00EB0635">
      <w:pPr>
        <w:jc w:val="both"/>
        <w:rPr>
          <w:rFonts w:ascii="Montserrat Light" w:hAnsi="Montserrat Light" w:cs="Arial"/>
          <w:sz w:val="20"/>
          <w:szCs w:val="20"/>
        </w:rPr>
      </w:pPr>
    </w:p>
    <w:p w:rsidR="00EB0635" w:rsidRPr="008B6EEF" w:rsidRDefault="00EB0635" w:rsidP="00EB0635">
      <w:pPr>
        <w:tabs>
          <w:tab w:val="left" w:pos="9356"/>
        </w:tabs>
        <w:jc w:val="both"/>
        <w:rPr>
          <w:rFonts w:ascii="Montserrat Light" w:hAnsi="Montserrat Light" w:cs="Arial"/>
          <w:b/>
          <w:i/>
          <w:sz w:val="20"/>
          <w:szCs w:val="20"/>
        </w:rPr>
      </w:pPr>
      <w:r w:rsidRPr="008B6EEF">
        <w:rPr>
          <w:rFonts w:ascii="Montserrat Light" w:hAnsi="Montserrat Light" w:cs="Arial"/>
          <w:sz w:val="20"/>
          <w:szCs w:val="20"/>
        </w:rPr>
        <w:t>La Junta de Aclaraciones se llevará a cabo con posterioridad a la visita al sitio de realización de la obra, se celebrará en La Sala de Juntas de la Secretaría de Desarrollo Urbano, Vivienda y Ordenamiento Territorial ubicada en: Circuito Cerro del Gato, Edificio “F”, cuarto piso, Ciudad Administrativa, C.P. 98160, Zacatecas, Zac., siendo optativa la asistencia a las reuniones por parte de los interesados en participar en este procedimiento de contratación.</w:t>
      </w:r>
    </w:p>
    <w:p w:rsidR="00EB0635" w:rsidRPr="008B6EEF" w:rsidRDefault="00EB0635" w:rsidP="00EB0635">
      <w:pPr>
        <w:tabs>
          <w:tab w:val="left" w:pos="9356"/>
        </w:tabs>
        <w:jc w:val="both"/>
        <w:rPr>
          <w:rFonts w:ascii="Montserrat Light" w:hAnsi="Montserrat Light" w:cs="Arial"/>
          <w:i/>
          <w:sz w:val="20"/>
          <w:szCs w:val="20"/>
        </w:rPr>
      </w:pPr>
    </w:p>
    <w:p w:rsidR="00EB0635" w:rsidRPr="008B6EEF" w:rsidRDefault="00EB0635" w:rsidP="00EB0635">
      <w:pPr>
        <w:tabs>
          <w:tab w:val="left" w:pos="9356"/>
        </w:tabs>
        <w:jc w:val="both"/>
        <w:rPr>
          <w:rFonts w:ascii="Montserrat Light" w:hAnsi="Montserrat Light" w:cs="Arial"/>
          <w:b/>
          <w:i/>
          <w:color w:val="000000"/>
          <w:sz w:val="20"/>
          <w:szCs w:val="20"/>
        </w:rPr>
      </w:pPr>
      <w:r w:rsidRPr="008B6EEF">
        <w:rPr>
          <w:rFonts w:ascii="Montserrat Light" w:hAnsi="Montserrat Light" w:cs="Arial"/>
          <w:color w:val="000000"/>
          <w:sz w:val="20"/>
          <w:szCs w:val="20"/>
        </w:rPr>
        <w:t>El acto será presidido por el servidor público designado, quién será asistido por el personal calificado en la materia objeto de las presentes bases, provenientes del área técnica requirente de los trabajos, a fin de que se resuelvan en forma clara y precisa las dudas y planteamientos de los licitantes relacionados con los aspectos contenidos en la convocatoria.</w:t>
      </w:r>
    </w:p>
    <w:p w:rsidR="00EB0635" w:rsidRPr="008B6EEF" w:rsidRDefault="00EB0635" w:rsidP="00EB0635">
      <w:pPr>
        <w:tabs>
          <w:tab w:val="left" w:pos="9356"/>
        </w:tabs>
        <w:jc w:val="both"/>
        <w:rPr>
          <w:rFonts w:ascii="Montserrat Light" w:hAnsi="Montserrat Light" w:cs="Arial"/>
          <w:i/>
          <w:sz w:val="20"/>
          <w:szCs w:val="20"/>
        </w:rPr>
      </w:pPr>
    </w:p>
    <w:p w:rsidR="00EB0635" w:rsidRPr="008B6EEF" w:rsidRDefault="00EB0635" w:rsidP="00EB0635">
      <w:pPr>
        <w:tabs>
          <w:tab w:val="left" w:pos="9356"/>
        </w:tabs>
        <w:jc w:val="both"/>
        <w:rPr>
          <w:rFonts w:ascii="Montserrat Light" w:hAnsi="Montserrat Light" w:cs="Arial"/>
          <w:b/>
          <w:sz w:val="20"/>
          <w:szCs w:val="20"/>
        </w:rPr>
      </w:pPr>
      <w:r w:rsidRPr="008B6EEF">
        <w:rPr>
          <w:rFonts w:ascii="Montserrat Light" w:hAnsi="Montserrat Light" w:cs="Arial"/>
          <w:sz w:val="20"/>
          <w:szCs w:val="20"/>
        </w:rPr>
        <w:t xml:space="preserve">Si en el proceso previo a la recepción de propuestas fuera necesaria más de una Junta de Aclaraciones, éstas se definirán en cada evento conforme se requieran, debiendo asentar en el acta que se levante, la fecha, lugar y hora de la siguiente Junta de Aclaraciones programada, así como la forma en la que se hará del conocimiento de todos </w:t>
      </w:r>
      <w:r w:rsidRPr="008B6EEF">
        <w:rPr>
          <w:rFonts w:ascii="Montserrat Light" w:hAnsi="Montserrat Light" w:cs="Arial"/>
          <w:b/>
          <w:sz w:val="20"/>
          <w:szCs w:val="20"/>
        </w:rPr>
        <w:t xml:space="preserve">“LOS LICITANTES”, </w:t>
      </w:r>
      <w:r w:rsidRPr="008B6EEF">
        <w:rPr>
          <w:rFonts w:ascii="Montserrat Light" w:hAnsi="Montserrat Light" w:cs="Arial"/>
          <w:sz w:val="20"/>
          <w:szCs w:val="20"/>
        </w:rPr>
        <w:t xml:space="preserve">tanto los que hayan asistido como los que no participaron, junto con los acuerdos y en su caso modificaciones a las Bases que hayan sido debidamente autorizadas por </w:t>
      </w:r>
      <w:r w:rsidRPr="008B6EEF">
        <w:rPr>
          <w:rFonts w:ascii="Montserrat Light" w:hAnsi="Montserrat Light" w:cs="Arial"/>
          <w:b/>
          <w:sz w:val="20"/>
          <w:szCs w:val="20"/>
        </w:rPr>
        <w:t>“LA CONVOCANTE”.</w:t>
      </w:r>
    </w:p>
    <w:p w:rsidR="00EB0635" w:rsidRPr="008B6EEF" w:rsidRDefault="00EB0635" w:rsidP="00EB0635">
      <w:pPr>
        <w:tabs>
          <w:tab w:val="left" w:pos="9356"/>
        </w:tabs>
        <w:jc w:val="both"/>
        <w:rPr>
          <w:rFonts w:ascii="Montserrat Light" w:hAnsi="Montserrat Light" w:cs="Arial"/>
          <w:sz w:val="20"/>
          <w:szCs w:val="20"/>
        </w:rPr>
      </w:pPr>
    </w:p>
    <w:p w:rsidR="00EB0635" w:rsidRPr="00932DEB" w:rsidRDefault="00EB0635" w:rsidP="00EB0635">
      <w:pPr>
        <w:ind w:right="78"/>
        <w:jc w:val="both"/>
        <w:rPr>
          <w:rFonts w:ascii="Montserrat Light" w:hAnsi="Montserrat Light" w:cs="Arial"/>
          <w:sz w:val="20"/>
          <w:szCs w:val="20"/>
        </w:rPr>
      </w:pPr>
      <w:r w:rsidRPr="00932DEB">
        <w:rPr>
          <w:rFonts w:ascii="Montserrat Light" w:hAnsi="Montserrat Light" w:cs="Arial"/>
          <w:sz w:val="20"/>
          <w:szCs w:val="20"/>
        </w:rPr>
        <w:t>En la junta, los licitantes que hubieran adquirido las bases, podrán asistir y solicitar aclaraciones o modificaciones a las bases y sus anexos, las cuales serán ponderadas por los Entes Público</w:t>
      </w:r>
      <w:r>
        <w:rPr>
          <w:rFonts w:ascii="Montserrat Light" w:hAnsi="Montserrat Light" w:cs="Arial"/>
          <w:sz w:val="20"/>
          <w:szCs w:val="20"/>
        </w:rPr>
        <w:t>s.</w:t>
      </w:r>
    </w:p>
    <w:p w:rsidR="00EB0635" w:rsidRDefault="00EB0635" w:rsidP="00EB0635">
      <w:pPr>
        <w:pStyle w:val="Texto"/>
        <w:spacing w:after="0" w:line="240" w:lineRule="auto"/>
        <w:ind w:firstLine="0"/>
        <w:rPr>
          <w:rFonts w:ascii="Montserrat Light" w:hAnsi="Montserrat Light"/>
          <w:b/>
          <w:i w:val="0"/>
          <w:color w:val="000000"/>
          <w:sz w:val="20"/>
          <w:szCs w:val="20"/>
        </w:rPr>
      </w:pPr>
    </w:p>
    <w:p w:rsidR="00EB0635" w:rsidRPr="00830DB9" w:rsidRDefault="00EB0635" w:rsidP="00EB0635">
      <w:pPr>
        <w:pStyle w:val="Texto"/>
        <w:spacing w:after="0" w:line="240" w:lineRule="auto"/>
        <w:ind w:firstLine="0"/>
        <w:rPr>
          <w:rFonts w:ascii="Montserrat Light" w:hAnsi="Montserrat Light"/>
          <w:sz w:val="20"/>
          <w:szCs w:val="20"/>
        </w:rPr>
      </w:pPr>
      <w:r w:rsidRPr="00830DB9">
        <w:rPr>
          <w:rFonts w:ascii="Montserrat Light" w:hAnsi="Montserrat Light"/>
          <w:i w:val="0"/>
          <w:sz w:val="20"/>
          <w:szCs w:val="20"/>
        </w:rPr>
        <w:t>Las solicitudes de aclaración que, en su caso, deseen formular los licitantes deberán plantearse de manera concisa y estar directamente relacionadas con los puntos contenidos en las presentes bases. Cada solicitud de aclaración deberá indicar el numeral o punto específico con el cual se relaciona la pregunta o aspecto que se solicita aclarar, mismas que deberán de ser entregadas impresas y en medio magnético (USB) en formato Word, la unidad será devuelta una vez concluida la Junta de Aclaraciones; aquellas solicitudes de aclaración que no se presenten en la forma señalada podrán ser desechadas por la Secretaría de Desarrollo Urbano Vivienda y Ordenamiento Territorial.</w:t>
      </w:r>
    </w:p>
    <w:p w:rsidR="00EB0635" w:rsidRPr="008B6EEF" w:rsidRDefault="00EB0635" w:rsidP="00EB0635">
      <w:pPr>
        <w:tabs>
          <w:tab w:val="left" w:pos="9356"/>
        </w:tabs>
        <w:jc w:val="both"/>
        <w:rPr>
          <w:rFonts w:ascii="Montserrat Light" w:hAnsi="Montserrat Light" w:cs="Arial"/>
          <w:sz w:val="20"/>
          <w:szCs w:val="20"/>
        </w:rPr>
      </w:pPr>
    </w:p>
    <w:p w:rsidR="00EB0635" w:rsidRPr="008B6EEF" w:rsidRDefault="00EB0635" w:rsidP="00EB0635">
      <w:pPr>
        <w:jc w:val="both"/>
        <w:rPr>
          <w:rFonts w:ascii="Montserrat Light" w:hAnsi="Montserrat Light" w:cs="Arial"/>
          <w:b/>
          <w:i/>
          <w:sz w:val="20"/>
          <w:szCs w:val="20"/>
        </w:rPr>
      </w:pPr>
      <w:r w:rsidRPr="008B6EEF">
        <w:rPr>
          <w:rFonts w:ascii="Montserrat Light" w:hAnsi="Montserrat Light" w:cs="Arial"/>
          <w:sz w:val="20"/>
          <w:szCs w:val="20"/>
        </w:rPr>
        <w:t xml:space="preserve">En la (s) Junta (s) de Aclaraciones, el servidor público que presida el acto y el representante del área técnica requirente procederá a dar contestación a las solicitudes de aclaración referentes a cada numeral o punto de las bases mencionando el nombre del o los licitantes que las presentaron, debiendo constar todo ello en el acta que para tal efecto se </w:t>
      </w:r>
      <w:r w:rsidRPr="008B6EEF">
        <w:rPr>
          <w:rFonts w:ascii="Montserrat Light" w:hAnsi="Montserrat Light" w:cs="Arial"/>
          <w:sz w:val="20"/>
          <w:szCs w:val="20"/>
        </w:rPr>
        <w:lastRenderedPageBreak/>
        <w:t xml:space="preserve">levante y en la que deberán constar las preguntas y las respuestas a éstas, y en su caso, las adecuaciones y/o modificaciones a las bases para la elaboración y presentación de las proposiciones, indicando si es la última o habrá una posterior y que será firmada por los licitantes y los servidores públicos que intervengan, entregándoles copia de la misma a los licitantes que asistieren y para los ausentes, se pondrá a su disposición en las oficinas de  la Subdirección </w:t>
      </w:r>
      <w:r w:rsidRPr="008B6EEF">
        <w:rPr>
          <w:rFonts w:ascii="Montserrat Light" w:hAnsi="Montserrat Light" w:cs="Arial"/>
          <w:sz w:val="20"/>
          <w:szCs w:val="20"/>
          <w:lang w:val="es-MX"/>
        </w:rPr>
        <w:t xml:space="preserve">de Licitaciones de la Secretaría de Desarrollo Urbano, Vivienda y Ordenamiento Territorial, ubicadas en </w:t>
      </w:r>
      <w:r w:rsidRPr="008B6EEF">
        <w:rPr>
          <w:rFonts w:ascii="Montserrat Light" w:hAnsi="Montserrat Light" w:cs="Arial"/>
          <w:sz w:val="20"/>
          <w:lang w:val="es-MX"/>
        </w:rPr>
        <w:t>Edificio “F”, Cuarto Piso, Colonia Ciudad Administrativa en Circuito Cerro del Gato, Zacatecas, Zacatecas, C.P. 98160</w:t>
      </w:r>
      <w:r w:rsidRPr="008B6EEF">
        <w:rPr>
          <w:rFonts w:ascii="Montserrat Light" w:hAnsi="Montserrat Light" w:cs="Arial"/>
          <w:sz w:val="20"/>
          <w:szCs w:val="20"/>
          <w:lang w:val="es-MX"/>
        </w:rPr>
        <w:t xml:space="preserve">. </w:t>
      </w:r>
      <w:r w:rsidRPr="008B6EEF">
        <w:rPr>
          <w:rFonts w:ascii="Montserrat Light" w:hAnsi="Montserrat Light" w:cs="Arial"/>
          <w:sz w:val="20"/>
          <w:szCs w:val="20"/>
        </w:rPr>
        <w:t>De proceder modificaciones a la convocatoria a la licitación, en ningún caso podrán consistir en la sustitución o variación sustancial de los trabajos convocados originalmente, o bien, en la adición de otros distintos.</w:t>
      </w:r>
    </w:p>
    <w:p w:rsidR="00EB0635" w:rsidRPr="008B6EEF" w:rsidRDefault="00EB0635" w:rsidP="00EB0635">
      <w:pPr>
        <w:tabs>
          <w:tab w:val="left" w:pos="9356"/>
        </w:tabs>
        <w:jc w:val="both"/>
        <w:rPr>
          <w:rFonts w:ascii="Montserrat Light" w:hAnsi="Montserrat Light" w:cs="Arial"/>
          <w:i/>
          <w:sz w:val="20"/>
          <w:szCs w:val="20"/>
        </w:rPr>
      </w:pPr>
    </w:p>
    <w:p w:rsidR="00EB0635" w:rsidRPr="008B6EEF" w:rsidRDefault="00EB0635" w:rsidP="00EB0635">
      <w:pPr>
        <w:tabs>
          <w:tab w:val="left" w:pos="9356"/>
        </w:tabs>
        <w:jc w:val="both"/>
        <w:rPr>
          <w:rFonts w:ascii="Montserrat Light" w:hAnsi="Montserrat Light" w:cs="Arial"/>
          <w:b/>
          <w:i/>
          <w:sz w:val="20"/>
          <w:szCs w:val="20"/>
        </w:rPr>
      </w:pPr>
      <w:r w:rsidRPr="008B6EEF">
        <w:rPr>
          <w:rFonts w:ascii="Montserrat Light" w:hAnsi="Montserrat Light" w:cs="Arial"/>
          <w:sz w:val="20"/>
          <w:szCs w:val="20"/>
        </w:rPr>
        <w:t>Si derivado de la o las Juntas de Aclaraciones se determina posponer la fecha de celebración del acto de presentación y apertura de proposiciones, la modificación respectiva a la convocatoria a la licitación deberá de informarse a través de correo electrónico; en este caso, el diferimiento deberá considerar la existencia de un plazo de al menos 5 (CINCO) días naturales desde la fecha en que concluya la última Junta de Aclaraciones hasta el momento del acto de presentación y apertura de proposiciones.</w:t>
      </w:r>
    </w:p>
    <w:p w:rsidR="00EB0635" w:rsidRPr="008B6EEF" w:rsidRDefault="00EB0635" w:rsidP="00EB0635">
      <w:pPr>
        <w:tabs>
          <w:tab w:val="left" w:pos="9356"/>
        </w:tabs>
        <w:jc w:val="both"/>
        <w:rPr>
          <w:rFonts w:ascii="Montserrat Light" w:hAnsi="Montserrat Light" w:cs="Arial"/>
          <w:i/>
          <w:sz w:val="20"/>
          <w:szCs w:val="20"/>
        </w:rPr>
      </w:pPr>
    </w:p>
    <w:p w:rsidR="00EB0635" w:rsidRPr="008B6EEF" w:rsidRDefault="00EB0635" w:rsidP="00EB0635">
      <w:pPr>
        <w:tabs>
          <w:tab w:val="left" w:pos="9356"/>
        </w:tabs>
        <w:jc w:val="both"/>
        <w:rPr>
          <w:rFonts w:ascii="Montserrat Light" w:hAnsi="Montserrat Light" w:cs="Arial"/>
          <w:i/>
          <w:sz w:val="20"/>
          <w:szCs w:val="20"/>
        </w:rPr>
      </w:pPr>
      <w:r w:rsidRPr="008B6EEF">
        <w:rPr>
          <w:rFonts w:ascii="Montserrat Light" w:hAnsi="Montserrat Light" w:cs="Arial"/>
          <w:sz w:val="20"/>
          <w:szCs w:val="20"/>
        </w:rPr>
        <w:t>Al finalizar la (s) Junta (s) de Aclaraciones, se fijará un ejemplar del acta en los estrados de las oficinas de La Secretaría de Desarrollo Urbano, Vivienda y Ordenamiento Territorial</w:t>
      </w:r>
      <w:r w:rsidRPr="008B6EEF">
        <w:rPr>
          <w:rFonts w:ascii="Montserrat Light" w:hAnsi="Montserrat Light"/>
          <w:sz w:val="20"/>
          <w:szCs w:val="20"/>
        </w:rPr>
        <w:t xml:space="preserve">, </w:t>
      </w:r>
      <w:r w:rsidRPr="008B6EEF">
        <w:rPr>
          <w:rFonts w:ascii="Montserrat Light" w:hAnsi="Montserrat Light" w:cs="Arial"/>
          <w:sz w:val="20"/>
          <w:szCs w:val="20"/>
        </w:rPr>
        <w:t xml:space="preserve">sito en </w:t>
      </w:r>
      <w:r w:rsidRPr="008B6EEF">
        <w:rPr>
          <w:rFonts w:ascii="Montserrat Light" w:hAnsi="Montserrat Light" w:cs="Arial"/>
          <w:sz w:val="20"/>
          <w:lang w:val="es-MX"/>
        </w:rPr>
        <w:t>Edificio “F”, Cuarto Piso, Circuito Cerro del Gato en Ciudad Administrativa en, Zacatecas, Zacatecas, C.P. 98160</w:t>
      </w:r>
      <w:r w:rsidRPr="008B6EEF">
        <w:rPr>
          <w:rFonts w:ascii="Montserrat Light" w:hAnsi="Montserrat Light" w:cs="Arial"/>
          <w:sz w:val="20"/>
          <w:szCs w:val="20"/>
        </w:rPr>
        <w:t>, por un término que no será menor a 5 (CINCO) días hábiles, dejándose constancia en el expediente de la licitación de la fecha, hora y lugar en que haya sido fijada el acta.</w:t>
      </w:r>
    </w:p>
    <w:p w:rsidR="00EB0635" w:rsidRPr="008B6EEF" w:rsidRDefault="00EB0635" w:rsidP="00EB0635">
      <w:pPr>
        <w:tabs>
          <w:tab w:val="left" w:pos="9356"/>
        </w:tabs>
        <w:jc w:val="both"/>
        <w:rPr>
          <w:rFonts w:ascii="Montserrat Light" w:hAnsi="Montserrat Light" w:cs="Arial"/>
          <w:i/>
          <w:sz w:val="20"/>
          <w:szCs w:val="20"/>
        </w:rPr>
      </w:pPr>
    </w:p>
    <w:p w:rsidR="00EB0635" w:rsidRPr="008B6EEF" w:rsidRDefault="00EB0635" w:rsidP="00EB0635">
      <w:pPr>
        <w:tabs>
          <w:tab w:val="left" w:pos="9356"/>
        </w:tabs>
        <w:jc w:val="both"/>
        <w:rPr>
          <w:rFonts w:ascii="Montserrat Light" w:hAnsi="Montserrat Light" w:cs="Arial"/>
          <w:i/>
          <w:sz w:val="20"/>
          <w:szCs w:val="20"/>
        </w:rPr>
      </w:pPr>
      <w:r w:rsidRPr="008B6EEF">
        <w:rPr>
          <w:rFonts w:ascii="Montserrat Light" w:hAnsi="Montserrat Light" w:cs="Arial"/>
          <w:sz w:val="20"/>
          <w:szCs w:val="20"/>
        </w:rPr>
        <w:t>A partir de la hora señalada para el inicio de la Junta de Aclaraciones, el servidor público que lo presida no deberá permitir el acceso a ningún licitante, observador o servidor público ajeno al acto después de la hora indicada.</w:t>
      </w:r>
    </w:p>
    <w:p w:rsidR="00EB0635" w:rsidRDefault="00EB0635" w:rsidP="00EB0635">
      <w:pPr>
        <w:tabs>
          <w:tab w:val="left" w:pos="9356"/>
        </w:tabs>
        <w:jc w:val="both"/>
        <w:rPr>
          <w:rFonts w:ascii="Montserrat Light" w:hAnsi="Montserrat Light" w:cs="Arial"/>
          <w:sz w:val="20"/>
          <w:szCs w:val="20"/>
        </w:rPr>
      </w:pPr>
    </w:p>
    <w:p w:rsidR="00EB0635" w:rsidRPr="008B6EEF" w:rsidRDefault="00EB0635" w:rsidP="00EB0635">
      <w:pPr>
        <w:tabs>
          <w:tab w:val="left" w:pos="0"/>
        </w:tabs>
        <w:jc w:val="both"/>
        <w:rPr>
          <w:rFonts w:ascii="Montserrat Light" w:hAnsi="Montserrat Light" w:cs="Arial"/>
          <w:b/>
          <w:sz w:val="20"/>
          <w:szCs w:val="20"/>
        </w:rPr>
      </w:pPr>
      <w:r w:rsidRPr="008B6EEF">
        <w:rPr>
          <w:rFonts w:ascii="Montserrat Light" w:hAnsi="Montserrat Light" w:cs="Arial"/>
          <w:b/>
          <w:sz w:val="20"/>
          <w:szCs w:val="20"/>
          <w:lang w:val="es-ES_tradnl"/>
        </w:rPr>
        <w:t>INFORMACIÓN</w:t>
      </w:r>
      <w:r w:rsidRPr="008B6EEF">
        <w:rPr>
          <w:rFonts w:ascii="Montserrat Light" w:hAnsi="Montserrat Light" w:cs="Arial"/>
          <w:b/>
          <w:sz w:val="20"/>
          <w:szCs w:val="20"/>
        </w:rPr>
        <w:t xml:space="preserve"> Y REQUISITOS PARA PREPARAR LA PROPOSICIÓN.</w:t>
      </w:r>
    </w:p>
    <w:p w:rsidR="00EB0635" w:rsidRPr="008B6EEF" w:rsidRDefault="00EB0635" w:rsidP="00EB0635">
      <w:pPr>
        <w:tabs>
          <w:tab w:val="left" w:pos="0"/>
          <w:tab w:val="left" w:pos="851"/>
        </w:tabs>
        <w:ind w:hanging="709"/>
        <w:jc w:val="both"/>
        <w:rPr>
          <w:rFonts w:ascii="Montserrat Light" w:hAnsi="Montserrat Light" w:cs="Arial"/>
          <w:sz w:val="20"/>
          <w:szCs w:val="20"/>
        </w:rPr>
      </w:pPr>
    </w:p>
    <w:p w:rsidR="00EB0635" w:rsidRPr="008B6EEF" w:rsidRDefault="00EB0635" w:rsidP="00EB0635">
      <w:pPr>
        <w:pStyle w:val="Sangra3detindependiente"/>
        <w:tabs>
          <w:tab w:val="left" w:pos="0"/>
        </w:tabs>
        <w:ind w:left="0"/>
        <w:jc w:val="both"/>
        <w:rPr>
          <w:rFonts w:ascii="Montserrat Light" w:hAnsi="Montserrat Light"/>
          <w:sz w:val="20"/>
          <w:szCs w:val="20"/>
        </w:rPr>
      </w:pPr>
      <w:r w:rsidRPr="008B6EEF">
        <w:rPr>
          <w:rFonts w:ascii="Montserrat Light" w:hAnsi="Montserrat Light"/>
          <w:b/>
          <w:sz w:val="20"/>
          <w:szCs w:val="20"/>
        </w:rPr>
        <w:t>“El LICITANTE”</w:t>
      </w:r>
      <w:r w:rsidRPr="008B6EEF">
        <w:rPr>
          <w:rFonts w:ascii="Montserrat Light" w:hAnsi="Montserrat Light"/>
          <w:sz w:val="20"/>
          <w:szCs w:val="20"/>
        </w:rPr>
        <w:t xml:space="preserve"> al elaborar e integrar su proposición, reconoce y tomará en cuenta entre otros requisitos y condiciones los siguientes:</w:t>
      </w:r>
    </w:p>
    <w:p w:rsidR="00EB0635" w:rsidRPr="008B6EEF" w:rsidRDefault="00EB0635" w:rsidP="00EB0635">
      <w:pPr>
        <w:pStyle w:val="Sangra3detindependiente"/>
        <w:tabs>
          <w:tab w:val="left" w:pos="0"/>
        </w:tabs>
        <w:ind w:left="0"/>
        <w:jc w:val="both"/>
        <w:rPr>
          <w:rFonts w:ascii="Montserrat Light" w:hAnsi="Montserrat Light"/>
          <w:sz w:val="20"/>
          <w:szCs w:val="20"/>
        </w:rPr>
      </w:pPr>
      <w:r w:rsidRPr="008B6EEF">
        <w:rPr>
          <w:rFonts w:ascii="Montserrat Light" w:hAnsi="Montserrat Light"/>
          <w:b/>
          <w:sz w:val="20"/>
          <w:szCs w:val="20"/>
        </w:rPr>
        <w:t>a)</w:t>
      </w:r>
      <w:r w:rsidRPr="008B6EEF">
        <w:rPr>
          <w:rFonts w:ascii="Montserrat Light" w:hAnsi="Montserrat Light"/>
          <w:sz w:val="20"/>
          <w:szCs w:val="20"/>
        </w:rPr>
        <w:t xml:space="preserve"> Se obliga a aplicar los términos y condiciones establecidas en las presentes bases tomando en cuenta las condiciones climáticas, topográficas y geológicas de la región, así como las generales y especiales del lugar de la obra en concordancia.</w:t>
      </w:r>
    </w:p>
    <w:p w:rsidR="00EB0635" w:rsidRPr="008B6EEF" w:rsidRDefault="00EB0635" w:rsidP="00EB0635">
      <w:pPr>
        <w:pStyle w:val="Sangra3detindependiente"/>
        <w:widowControl w:val="0"/>
        <w:tabs>
          <w:tab w:val="left" w:pos="0"/>
        </w:tabs>
        <w:suppressAutoHyphens/>
        <w:autoSpaceDE w:val="0"/>
        <w:autoSpaceDN w:val="0"/>
        <w:ind w:left="0"/>
        <w:jc w:val="both"/>
        <w:rPr>
          <w:rFonts w:ascii="Montserrat Light" w:hAnsi="Montserrat Light"/>
          <w:bCs/>
          <w:sz w:val="20"/>
          <w:szCs w:val="20"/>
        </w:rPr>
      </w:pPr>
      <w:r w:rsidRPr="008B6EEF">
        <w:rPr>
          <w:rFonts w:ascii="Montserrat Light" w:hAnsi="Montserrat Light"/>
          <w:b/>
          <w:bCs/>
          <w:sz w:val="20"/>
          <w:szCs w:val="20"/>
        </w:rPr>
        <w:t>b)</w:t>
      </w:r>
      <w:r w:rsidRPr="008B6EEF">
        <w:rPr>
          <w:rFonts w:ascii="Montserrat Light" w:hAnsi="Montserrat Light"/>
          <w:bCs/>
          <w:sz w:val="20"/>
          <w:szCs w:val="20"/>
        </w:rPr>
        <w:t xml:space="preserve"> El importe de su propuesta económica deberá considerar las condiciones técnicas, económicas y financieras que influyan en la determinación del precio, el que deberá corresponder exactamente al costo de los conceptos de trabajo a realizar.</w:t>
      </w:r>
      <w:bookmarkStart w:id="5" w:name="OLE_LINK5"/>
      <w:bookmarkStart w:id="6" w:name="OLE_LINK6"/>
    </w:p>
    <w:p w:rsidR="00EB0635" w:rsidRPr="008B6EEF" w:rsidRDefault="00EB0635" w:rsidP="00EB0635">
      <w:pPr>
        <w:spacing w:before="120" w:after="120"/>
        <w:jc w:val="both"/>
        <w:rPr>
          <w:rFonts w:ascii="Montserrat Light" w:hAnsi="Montserrat Light" w:cs="Arial"/>
          <w:sz w:val="20"/>
          <w:szCs w:val="20"/>
        </w:rPr>
      </w:pPr>
      <w:r w:rsidRPr="008B6EEF">
        <w:rPr>
          <w:rFonts w:ascii="Montserrat Light" w:hAnsi="Montserrat Light" w:cs="Arial"/>
          <w:b/>
          <w:sz w:val="20"/>
          <w:szCs w:val="20"/>
        </w:rPr>
        <w:lastRenderedPageBreak/>
        <w:t>c)</w:t>
      </w:r>
      <w:r w:rsidRPr="008B6EEF">
        <w:rPr>
          <w:rFonts w:ascii="Montserrat Light" w:hAnsi="Montserrat Light" w:cs="Arial"/>
          <w:sz w:val="20"/>
          <w:szCs w:val="20"/>
        </w:rPr>
        <w:t xml:space="preserve"> Los licitantes que deseen participar en el procedimiento de adjudicación, deberán cumplir con lo establecido en las presentes bases y en los Artículos 64 de la Ley de Obra Pública y Servicios Relacionados para el Estado y los Municipios de Zacatecas y, en su caso 29 y 32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EB0635" w:rsidRPr="008B6EEF" w:rsidRDefault="00EB0635" w:rsidP="00EB0635">
      <w:pPr>
        <w:spacing w:before="120" w:after="120"/>
        <w:jc w:val="both"/>
        <w:rPr>
          <w:rFonts w:ascii="Montserrat Light" w:hAnsi="Montserrat Light" w:cs="Arial"/>
          <w:b/>
          <w:sz w:val="20"/>
          <w:szCs w:val="20"/>
          <w:u w:val="single"/>
        </w:rPr>
      </w:pPr>
      <w:r w:rsidRPr="008B6EEF">
        <w:rPr>
          <w:rFonts w:ascii="Montserrat Light" w:hAnsi="Montserrat Light" w:cs="Arial"/>
          <w:sz w:val="20"/>
          <w:szCs w:val="20"/>
        </w:rPr>
        <w:t xml:space="preserve">En el presente procedimiento de Licitación Pública Estatal, bajo la modalidad de Precios Unitarios, </w:t>
      </w:r>
      <w:r w:rsidRPr="008B6EEF">
        <w:rPr>
          <w:rFonts w:ascii="Montserrat Light" w:hAnsi="Montserrat Light" w:cs="Arial"/>
          <w:b/>
          <w:sz w:val="20"/>
          <w:szCs w:val="20"/>
          <w:u w:val="single"/>
        </w:rPr>
        <w:t xml:space="preserve">NO podrán presentar la documentación requerida para sus respectivas propuestas, </w:t>
      </w:r>
      <w:r>
        <w:rPr>
          <w:rFonts w:ascii="Montserrat Light" w:hAnsi="Montserrat Light" w:cs="Arial"/>
          <w:b/>
          <w:sz w:val="20"/>
          <w:szCs w:val="20"/>
          <w:u w:val="single"/>
        </w:rPr>
        <w:t xml:space="preserve">a través de </w:t>
      </w:r>
      <w:r w:rsidRPr="008B6EEF">
        <w:rPr>
          <w:rFonts w:ascii="Montserrat Light" w:hAnsi="Montserrat Light" w:cs="Arial"/>
          <w:b/>
          <w:sz w:val="20"/>
          <w:szCs w:val="20"/>
          <w:u w:val="single"/>
        </w:rPr>
        <w:t>medios remotos de comunicación electrónica, por lo que la entrega de sus proposiciones deberá ser PRESENCIAL por escrito en sobre cerrado durante el acto de presentación y apertura de proposiciones, en los lugares, fechas y horarios determinados.</w:t>
      </w:r>
      <w:r w:rsidRPr="008B6EEF">
        <w:rPr>
          <w:rFonts w:ascii="Montserrat Light" w:hAnsi="Montserrat Light" w:cs="Arial"/>
          <w:sz w:val="20"/>
          <w:szCs w:val="20"/>
          <w:u w:val="single"/>
        </w:rPr>
        <w:t xml:space="preserve"> Artículo 69 de</w:t>
      </w:r>
      <w:r w:rsidRPr="008B6EEF">
        <w:rPr>
          <w:rFonts w:ascii="Montserrat Light" w:hAnsi="Montserrat Light" w:cs="Arial"/>
          <w:b/>
          <w:sz w:val="20"/>
          <w:szCs w:val="20"/>
          <w:u w:val="single"/>
        </w:rPr>
        <w:t xml:space="preserve"> </w:t>
      </w:r>
      <w:r w:rsidRPr="008B6EEF">
        <w:rPr>
          <w:rFonts w:ascii="Montserrat Light" w:hAnsi="Montserrat Light" w:cs="Arial"/>
          <w:sz w:val="20"/>
          <w:szCs w:val="20"/>
          <w:u w:val="single"/>
        </w:rPr>
        <w:t>la Ley de Obra Pública y Servicios Relacionados para el Estado y los Municipios de Zacatecas.</w:t>
      </w:r>
    </w:p>
    <w:p w:rsidR="00EB0635" w:rsidRPr="008B6EEF" w:rsidRDefault="00EB0635" w:rsidP="00EB0635">
      <w:pPr>
        <w:spacing w:before="120" w:after="120"/>
        <w:jc w:val="both"/>
        <w:rPr>
          <w:rFonts w:ascii="Montserrat Light" w:hAnsi="Montserrat Light" w:cs="Arial"/>
          <w:sz w:val="20"/>
          <w:szCs w:val="20"/>
        </w:rPr>
      </w:pPr>
      <w:r w:rsidRPr="008B6EEF">
        <w:rPr>
          <w:rFonts w:ascii="Montserrat Light" w:hAnsi="Montserrat Light" w:cs="Arial"/>
          <w:sz w:val="20"/>
          <w:szCs w:val="20"/>
        </w:rPr>
        <w:t>Las proposiciones presentadas deberán ser firmadas autógrafamente por los licitantes o sus apoderados.</w:t>
      </w:r>
    </w:p>
    <w:p w:rsidR="00EB0635" w:rsidRPr="008B6EEF" w:rsidRDefault="00EB0635" w:rsidP="00EB0635">
      <w:pPr>
        <w:pStyle w:val="Sangra3detindependiente"/>
        <w:widowControl w:val="0"/>
        <w:tabs>
          <w:tab w:val="left" w:pos="0"/>
        </w:tabs>
        <w:suppressAutoHyphens/>
        <w:autoSpaceDE w:val="0"/>
        <w:autoSpaceDN w:val="0"/>
        <w:ind w:left="0"/>
        <w:jc w:val="both"/>
        <w:rPr>
          <w:rFonts w:ascii="Montserrat Light" w:hAnsi="Montserrat Light"/>
          <w:bCs/>
          <w:sz w:val="20"/>
          <w:szCs w:val="20"/>
        </w:rPr>
      </w:pPr>
      <w:r w:rsidRPr="008B6EEF">
        <w:rPr>
          <w:rFonts w:ascii="Montserrat Light" w:hAnsi="Montserrat Light"/>
          <w:b/>
          <w:sz w:val="20"/>
          <w:szCs w:val="20"/>
        </w:rPr>
        <w:t>d)</w:t>
      </w:r>
      <w:r w:rsidRPr="008B6EEF">
        <w:rPr>
          <w:rFonts w:ascii="Montserrat Light" w:hAnsi="Montserrat Light"/>
          <w:sz w:val="20"/>
          <w:szCs w:val="20"/>
        </w:rPr>
        <w:t xml:space="preserve"> Una vez terminados los trabajos, el Contratista, deberá entregar a la Subsecretaría de Vivienda, a entera satisfacción del residente de Obra los planos completos y detallados de obra terminada y acta de entrega-recepción de los trabajos.</w:t>
      </w:r>
    </w:p>
    <w:p w:rsidR="00B124F5" w:rsidRDefault="00EB0635" w:rsidP="00B124F5">
      <w:pPr>
        <w:pStyle w:val="Ttulo4"/>
        <w:numPr>
          <w:ilvl w:val="0"/>
          <w:numId w:val="0"/>
        </w:numPr>
        <w:tabs>
          <w:tab w:val="left" w:pos="708"/>
        </w:tabs>
        <w:spacing w:line="0" w:lineRule="atLeast"/>
        <w:jc w:val="both"/>
        <w:rPr>
          <w:rFonts w:ascii="Montserrat Light" w:hAnsi="Montserrat Light"/>
        </w:rPr>
      </w:pPr>
      <w:r w:rsidRPr="008B6EEF">
        <w:rPr>
          <w:rFonts w:ascii="Montserrat Light" w:hAnsi="Montserrat Light"/>
          <w:b/>
        </w:rPr>
        <w:t>e)</w:t>
      </w:r>
      <w:r w:rsidRPr="008B6EEF">
        <w:rPr>
          <w:rFonts w:ascii="Montserrat Light" w:hAnsi="Montserrat Light"/>
        </w:rPr>
        <w:t xml:space="preserve"> La Secretaría de Desarrollo Urbano, Vivienda y Ordenamiento Territorial, pagará los trabajos objeto del contrato en moneda nacional, mediante la formulación de estimaciones sujetas al avance de los trabajos, que el Contratista presentará a la Residencia de Obra por periodos no mayores a un mes, acompañada de sus números generadores previamente autorizados por la citada Supervisión y la factura correspondiente. La Secretaría de Desarrollo Urbano, Vivienda y Ordenamiento Territorial cubrirá al Contratista el importe de las estimaciones dentro de un plazo no mayor de 20</w:t>
      </w:r>
      <w:r w:rsidR="00B124F5">
        <w:rPr>
          <w:rFonts w:ascii="Montserrat Light" w:hAnsi="Montserrat Light"/>
        </w:rPr>
        <w:t xml:space="preserve"> </w:t>
      </w:r>
      <w:r w:rsidR="00B124F5" w:rsidRPr="008B6EEF">
        <w:rPr>
          <w:rFonts w:ascii="Montserrat Light" w:hAnsi="Montserrat Light"/>
        </w:rPr>
        <w:t xml:space="preserve">días naturales siguientes de ingresada la factura.    </w:t>
      </w:r>
    </w:p>
    <w:p w:rsidR="00B124F5" w:rsidRPr="00B124F5" w:rsidRDefault="00B124F5" w:rsidP="00B124F5"/>
    <w:p w:rsidR="00EB0635" w:rsidRPr="008B6EEF" w:rsidRDefault="00EB0635" w:rsidP="00EB0635">
      <w:pPr>
        <w:pStyle w:val="Sangra3detindependiente"/>
        <w:widowControl w:val="0"/>
        <w:tabs>
          <w:tab w:val="left" w:pos="0"/>
        </w:tabs>
        <w:suppressAutoHyphens/>
        <w:autoSpaceDE w:val="0"/>
        <w:autoSpaceDN w:val="0"/>
        <w:ind w:left="0"/>
        <w:jc w:val="both"/>
        <w:rPr>
          <w:rFonts w:ascii="Montserrat Light" w:hAnsi="Montserrat Light"/>
          <w:sz w:val="20"/>
          <w:szCs w:val="20"/>
        </w:rPr>
      </w:pPr>
      <w:r w:rsidRPr="008B6EEF">
        <w:rPr>
          <w:rFonts w:ascii="Montserrat Light" w:hAnsi="Montserrat Light"/>
          <w:b/>
          <w:sz w:val="20"/>
          <w:szCs w:val="20"/>
        </w:rPr>
        <w:t>f)</w:t>
      </w:r>
      <w:r w:rsidRPr="008B6EEF">
        <w:rPr>
          <w:rFonts w:ascii="Montserrat Light" w:hAnsi="Montserrat Light"/>
          <w:sz w:val="20"/>
          <w:szCs w:val="20"/>
        </w:rPr>
        <w:t xml:space="preserve"> El desconocimiento de las condiciones establecidas en las presentes bases, las disposiciones reglamentarias y legales que sean aplicables a los servicios objeto de este procedimiento de adjudicación, en ningún caso servirá para justificar incumplimiento a las obligaciones contractuales o bien para solicitar bonificaciones al precio y reconocimiento de tiempo en adición al consignado en su proposición</w:t>
      </w:r>
      <w:bookmarkEnd w:id="5"/>
      <w:bookmarkEnd w:id="6"/>
      <w:r w:rsidRPr="008B6EEF">
        <w:rPr>
          <w:rFonts w:ascii="Montserrat Light" w:hAnsi="Montserrat Light"/>
          <w:sz w:val="20"/>
          <w:szCs w:val="20"/>
        </w:rPr>
        <w:t>.</w:t>
      </w:r>
    </w:p>
    <w:p w:rsidR="00EB0635" w:rsidRPr="008B6EEF" w:rsidRDefault="00EB0635" w:rsidP="00EB0635">
      <w:pPr>
        <w:pStyle w:val="Sangra3detindependiente"/>
        <w:widowControl w:val="0"/>
        <w:tabs>
          <w:tab w:val="left" w:pos="0"/>
          <w:tab w:val="left" w:pos="851"/>
        </w:tabs>
        <w:suppressAutoHyphens/>
        <w:autoSpaceDE w:val="0"/>
        <w:autoSpaceDN w:val="0"/>
        <w:ind w:left="0"/>
        <w:jc w:val="both"/>
        <w:rPr>
          <w:rFonts w:ascii="Montserrat Light" w:hAnsi="Montserrat Light"/>
          <w:sz w:val="20"/>
          <w:szCs w:val="20"/>
        </w:rPr>
      </w:pPr>
      <w:r w:rsidRPr="008B6EEF">
        <w:rPr>
          <w:rFonts w:ascii="Montserrat Light" w:hAnsi="Montserrat Light"/>
          <w:b/>
          <w:sz w:val="20"/>
          <w:szCs w:val="20"/>
        </w:rPr>
        <w:t>g)</w:t>
      </w:r>
      <w:r w:rsidRPr="008B6EEF">
        <w:rPr>
          <w:rFonts w:ascii="Montserrat Light" w:hAnsi="Montserrat Light"/>
          <w:sz w:val="20"/>
          <w:szCs w:val="20"/>
        </w:rPr>
        <w:t xml:space="preserve"> En cualquiera de las etapas del procedimiento de adjudicación, la falta de firma de alguno de </w:t>
      </w:r>
      <w:r w:rsidRPr="008B6EEF">
        <w:rPr>
          <w:rFonts w:ascii="Montserrat Light" w:hAnsi="Montserrat Light"/>
          <w:b/>
          <w:sz w:val="20"/>
          <w:szCs w:val="20"/>
        </w:rPr>
        <w:t>“LOS LICITANTES”</w:t>
      </w:r>
      <w:r w:rsidRPr="008B6EEF">
        <w:rPr>
          <w:rFonts w:ascii="Montserrat Light" w:hAnsi="Montserrat Light"/>
          <w:sz w:val="20"/>
          <w:szCs w:val="20"/>
        </w:rPr>
        <w:t xml:space="preserve"> en el acta correspondiente, no invalidará su contenido, alcances y efectos.</w:t>
      </w:r>
    </w:p>
    <w:p w:rsidR="00EB0635" w:rsidRPr="008B6EEF" w:rsidRDefault="00EB0635" w:rsidP="00EB0635">
      <w:pPr>
        <w:pStyle w:val="Sangra3detindependiente"/>
        <w:widowControl w:val="0"/>
        <w:tabs>
          <w:tab w:val="left" w:pos="0"/>
        </w:tabs>
        <w:suppressAutoHyphens/>
        <w:autoSpaceDE w:val="0"/>
        <w:autoSpaceDN w:val="0"/>
        <w:ind w:left="0"/>
        <w:jc w:val="both"/>
        <w:rPr>
          <w:rFonts w:ascii="Montserrat Light" w:hAnsi="Montserrat Light"/>
          <w:sz w:val="20"/>
          <w:szCs w:val="20"/>
        </w:rPr>
      </w:pPr>
      <w:r w:rsidRPr="008B6EEF">
        <w:rPr>
          <w:rFonts w:ascii="Montserrat Light" w:hAnsi="Montserrat Light"/>
          <w:b/>
          <w:sz w:val="20"/>
          <w:szCs w:val="20"/>
        </w:rPr>
        <w:t>h)</w:t>
      </w:r>
      <w:r w:rsidRPr="008B6EEF">
        <w:rPr>
          <w:rFonts w:ascii="Montserrat Light" w:hAnsi="Montserrat Light"/>
          <w:sz w:val="20"/>
          <w:szCs w:val="20"/>
        </w:rPr>
        <w:t xml:space="preserve"> Los materiales y en su caso los equipos de instalación permanente que proponga el contratista deberán ser de la calidad y especificaciones requeridas por </w:t>
      </w:r>
      <w:r w:rsidRPr="008B6EEF">
        <w:rPr>
          <w:rFonts w:ascii="Montserrat Light" w:hAnsi="Montserrat Light"/>
          <w:b/>
          <w:sz w:val="20"/>
          <w:szCs w:val="20"/>
        </w:rPr>
        <w:t>“LA CONVOCANTE”,</w:t>
      </w:r>
      <w:r w:rsidRPr="008B6EEF">
        <w:rPr>
          <w:rFonts w:ascii="Montserrat Light" w:hAnsi="Montserrat Light"/>
          <w:sz w:val="20"/>
          <w:szCs w:val="20"/>
        </w:rPr>
        <w:t xml:space="preserve"> considerando las particularidades contenidas en los alcances de las actividades de obra.</w:t>
      </w:r>
    </w:p>
    <w:p w:rsidR="00EB0635" w:rsidRPr="008B6EEF" w:rsidRDefault="00EB0635" w:rsidP="00EB0635">
      <w:pPr>
        <w:pStyle w:val="Sangra3detindependiente"/>
        <w:widowControl w:val="0"/>
        <w:tabs>
          <w:tab w:val="left" w:pos="0"/>
        </w:tabs>
        <w:suppressAutoHyphens/>
        <w:autoSpaceDE w:val="0"/>
        <w:autoSpaceDN w:val="0"/>
        <w:ind w:left="0"/>
        <w:jc w:val="both"/>
        <w:rPr>
          <w:rFonts w:ascii="Montserrat Light" w:hAnsi="Montserrat Light"/>
          <w:sz w:val="20"/>
          <w:szCs w:val="20"/>
        </w:rPr>
      </w:pPr>
      <w:r w:rsidRPr="009D4148">
        <w:rPr>
          <w:rFonts w:ascii="Montserrat Light" w:hAnsi="Montserrat Light"/>
          <w:b/>
          <w:sz w:val="20"/>
          <w:szCs w:val="20"/>
        </w:rPr>
        <w:t>i) “EL LICITANTE”</w:t>
      </w:r>
      <w:r w:rsidRPr="009D4148">
        <w:rPr>
          <w:rFonts w:ascii="Montserrat Light" w:hAnsi="Montserrat Light"/>
          <w:sz w:val="20"/>
          <w:szCs w:val="20"/>
        </w:rPr>
        <w:t xml:space="preserve"> manifiesta conocer los alcances y consecuencias jurídicas que establece el artículo 174 de la Ley de Obra Pública</w:t>
      </w:r>
      <w:r w:rsidRPr="00E64B1F">
        <w:rPr>
          <w:rFonts w:ascii="Montserrat Light" w:hAnsi="Montserrat Light"/>
          <w:color w:val="FF0000"/>
          <w:sz w:val="20"/>
          <w:szCs w:val="20"/>
        </w:rPr>
        <w:t xml:space="preserve"> </w:t>
      </w:r>
      <w:r w:rsidRPr="008B6EEF">
        <w:rPr>
          <w:rFonts w:ascii="Montserrat Light" w:hAnsi="Montserrat Light"/>
          <w:sz w:val="20"/>
          <w:szCs w:val="20"/>
        </w:rPr>
        <w:t>y Servicios Relacionados para el Estado y los Municipios de Zacatecas</w:t>
      </w:r>
      <w:r w:rsidRPr="008B6EEF">
        <w:rPr>
          <w:rFonts w:ascii="Montserrat Light" w:hAnsi="Montserrat Light"/>
          <w:b/>
          <w:sz w:val="20"/>
          <w:szCs w:val="20"/>
        </w:rPr>
        <w:t>.</w:t>
      </w:r>
    </w:p>
    <w:p w:rsidR="00EB0635" w:rsidRDefault="00EB0635" w:rsidP="00EB0635">
      <w:pPr>
        <w:spacing w:before="120" w:line="0" w:lineRule="atLeast"/>
        <w:jc w:val="both"/>
        <w:rPr>
          <w:rFonts w:ascii="Montserrat Light" w:hAnsi="Montserrat Light" w:cs="Arial"/>
          <w:b/>
          <w:sz w:val="20"/>
          <w:szCs w:val="20"/>
        </w:rPr>
      </w:pPr>
    </w:p>
    <w:p w:rsidR="00EB0635" w:rsidRPr="008B6EEF" w:rsidRDefault="00EB0635" w:rsidP="00EB0635">
      <w:pPr>
        <w:spacing w:before="120" w:line="0" w:lineRule="atLeast"/>
        <w:jc w:val="both"/>
        <w:rPr>
          <w:rFonts w:ascii="Montserrat Light" w:hAnsi="Montserrat Light" w:cs="Arial"/>
          <w:b/>
          <w:sz w:val="20"/>
          <w:szCs w:val="20"/>
        </w:rPr>
      </w:pPr>
      <w:r w:rsidRPr="008B6EEF">
        <w:rPr>
          <w:rFonts w:ascii="Montserrat Light" w:hAnsi="Montserrat Light" w:cs="Arial"/>
          <w:b/>
          <w:sz w:val="20"/>
          <w:szCs w:val="20"/>
        </w:rPr>
        <w:t xml:space="preserve">IDIOMA  </w:t>
      </w:r>
    </w:p>
    <w:p w:rsidR="00EB0635" w:rsidRPr="008B6EEF" w:rsidRDefault="00EB0635" w:rsidP="00EB0635">
      <w:pPr>
        <w:spacing w:before="120" w:line="0" w:lineRule="atLeast"/>
        <w:jc w:val="both"/>
        <w:rPr>
          <w:rFonts w:ascii="Montserrat Light" w:hAnsi="Montserrat Light" w:cs="Arial"/>
          <w:sz w:val="20"/>
          <w:szCs w:val="20"/>
        </w:rPr>
      </w:pPr>
      <w:r w:rsidRPr="008B6EEF">
        <w:rPr>
          <w:rFonts w:ascii="Montserrat Light" w:hAnsi="Montserrat Light" w:cs="Arial"/>
          <w:sz w:val="20"/>
          <w:szCs w:val="20"/>
        </w:rPr>
        <w:t>La</w:t>
      </w:r>
      <w:r w:rsidR="00346567">
        <w:rPr>
          <w:rFonts w:ascii="Montserrat Light" w:hAnsi="Montserrat Light" w:cs="Arial"/>
          <w:sz w:val="20"/>
          <w:szCs w:val="20"/>
        </w:rPr>
        <w:t>s proposiciones</w:t>
      </w:r>
      <w:r w:rsidRPr="008B6EEF">
        <w:rPr>
          <w:rFonts w:ascii="Montserrat Light" w:hAnsi="Montserrat Light" w:cs="Arial"/>
          <w:sz w:val="20"/>
          <w:szCs w:val="20"/>
        </w:rPr>
        <w:t xml:space="preserve"> deberá</w:t>
      </w:r>
      <w:r w:rsidR="00346567">
        <w:rPr>
          <w:rFonts w:ascii="Montserrat Light" w:hAnsi="Montserrat Light" w:cs="Arial"/>
          <w:sz w:val="20"/>
          <w:szCs w:val="20"/>
        </w:rPr>
        <w:t>n</w:t>
      </w:r>
      <w:r w:rsidRPr="008B6EEF">
        <w:rPr>
          <w:rFonts w:ascii="Montserrat Light" w:hAnsi="Montserrat Light" w:cs="Arial"/>
          <w:sz w:val="20"/>
          <w:szCs w:val="20"/>
        </w:rPr>
        <w:t xml:space="preserve"> presentarse en idioma español.</w:t>
      </w:r>
    </w:p>
    <w:p w:rsidR="00EB0635" w:rsidRPr="008B6EEF" w:rsidRDefault="00EB0635" w:rsidP="00EB0635">
      <w:pPr>
        <w:spacing w:before="120" w:line="0" w:lineRule="atLeast"/>
        <w:jc w:val="both"/>
        <w:rPr>
          <w:rFonts w:ascii="Montserrat Light" w:hAnsi="Montserrat Light" w:cs="Arial"/>
          <w:sz w:val="20"/>
          <w:szCs w:val="20"/>
        </w:rPr>
      </w:pPr>
    </w:p>
    <w:p w:rsidR="00EB0635" w:rsidRPr="008B6EEF" w:rsidRDefault="00EB0635" w:rsidP="00EB0635">
      <w:pPr>
        <w:spacing w:before="120" w:line="0" w:lineRule="atLeast"/>
        <w:jc w:val="both"/>
        <w:rPr>
          <w:rFonts w:ascii="Montserrat Light" w:hAnsi="Montserrat Light" w:cs="Arial"/>
          <w:b/>
          <w:sz w:val="20"/>
          <w:szCs w:val="20"/>
        </w:rPr>
      </w:pPr>
      <w:r w:rsidRPr="008B6EEF">
        <w:rPr>
          <w:rFonts w:ascii="Montserrat Light" w:hAnsi="Montserrat Light" w:cs="Arial"/>
          <w:b/>
          <w:sz w:val="20"/>
          <w:szCs w:val="20"/>
        </w:rPr>
        <w:t xml:space="preserve">MONEDA  </w:t>
      </w:r>
    </w:p>
    <w:p w:rsidR="00EB0635" w:rsidRPr="008B6EEF" w:rsidRDefault="00EB0635" w:rsidP="00EB0635">
      <w:pPr>
        <w:spacing w:before="120" w:line="0" w:lineRule="atLeast"/>
        <w:jc w:val="both"/>
        <w:rPr>
          <w:rFonts w:ascii="Montserrat Light" w:hAnsi="Montserrat Light" w:cs="Arial"/>
          <w:bCs/>
          <w:sz w:val="20"/>
          <w:szCs w:val="20"/>
        </w:rPr>
      </w:pPr>
      <w:r w:rsidRPr="008B6EEF">
        <w:rPr>
          <w:rFonts w:ascii="Montserrat Light" w:hAnsi="Montserrat Light" w:cs="Arial"/>
          <w:sz w:val="20"/>
          <w:szCs w:val="20"/>
        </w:rPr>
        <w:t>La</w:t>
      </w:r>
      <w:r w:rsidR="00346567">
        <w:rPr>
          <w:rFonts w:ascii="Montserrat Light" w:hAnsi="Montserrat Light" w:cs="Arial"/>
          <w:sz w:val="20"/>
          <w:szCs w:val="20"/>
        </w:rPr>
        <w:t>s proposiciones</w:t>
      </w:r>
      <w:r w:rsidRPr="008B6EEF">
        <w:rPr>
          <w:rFonts w:ascii="Montserrat Light" w:hAnsi="Montserrat Light" w:cs="Arial"/>
          <w:sz w:val="20"/>
          <w:szCs w:val="20"/>
        </w:rPr>
        <w:t xml:space="preserve"> deberá</w:t>
      </w:r>
      <w:r w:rsidR="00346567">
        <w:rPr>
          <w:rFonts w:ascii="Montserrat Light" w:hAnsi="Montserrat Light" w:cs="Arial"/>
          <w:sz w:val="20"/>
          <w:szCs w:val="20"/>
        </w:rPr>
        <w:t>n</w:t>
      </w:r>
      <w:r w:rsidRPr="008B6EEF">
        <w:rPr>
          <w:rFonts w:ascii="Montserrat Light" w:hAnsi="Montserrat Light" w:cs="Arial"/>
          <w:sz w:val="20"/>
          <w:szCs w:val="20"/>
        </w:rPr>
        <w:t xml:space="preserve"> presentarse en pesos mexicanos</w:t>
      </w:r>
      <w:r w:rsidRPr="008B6EEF">
        <w:rPr>
          <w:rFonts w:ascii="Montserrat Light" w:hAnsi="Montserrat Light" w:cs="Arial"/>
          <w:bCs/>
          <w:sz w:val="20"/>
          <w:szCs w:val="20"/>
        </w:rPr>
        <w:t>.</w:t>
      </w:r>
    </w:p>
    <w:p w:rsidR="00EB0635" w:rsidRPr="008B6EEF" w:rsidRDefault="00EB0635" w:rsidP="00EB0635">
      <w:pPr>
        <w:spacing w:before="120" w:line="0" w:lineRule="atLeast"/>
        <w:jc w:val="both"/>
        <w:rPr>
          <w:rFonts w:ascii="Montserrat Light" w:hAnsi="Montserrat Light" w:cs="Arial"/>
          <w:bCs/>
          <w:sz w:val="20"/>
          <w:szCs w:val="20"/>
        </w:rPr>
      </w:pPr>
    </w:p>
    <w:p w:rsidR="00EB0635" w:rsidRPr="008B6EEF" w:rsidRDefault="00EB0635" w:rsidP="00EB0635">
      <w:pPr>
        <w:spacing w:line="0" w:lineRule="atLeast"/>
        <w:ind w:left="720" w:hanging="720"/>
        <w:jc w:val="both"/>
        <w:rPr>
          <w:rFonts w:ascii="Montserrat Light" w:hAnsi="Montserrat Light" w:cs="Arial"/>
          <w:b/>
          <w:sz w:val="20"/>
          <w:szCs w:val="20"/>
        </w:rPr>
      </w:pPr>
      <w:r w:rsidRPr="008B6EEF">
        <w:rPr>
          <w:rFonts w:ascii="Montserrat Light" w:hAnsi="Montserrat Light" w:cs="Arial"/>
          <w:b/>
          <w:sz w:val="20"/>
          <w:szCs w:val="20"/>
        </w:rPr>
        <w:t>FIRMA DE LA PROPOSICIÓN.</w:t>
      </w:r>
    </w:p>
    <w:p w:rsidR="00EB0635" w:rsidRPr="008B6EEF" w:rsidRDefault="00EB0635" w:rsidP="00EB0635">
      <w:pPr>
        <w:spacing w:line="0" w:lineRule="atLeast"/>
        <w:jc w:val="both"/>
        <w:rPr>
          <w:rFonts w:ascii="Montserrat Light" w:hAnsi="Montserrat Light" w:cs="Arial"/>
          <w:sz w:val="20"/>
          <w:szCs w:val="20"/>
        </w:rPr>
      </w:pPr>
    </w:p>
    <w:p w:rsidR="00EB0635" w:rsidRPr="008B6EEF" w:rsidRDefault="00EB0635" w:rsidP="00EB0635">
      <w:pPr>
        <w:pStyle w:val="Textoindependiente2"/>
        <w:tabs>
          <w:tab w:val="left" w:pos="9356"/>
        </w:tabs>
        <w:spacing w:line="0" w:lineRule="atLeast"/>
        <w:rPr>
          <w:rFonts w:ascii="Montserrat Light" w:hAnsi="Montserrat Light" w:cs="Arial"/>
          <w:sz w:val="20"/>
        </w:rPr>
      </w:pPr>
      <w:r w:rsidRPr="008B6EEF">
        <w:rPr>
          <w:rFonts w:ascii="Montserrat Light" w:hAnsi="Montserrat Light" w:cs="Arial"/>
          <w:sz w:val="20"/>
        </w:rPr>
        <w:t xml:space="preserve">Las proposiciones presentadas deberán ser firmadas autógrafamente por los licitantes o sus apoderados en cada una de las hojas de los documentos que la integran. </w:t>
      </w:r>
    </w:p>
    <w:p w:rsidR="00EB0635" w:rsidRPr="008B6EEF" w:rsidRDefault="00EB0635" w:rsidP="00EB0635">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EB0635" w:rsidRPr="008B6EEF" w:rsidRDefault="00EB0635" w:rsidP="00EB0635">
      <w:pPr>
        <w:spacing w:line="0" w:lineRule="atLeast"/>
        <w:jc w:val="both"/>
        <w:rPr>
          <w:rFonts w:ascii="Montserrat Light" w:hAnsi="Montserrat Light" w:cs="Arial"/>
          <w:b/>
          <w:sz w:val="20"/>
          <w:szCs w:val="20"/>
        </w:rPr>
      </w:pPr>
      <w:r w:rsidRPr="008B6EEF">
        <w:rPr>
          <w:rFonts w:ascii="Montserrat Light" w:hAnsi="Montserrat Light" w:cs="Arial"/>
          <w:b/>
          <w:sz w:val="20"/>
          <w:szCs w:val="20"/>
        </w:rPr>
        <w:t>PREPARACIÓN DE LA PROPOSICIÓN</w:t>
      </w:r>
    </w:p>
    <w:p w:rsidR="00EB0635" w:rsidRPr="008B6EEF" w:rsidRDefault="00EB0635" w:rsidP="00EB0635">
      <w:pPr>
        <w:spacing w:line="0" w:lineRule="atLeast"/>
        <w:jc w:val="both"/>
        <w:rPr>
          <w:rFonts w:ascii="Montserrat Light" w:hAnsi="Montserrat Light" w:cs="Arial"/>
          <w:b/>
          <w:sz w:val="20"/>
          <w:szCs w:val="20"/>
        </w:rPr>
      </w:pPr>
    </w:p>
    <w:p w:rsidR="00EB0635" w:rsidRPr="004B1689" w:rsidRDefault="00EB0635" w:rsidP="00EB0635">
      <w:pPr>
        <w:spacing w:line="0" w:lineRule="atLeast"/>
        <w:jc w:val="both"/>
        <w:rPr>
          <w:rFonts w:ascii="Montserrat Light" w:hAnsi="Montserrat Light" w:cs="Arial"/>
          <w:sz w:val="20"/>
          <w:szCs w:val="20"/>
        </w:rPr>
      </w:pPr>
      <w:r w:rsidRPr="004B1689">
        <w:rPr>
          <w:rFonts w:ascii="Montserrat Light" w:hAnsi="Montserrat Light" w:cs="Arial"/>
          <w:sz w:val="20"/>
          <w:szCs w:val="20"/>
        </w:rPr>
        <w:t xml:space="preserve">El </w:t>
      </w:r>
      <w:r>
        <w:rPr>
          <w:rFonts w:ascii="Montserrat Light" w:hAnsi="Montserrat Light" w:cs="Arial"/>
          <w:sz w:val="20"/>
          <w:szCs w:val="20"/>
        </w:rPr>
        <w:t>participante</w:t>
      </w:r>
      <w:r w:rsidRPr="004B1689">
        <w:rPr>
          <w:rFonts w:ascii="Montserrat Light" w:hAnsi="Montserrat Light" w:cs="Arial"/>
          <w:sz w:val="20"/>
          <w:szCs w:val="20"/>
        </w:rPr>
        <w:t xml:space="preserve"> deberá entregar su proposición en el acto de presentación y apertura de proposiciones, mediante sobre cerrado herméticamente claramente identificado en su parte exterior con la clave de la convocatoria al procedimiento de </w:t>
      </w:r>
      <w:r w:rsidRPr="007D5B74">
        <w:rPr>
          <w:rFonts w:ascii="Montserrat Light" w:hAnsi="Montserrat Light" w:cs="Arial"/>
          <w:sz w:val="20"/>
          <w:szCs w:val="20"/>
        </w:rPr>
        <w:t>licitación,</w:t>
      </w:r>
      <w:r w:rsidRPr="004B1689">
        <w:rPr>
          <w:rFonts w:ascii="Montserrat Light" w:hAnsi="Montserrat Light" w:cs="Arial"/>
          <w:sz w:val="20"/>
          <w:szCs w:val="20"/>
        </w:rPr>
        <w:t xml:space="preserve"> objeto de los trabajos y el nom</w:t>
      </w:r>
      <w:r>
        <w:rPr>
          <w:rFonts w:ascii="Montserrat Light" w:hAnsi="Montserrat Light" w:cs="Arial"/>
          <w:sz w:val="20"/>
          <w:szCs w:val="20"/>
        </w:rPr>
        <w:t>bre o razón social del participante</w:t>
      </w:r>
      <w:r w:rsidRPr="004B1689">
        <w:rPr>
          <w:rFonts w:ascii="Montserrat Light" w:hAnsi="Montserrat Light" w:cs="Arial"/>
          <w:sz w:val="20"/>
          <w:szCs w:val="20"/>
        </w:rPr>
        <w:t>.</w:t>
      </w:r>
    </w:p>
    <w:p w:rsidR="00EB0635" w:rsidRPr="004B1689" w:rsidRDefault="00EB0635" w:rsidP="00EB0635">
      <w:pPr>
        <w:spacing w:line="0" w:lineRule="atLeast"/>
        <w:jc w:val="both"/>
        <w:rPr>
          <w:rFonts w:ascii="Montserrat Light" w:hAnsi="Montserrat Light" w:cs="Arial"/>
          <w:sz w:val="20"/>
          <w:szCs w:val="20"/>
        </w:rPr>
      </w:pPr>
    </w:p>
    <w:p w:rsidR="00EB0635" w:rsidRPr="004B1689" w:rsidRDefault="00EB0635" w:rsidP="00EB0635">
      <w:pPr>
        <w:spacing w:line="0" w:lineRule="atLeast"/>
        <w:jc w:val="both"/>
        <w:rPr>
          <w:rFonts w:ascii="Montserrat Light" w:hAnsi="Montserrat Light"/>
          <w:sz w:val="20"/>
          <w:szCs w:val="20"/>
          <w:u w:val="single"/>
        </w:rPr>
      </w:pPr>
      <w:r w:rsidRPr="004B1689">
        <w:rPr>
          <w:rFonts w:ascii="Montserrat Light" w:hAnsi="Montserrat Light"/>
          <w:sz w:val="20"/>
          <w:szCs w:val="20"/>
          <w:u w:val="single"/>
        </w:rPr>
        <w:t xml:space="preserve">Cada uno de los documentos que integren la proposición y aquellos distintos a ésta y sus anexos, deberán estar foliados en todas y cada una de las hojas que los integren. Al efecto, </w:t>
      </w:r>
      <w:r w:rsidRPr="004B1689">
        <w:rPr>
          <w:rFonts w:ascii="Montserrat Light" w:hAnsi="Montserrat Light"/>
          <w:b/>
          <w:sz w:val="20"/>
          <w:szCs w:val="20"/>
          <w:u w:val="single"/>
        </w:rPr>
        <w:t>se deberán numerar de manera individual las propuestas técnica y económica</w:t>
      </w:r>
      <w:r w:rsidRPr="004B1689">
        <w:rPr>
          <w:rFonts w:ascii="Montserrat Light" w:hAnsi="Montserrat Light"/>
          <w:sz w:val="20"/>
          <w:szCs w:val="20"/>
          <w:u w:val="single"/>
        </w:rPr>
        <w:t xml:space="preserve">, así como el resto de los documentos que entregue el </w:t>
      </w:r>
      <w:r>
        <w:rPr>
          <w:rFonts w:ascii="Montserrat Light" w:hAnsi="Montserrat Light"/>
          <w:sz w:val="20"/>
          <w:szCs w:val="20"/>
          <w:u w:val="single"/>
        </w:rPr>
        <w:t>Participante</w:t>
      </w:r>
      <w:r w:rsidRPr="004B1689">
        <w:rPr>
          <w:rFonts w:ascii="Montserrat Light" w:hAnsi="Montserrat Light"/>
          <w:sz w:val="20"/>
          <w:szCs w:val="20"/>
          <w:u w:val="single"/>
        </w:rPr>
        <w:t xml:space="preserve">. </w:t>
      </w:r>
    </w:p>
    <w:p w:rsidR="00EB0635" w:rsidRPr="004B1689" w:rsidRDefault="00EB0635" w:rsidP="00EB0635">
      <w:pPr>
        <w:spacing w:line="0" w:lineRule="atLeast"/>
        <w:jc w:val="both"/>
        <w:rPr>
          <w:rFonts w:ascii="Montserrat Light" w:hAnsi="Montserrat Light"/>
          <w:u w:val="single"/>
        </w:rPr>
      </w:pPr>
    </w:p>
    <w:p w:rsidR="00EB0635" w:rsidRPr="004B1689" w:rsidRDefault="00EB0635" w:rsidP="00EB0635">
      <w:pPr>
        <w:spacing w:line="0" w:lineRule="atLeast"/>
        <w:jc w:val="both"/>
        <w:rPr>
          <w:rFonts w:ascii="Montserrat Light" w:hAnsi="Montserrat Light" w:cstheme="minorHAnsi"/>
          <w:sz w:val="20"/>
          <w:szCs w:val="20"/>
          <w:u w:val="single"/>
          <w:lang w:val="es-ES_tradnl"/>
        </w:rPr>
      </w:pPr>
      <w:r w:rsidRPr="004B1689">
        <w:rPr>
          <w:rFonts w:ascii="Montserrat Light" w:hAnsi="Montserrat Light" w:cstheme="minorHAnsi"/>
          <w:sz w:val="20"/>
          <w:szCs w:val="20"/>
          <w:u w:val="single"/>
        </w:rPr>
        <w:t xml:space="preserve">Además de presentarse las propuestas debidamente ordenas y foliadas deberán ser firmadas </w:t>
      </w:r>
      <w:r w:rsidRPr="004B1689">
        <w:rPr>
          <w:rFonts w:ascii="Montserrat Light" w:hAnsi="Montserrat Light"/>
          <w:sz w:val="20"/>
          <w:szCs w:val="20"/>
          <w:u w:val="single"/>
        </w:rPr>
        <w:t>autógrafamente</w:t>
      </w:r>
      <w:r w:rsidRPr="004B1689">
        <w:rPr>
          <w:rFonts w:ascii="Montserrat Light" w:hAnsi="Montserrat Light" w:cstheme="minorHAnsi"/>
          <w:sz w:val="20"/>
          <w:szCs w:val="20"/>
          <w:u w:val="single"/>
        </w:rPr>
        <w:t xml:space="preserve"> </w:t>
      </w:r>
      <w:r w:rsidRPr="004B1689">
        <w:rPr>
          <w:rFonts w:ascii="Montserrat Light" w:hAnsi="Montserrat Light"/>
          <w:sz w:val="20"/>
          <w:szCs w:val="20"/>
          <w:u w:val="single"/>
        </w:rPr>
        <w:t>por la persona facultada para ello,</w:t>
      </w:r>
      <w:r w:rsidRPr="004B1689">
        <w:rPr>
          <w:rFonts w:ascii="Montserrat Light" w:hAnsi="Montserrat Light" w:cstheme="minorHAnsi"/>
          <w:sz w:val="20"/>
          <w:szCs w:val="20"/>
          <w:u w:val="single"/>
        </w:rPr>
        <w:t xml:space="preserve"> en la totalidad de la propuesta, es decir, en cada una de las hojas que la integran</w:t>
      </w:r>
      <w:r w:rsidRPr="004B1689">
        <w:rPr>
          <w:rFonts w:ascii="Montserrat Light" w:hAnsi="Montserrat Light" w:cstheme="minorHAnsi"/>
          <w:sz w:val="20"/>
          <w:szCs w:val="20"/>
          <w:u w:val="single"/>
          <w:lang w:val="es-ES_tradnl"/>
        </w:rPr>
        <w:t>, e</w:t>
      </w:r>
      <w:r w:rsidRPr="004B1689">
        <w:rPr>
          <w:rFonts w:ascii="Montserrat Light" w:hAnsi="Montserrat Light"/>
          <w:sz w:val="20"/>
          <w:szCs w:val="20"/>
          <w:u w:val="single"/>
        </w:rPr>
        <w:t xml:space="preserve">n el caso de que alguna o algunas hojas de los documentos mencionados en el párrafo anterior carezcan de folio y se constate que la o las hojas no foliadas mantienen continuidad, la </w:t>
      </w:r>
      <w:r w:rsidRPr="004B1689">
        <w:rPr>
          <w:rFonts w:ascii="Montserrat Light" w:hAnsi="Montserrat Light"/>
          <w:b/>
          <w:sz w:val="20"/>
          <w:szCs w:val="20"/>
          <w:u w:val="single"/>
        </w:rPr>
        <w:t>“SEDUVOT”</w:t>
      </w:r>
      <w:r w:rsidRPr="004B1689">
        <w:rPr>
          <w:rFonts w:ascii="Montserrat Light" w:hAnsi="Montserrat Light"/>
          <w:sz w:val="20"/>
          <w:szCs w:val="20"/>
          <w:u w:val="single"/>
        </w:rPr>
        <w:t xml:space="preserve"> no desechará la proposición, sin embargo, la propuesta podrá ser desechada </w:t>
      </w:r>
      <w:r w:rsidRPr="004B1689">
        <w:rPr>
          <w:rFonts w:ascii="Montserrat Light" w:hAnsi="Montserrat Light" w:cstheme="minorHAnsi"/>
          <w:sz w:val="20"/>
          <w:szCs w:val="20"/>
          <w:u w:val="single"/>
          <w:lang w:val="es-ES_tradnl"/>
        </w:rPr>
        <w:t>cuando alguno de los documentos que la integren, carezcan de firma o rubrica, artículo 26 fracción IV del Reglamento de la Ley de Obra Pública y Servicios Relacionados para el Estado de Zacatecas.</w:t>
      </w:r>
    </w:p>
    <w:p w:rsidR="00EB0635" w:rsidRPr="004B1689" w:rsidRDefault="00EB0635" w:rsidP="00EB0635">
      <w:pPr>
        <w:spacing w:line="0" w:lineRule="atLeast"/>
        <w:jc w:val="both"/>
        <w:rPr>
          <w:rFonts w:ascii="Montserrat Light" w:hAnsi="Montserrat Light" w:cstheme="minorHAnsi"/>
          <w:sz w:val="20"/>
          <w:szCs w:val="20"/>
          <w:u w:val="single"/>
          <w:lang w:val="es-ES_tradnl"/>
        </w:rPr>
      </w:pPr>
    </w:p>
    <w:p w:rsidR="00EB0635" w:rsidRPr="004B1689" w:rsidRDefault="00EB0635" w:rsidP="00EB0635">
      <w:pPr>
        <w:spacing w:line="0" w:lineRule="atLeast"/>
        <w:jc w:val="both"/>
        <w:rPr>
          <w:rFonts w:ascii="Montserrat Light" w:hAnsi="Montserrat Light" w:cs="Arial"/>
          <w:sz w:val="20"/>
          <w:szCs w:val="20"/>
        </w:rPr>
      </w:pPr>
      <w:r w:rsidRPr="004B1689">
        <w:rPr>
          <w:rFonts w:ascii="Montserrat Light" w:hAnsi="Montserrat Light" w:cs="Arial"/>
          <w:sz w:val="20"/>
          <w:szCs w:val="20"/>
        </w:rPr>
        <w:t>La presentación de propo</w:t>
      </w:r>
      <w:r>
        <w:rPr>
          <w:rFonts w:ascii="Montserrat Light" w:hAnsi="Montserrat Light" w:cs="Arial"/>
          <w:sz w:val="20"/>
          <w:szCs w:val="20"/>
        </w:rPr>
        <w:t>siciones por el participante</w:t>
      </w:r>
      <w:r w:rsidRPr="004B1689">
        <w:rPr>
          <w:rFonts w:ascii="Montserrat Light" w:hAnsi="Montserrat Light" w:cs="Arial"/>
          <w:sz w:val="20"/>
          <w:szCs w:val="20"/>
        </w:rPr>
        <w:t xml:space="preserve"> debe ser completa, uniforme y ordenada, en atención a las características, complejidad y magnitud de los trabajos a realizar, debiendo utilizar los formatos e instructivos elaborados y proporcionados por la “SEDUVOT”. En caso de que el </w:t>
      </w:r>
      <w:r w:rsidRPr="00237421">
        <w:rPr>
          <w:rFonts w:ascii="Montserrat Light" w:hAnsi="Montserrat Light" w:cs="Arial"/>
          <w:sz w:val="20"/>
          <w:szCs w:val="20"/>
        </w:rPr>
        <w:t>participante</w:t>
      </w:r>
      <w:r w:rsidRPr="004B1689">
        <w:rPr>
          <w:rFonts w:ascii="Montserrat Light" w:hAnsi="Montserrat Light" w:cs="Arial"/>
          <w:sz w:val="20"/>
          <w:szCs w:val="20"/>
        </w:rPr>
        <w:t xml:space="preserve"> presente otros formatos, éstos deberán cumplir con cada uno de los elementos requeridos por la conv</w:t>
      </w:r>
      <w:r>
        <w:rPr>
          <w:rFonts w:ascii="Montserrat Light" w:hAnsi="Montserrat Light" w:cs="Arial"/>
          <w:sz w:val="20"/>
          <w:szCs w:val="20"/>
        </w:rPr>
        <w:t>ocante, salvo el documento PE 23</w:t>
      </w:r>
      <w:r w:rsidRPr="004B1689">
        <w:rPr>
          <w:rFonts w:ascii="Montserrat Light" w:hAnsi="Montserrat Light" w:cs="Arial"/>
          <w:sz w:val="20"/>
          <w:szCs w:val="20"/>
        </w:rPr>
        <w:t xml:space="preserve"> catálogo de conceptos, el cual deberá presentarse en el formato establecido por la Secretaría, sin tachaduras ni enmiendas. </w:t>
      </w:r>
    </w:p>
    <w:p w:rsidR="00EB0635" w:rsidRPr="004B1689" w:rsidRDefault="00EB0635" w:rsidP="00EB0635">
      <w:pPr>
        <w:spacing w:line="0" w:lineRule="atLeast"/>
        <w:jc w:val="both"/>
        <w:rPr>
          <w:rFonts w:ascii="Montserrat Light" w:hAnsi="Montserrat Light" w:cs="Arial"/>
          <w:sz w:val="20"/>
          <w:szCs w:val="20"/>
        </w:rPr>
      </w:pPr>
    </w:p>
    <w:p w:rsidR="00EB0635" w:rsidRPr="004B1689" w:rsidRDefault="00EB0635" w:rsidP="00EB0635">
      <w:pPr>
        <w:tabs>
          <w:tab w:val="center" w:pos="567"/>
        </w:tabs>
        <w:spacing w:line="0" w:lineRule="atLeast"/>
        <w:jc w:val="both"/>
        <w:rPr>
          <w:rFonts w:ascii="Montserrat Light" w:hAnsi="Montserrat Light" w:cs="Arial"/>
          <w:sz w:val="20"/>
          <w:szCs w:val="20"/>
        </w:rPr>
      </w:pPr>
      <w:r w:rsidRPr="004B1689">
        <w:rPr>
          <w:rFonts w:ascii="Montserrat Light" w:hAnsi="Montserrat Light" w:cs="Arial"/>
          <w:sz w:val="20"/>
          <w:szCs w:val="20"/>
        </w:rPr>
        <w:lastRenderedPageBreak/>
        <w:tab/>
        <w:t xml:space="preserve">Notas Generales a los Anexos Técnicos (PT) y Económicos (PE). </w:t>
      </w:r>
    </w:p>
    <w:p w:rsidR="00EB0635" w:rsidRPr="004B1689" w:rsidRDefault="00EB0635" w:rsidP="00EB0635">
      <w:pPr>
        <w:spacing w:line="0" w:lineRule="atLeast"/>
        <w:jc w:val="both"/>
        <w:rPr>
          <w:rFonts w:ascii="Montserrat Light" w:hAnsi="Montserrat Light"/>
          <w:sz w:val="20"/>
          <w:szCs w:val="20"/>
        </w:rPr>
      </w:pPr>
      <w:r w:rsidRPr="004B1689">
        <w:rPr>
          <w:rFonts w:ascii="Montserrat Light" w:hAnsi="Montserrat Light"/>
          <w:sz w:val="20"/>
          <w:szCs w:val="20"/>
        </w:rPr>
        <w:t xml:space="preserve"> </w:t>
      </w:r>
    </w:p>
    <w:p w:rsidR="00EB0635" w:rsidRPr="004B1689" w:rsidRDefault="00EB0635" w:rsidP="00EB0635">
      <w:pPr>
        <w:spacing w:line="0" w:lineRule="atLeast"/>
        <w:jc w:val="both"/>
        <w:rPr>
          <w:rFonts w:ascii="Montserrat Light" w:hAnsi="Montserrat Light" w:cs="Arial"/>
          <w:sz w:val="20"/>
          <w:szCs w:val="20"/>
        </w:rPr>
      </w:pPr>
      <w:r w:rsidRPr="004B1689">
        <w:rPr>
          <w:rFonts w:ascii="Montserrat Light" w:hAnsi="Montserrat Light" w:cs="Arial"/>
          <w:sz w:val="20"/>
          <w:szCs w:val="20"/>
        </w:rPr>
        <w:t>Para el llenado de los Anexos Técnicos y Económicos que se adjuntan</w:t>
      </w:r>
      <w:r>
        <w:rPr>
          <w:rFonts w:ascii="Montserrat Light" w:hAnsi="Montserrat Light" w:cs="Arial"/>
          <w:sz w:val="20"/>
          <w:szCs w:val="20"/>
        </w:rPr>
        <w:t xml:space="preserve"> en la presente </w:t>
      </w:r>
      <w:r w:rsidRPr="007D5B74">
        <w:rPr>
          <w:rFonts w:ascii="Montserrat Light" w:hAnsi="Montserrat Light" w:cs="Arial"/>
          <w:sz w:val="20"/>
          <w:szCs w:val="20"/>
        </w:rPr>
        <w:t>licitación,</w:t>
      </w:r>
      <w:r>
        <w:rPr>
          <w:rFonts w:ascii="Montserrat Light" w:hAnsi="Montserrat Light" w:cs="Arial"/>
          <w:sz w:val="20"/>
          <w:szCs w:val="20"/>
        </w:rPr>
        <w:t xml:space="preserve"> el Participante</w:t>
      </w:r>
      <w:r w:rsidRPr="004B1689">
        <w:rPr>
          <w:rFonts w:ascii="Montserrat Light" w:hAnsi="Montserrat Light" w:cs="Arial"/>
          <w:sz w:val="20"/>
          <w:szCs w:val="20"/>
        </w:rPr>
        <w:t xml:space="preserve"> deberá tomar en consideración las siguientes recomendaciones: </w:t>
      </w:r>
    </w:p>
    <w:p w:rsidR="00EB0635" w:rsidRPr="004B1689" w:rsidRDefault="00EB0635" w:rsidP="00EB0635">
      <w:pPr>
        <w:spacing w:line="0" w:lineRule="atLeast"/>
        <w:jc w:val="both"/>
        <w:rPr>
          <w:rFonts w:ascii="Montserrat Light" w:hAnsi="Montserrat Light"/>
          <w:sz w:val="20"/>
          <w:szCs w:val="20"/>
        </w:rPr>
      </w:pPr>
      <w:r w:rsidRPr="004B1689">
        <w:rPr>
          <w:rFonts w:ascii="Montserrat Light" w:hAnsi="Montserrat Light"/>
          <w:sz w:val="20"/>
          <w:szCs w:val="20"/>
        </w:rPr>
        <w:t xml:space="preserve"> </w:t>
      </w:r>
    </w:p>
    <w:p w:rsidR="00EB0635" w:rsidRPr="004B1689" w:rsidRDefault="00EB0635" w:rsidP="00EB0635">
      <w:pPr>
        <w:spacing w:line="0" w:lineRule="atLeast"/>
        <w:jc w:val="both"/>
        <w:rPr>
          <w:rFonts w:ascii="Montserrat Light" w:hAnsi="Montserrat Light" w:cs="Arial"/>
          <w:sz w:val="20"/>
          <w:szCs w:val="20"/>
        </w:rPr>
      </w:pPr>
      <w:r w:rsidRPr="004B1689">
        <w:rPr>
          <w:rFonts w:ascii="Montserrat Light" w:hAnsi="Montserrat Light" w:cs="Arial"/>
          <w:sz w:val="20"/>
          <w:szCs w:val="20"/>
        </w:rPr>
        <w:t>Se podrán utilizar el número de hojas que se requiera para el llenado de cada uno de los anexos que integran su proposición, inclusive, podrán ser elaborados y llenados en forma electrónica, siempre y cuando contengan todos los datos indicados en los formatos, y se apegue a los requisitos y desglose solicitado en sus instrucciones de lle</w:t>
      </w:r>
      <w:r>
        <w:rPr>
          <w:rFonts w:ascii="Montserrat Light" w:hAnsi="Montserrat Light" w:cs="Arial"/>
          <w:sz w:val="20"/>
          <w:szCs w:val="20"/>
        </w:rPr>
        <w:t xml:space="preserve">nado, salvo el documento PE 23 </w:t>
      </w:r>
      <w:r w:rsidRPr="004B1689">
        <w:rPr>
          <w:rFonts w:ascii="Montserrat Light" w:hAnsi="Montserrat Light" w:cs="Arial"/>
          <w:sz w:val="20"/>
          <w:szCs w:val="20"/>
        </w:rPr>
        <w:t xml:space="preserve">catálogo de conceptos, el cual deberá presentarse en el formato establecido por la Secretaría, sin tachaduras ni enmiendas. </w:t>
      </w:r>
    </w:p>
    <w:p w:rsidR="00EB0635" w:rsidRPr="008B6EEF" w:rsidRDefault="00EB0635" w:rsidP="00EB0635">
      <w:pPr>
        <w:spacing w:line="0" w:lineRule="atLeast"/>
        <w:jc w:val="both"/>
        <w:rPr>
          <w:rFonts w:ascii="Montserrat Light" w:hAnsi="Montserrat Light" w:cstheme="minorHAnsi"/>
          <w:sz w:val="20"/>
          <w:szCs w:val="20"/>
          <w:u w:val="single"/>
          <w:lang w:val="es-ES_tradnl"/>
        </w:rPr>
      </w:pPr>
    </w:p>
    <w:p w:rsidR="00EB0635" w:rsidRPr="00BC5B53" w:rsidRDefault="00EB0635" w:rsidP="00EB0635">
      <w:pPr>
        <w:spacing w:line="0" w:lineRule="atLeast"/>
        <w:jc w:val="both"/>
        <w:rPr>
          <w:rFonts w:ascii="Montserrat Light" w:hAnsi="Montserrat Light"/>
          <w:b/>
          <w:sz w:val="20"/>
          <w:szCs w:val="20"/>
          <w:u w:val="single"/>
        </w:rPr>
      </w:pPr>
      <w:r w:rsidRPr="00BC5B53">
        <w:rPr>
          <w:rFonts w:ascii="Montserrat Light" w:hAnsi="Montserrat Light"/>
          <w:b/>
          <w:sz w:val="20"/>
          <w:szCs w:val="20"/>
          <w:u w:val="single"/>
        </w:rPr>
        <w:t xml:space="preserve">Con la finalidad de agilizar el Procedimiento de Licitación Pública Estatal, la proposición deberá presentarse en hojas con el membrete del Licitante, en carpetas, con separadores, </w:t>
      </w:r>
    </w:p>
    <w:p w:rsidR="00EB0635" w:rsidRPr="00BC5B53" w:rsidRDefault="00EB0635" w:rsidP="00EB0635">
      <w:pPr>
        <w:spacing w:line="0" w:lineRule="atLeast"/>
        <w:ind w:left="567"/>
        <w:rPr>
          <w:rFonts w:ascii="Montserrat Light" w:hAnsi="Montserrat Light"/>
          <w:b/>
          <w:u w:val="single"/>
        </w:rPr>
      </w:pPr>
    </w:p>
    <w:p w:rsidR="00EB0635" w:rsidRPr="00BC5B53" w:rsidRDefault="00EB0635" w:rsidP="00EB0635">
      <w:pPr>
        <w:spacing w:line="0" w:lineRule="atLeast"/>
        <w:jc w:val="both"/>
        <w:rPr>
          <w:rFonts w:ascii="Montserrat Light" w:hAnsi="Montserrat Light" w:cs="Arial"/>
          <w:sz w:val="20"/>
          <w:szCs w:val="20"/>
        </w:rPr>
      </w:pPr>
      <w:r w:rsidRPr="00BC5B53">
        <w:rPr>
          <w:rFonts w:ascii="Montserrat Light" w:hAnsi="Montserrat Light" w:cs="Arial"/>
          <w:sz w:val="20"/>
          <w:szCs w:val="20"/>
        </w:rPr>
        <w:t xml:space="preserve">Los licitantes son los únicos responsables de que sus proposiciones sean entregadas en tiempo y forma en el acto de presentación y apertura de proposiciones.  </w:t>
      </w:r>
    </w:p>
    <w:p w:rsidR="00EB0635" w:rsidRDefault="00EB0635" w:rsidP="00EB0635">
      <w:pPr>
        <w:spacing w:line="0" w:lineRule="atLeast"/>
        <w:jc w:val="both"/>
        <w:rPr>
          <w:rFonts w:ascii="Montserrat Light" w:hAnsi="Montserrat Light" w:cs="Arial"/>
          <w:sz w:val="20"/>
          <w:szCs w:val="20"/>
          <w:highlight w:val="yellow"/>
        </w:rPr>
      </w:pPr>
    </w:p>
    <w:p w:rsidR="00EB0635" w:rsidRPr="008B6EEF" w:rsidRDefault="00EB0635" w:rsidP="00EB0635">
      <w:pPr>
        <w:spacing w:line="0" w:lineRule="atLeast"/>
        <w:jc w:val="both"/>
        <w:rPr>
          <w:rFonts w:ascii="Montserrat Light" w:hAnsi="Montserrat Light" w:cs="Arial"/>
          <w:sz w:val="20"/>
          <w:szCs w:val="20"/>
        </w:rPr>
      </w:pPr>
      <w:r w:rsidRPr="008B6EEF">
        <w:rPr>
          <w:rFonts w:ascii="Montserrat Light" w:hAnsi="Montserrat Light" w:cs="Arial"/>
          <w:sz w:val="20"/>
          <w:szCs w:val="20"/>
        </w:rPr>
        <w:t>En el caso de que el licitante entregue información de naturaleza confidencial, deberá señalarlo expresamente por escrito a la Secretaría de Desarrollo Urbano, Vivienda y Ordenamiento Territorial, para los efectos de la Ley Federal de Transparencia y Acceso a la Información Pública Gubernamental.</w:t>
      </w:r>
    </w:p>
    <w:p w:rsidR="00EB0635" w:rsidRPr="008B6EEF" w:rsidRDefault="00EB0635" w:rsidP="00EB0635">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EB0635" w:rsidRPr="008B6EEF" w:rsidRDefault="00EB0635" w:rsidP="00EB0635">
      <w:pPr>
        <w:pStyle w:val="Sangra3detindependiente"/>
        <w:widowControl w:val="0"/>
        <w:tabs>
          <w:tab w:val="left" w:pos="0"/>
        </w:tabs>
        <w:suppressAutoHyphens/>
        <w:autoSpaceDE w:val="0"/>
        <w:autoSpaceDN w:val="0"/>
        <w:spacing w:after="0" w:line="0" w:lineRule="atLeast"/>
        <w:ind w:left="0"/>
        <w:jc w:val="both"/>
        <w:rPr>
          <w:rFonts w:ascii="Montserrat Light" w:hAnsi="Montserrat Light"/>
          <w:b/>
          <w:sz w:val="20"/>
          <w:szCs w:val="20"/>
        </w:rPr>
      </w:pPr>
      <w:r w:rsidRPr="008B6EEF">
        <w:rPr>
          <w:rFonts w:ascii="Montserrat Light" w:hAnsi="Montserrat Light"/>
          <w:b/>
          <w:sz w:val="20"/>
          <w:szCs w:val="20"/>
        </w:rPr>
        <w:t>ENTREGA DE PROPOSICIONES EN EL ACTO DE PRESENTACIÓN Y APERTURA DE PROPOSICIONES.</w:t>
      </w:r>
    </w:p>
    <w:p w:rsidR="00EB0635" w:rsidRPr="008B6EEF" w:rsidRDefault="00EB0635" w:rsidP="00EB0635">
      <w:pPr>
        <w:pStyle w:val="Sangra3detindependiente"/>
        <w:widowControl w:val="0"/>
        <w:tabs>
          <w:tab w:val="left" w:pos="0"/>
        </w:tabs>
        <w:suppressAutoHyphens/>
        <w:autoSpaceDE w:val="0"/>
        <w:autoSpaceDN w:val="0"/>
        <w:spacing w:after="0" w:line="0" w:lineRule="atLeast"/>
        <w:ind w:left="0"/>
        <w:jc w:val="both"/>
        <w:rPr>
          <w:rFonts w:ascii="Montserrat Light" w:hAnsi="Montserrat Light"/>
          <w:b/>
          <w:sz w:val="20"/>
          <w:szCs w:val="20"/>
        </w:rPr>
      </w:pPr>
    </w:p>
    <w:p w:rsidR="00EB0635" w:rsidRPr="00BC5B53" w:rsidRDefault="00EB0635" w:rsidP="00EB0635">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u w:val="single"/>
        </w:rPr>
      </w:pPr>
      <w:r w:rsidRPr="00BC5B53">
        <w:rPr>
          <w:rFonts w:ascii="Montserrat Light" w:hAnsi="Montserrat Light"/>
          <w:sz w:val="20"/>
          <w:szCs w:val="20"/>
          <w:u w:val="single"/>
        </w:rPr>
        <w:t>Si acude personalmente el representante legal del licitante, éste deberá presentar copia del documento que acredite su personalidad e identificación oficial vigente con fotografía, en el caso de que la persona que entregue el sobre en el acto de presentación y apertura de proposiciones, sea distinta al representante legal, aquella deberá anexar por separado y fuera del sobre que contenga la proposición, escrito firmado por el representante legal de la empresa que firme la proposición, autorizándolo para tal caso.</w:t>
      </w:r>
    </w:p>
    <w:p w:rsidR="00EB0635" w:rsidRPr="000F639B" w:rsidRDefault="00EB0635" w:rsidP="00EB0635">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EB0635" w:rsidRPr="000F639B" w:rsidRDefault="00EB0635" w:rsidP="00EB0635">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EB0635" w:rsidRPr="008B6EEF" w:rsidRDefault="00EB0635" w:rsidP="00EB0635">
      <w:pPr>
        <w:tabs>
          <w:tab w:val="left" w:pos="9356"/>
        </w:tabs>
        <w:spacing w:line="0" w:lineRule="atLeast"/>
        <w:jc w:val="both"/>
        <w:rPr>
          <w:rFonts w:ascii="Montserrat Light" w:hAnsi="Montserrat Light" w:cs="Arial"/>
          <w:b/>
          <w:sz w:val="20"/>
          <w:szCs w:val="20"/>
        </w:rPr>
      </w:pPr>
      <w:r w:rsidRPr="008B6EEF">
        <w:rPr>
          <w:rFonts w:ascii="Montserrat Light" w:hAnsi="Montserrat Light" w:cs="Arial"/>
          <w:b/>
          <w:sz w:val="20"/>
          <w:szCs w:val="20"/>
        </w:rPr>
        <w:t>FORMA DE PRESENTACIÓN PRESENCIAL</w:t>
      </w:r>
    </w:p>
    <w:p w:rsidR="00EB0635" w:rsidRPr="008B6EEF" w:rsidRDefault="00EB0635" w:rsidP="00EB0635">
      <w:pPr>
        <w:tabs>
          <w:tab w:val="left" w:pos="9356"/>
        </w:tabs>
        <w:spacing w:line="0" w:lineRule="atLeast"/>
        <w:jc w:val="both"/>
        <w:rPr>
          <w:rFonts w:ascii="Montserrat Light" w:hAnsi="Montserrat Light" w:cs="Arial"/>
          <w:sz w:val="20"/>
          <w:szCs w:val="20"/>
        </w:rPr>
      </w:pPr>
    </w:p>
    <w:p w:rsidR="00EB0635" w:rsidRPr="008B6EEF" w:rsidRDefault="00EB0635" w:rsidP="00EB0635">
      <w:pPr>
        <w:tabs>
          <w:tab w:val="left" w:pos="9356"/>
        </w:tabs>
        <w:spacing w:line="0" w:lineRule="atLeast"/>
        <w:jc w:val="both"/>
        <w:rPr>
          <w:rFonts w:ascii="Montserrat Light" w:hAnsi="Montserrat Light" w:cs="Arial"/>
          <w:sz w:val="20"/>
          <w:szCs w:val="20"/>
        </w:rPr>
      </w:pPr>
      <w:r w:rsidRPr="00BC5B53">
        <w:rPr>
          <w:rFonts w:ascii="Montserrat Light" w:hAnsi="Montserrat Light" w:cs="Arial"/>
          <w:b/>
          <w:sz w:val="20"/>
          <w:szCs w:val="20"/>
        </w:rPr>
        <w:t>Las proposiciones deberán presentarse de forma presencial, por escrito y con los documentos y formatos que para tal efecto se incluyen en estas bases de licitación,</w:t>
      </w:r>
      <w:r w:rsidRPr="00BC5B53">
        <w:rPr>
          <w:rFonts w:ascii="Montserrat Light" w:hAnsi="Montserrat Light" w:cs="Arial"/>
          <w:sz w:val="20"/>
          <w:szCs w:val="20"/>
        </w:rPr>
        <w:t xml:space="preserve"> </w:t>
      </w:r>
      <w:r w:rsidRPr="00BC5B53">
        <w:rPr>
          <w:rFonts w:ascii="Montserrat Light" w:hAnsi="Montserrat Light" w:cs="Arial"/>
          <w:b/>
          <w:sz w:val="20"/>
          <w:szCs w:val="20"/>
        </w:rPr>
        <w:t>sin tachaduras ni enmiendas.</w:t>
      </w:r>
    </w:p>
    <w:p w:rsidR="00EB0635" w:rsidRPr="008B6EEF" w:rsidRDefault="00EB0635" w:rsidP="00EB0635">
      <w:pPr>
        <w:tabs>
          <w:tab w:val="left" w:pos="9356"/>
        </w:tabs>
        <w:spacing w:line="0" w:lineRule="atLeast"/>
        <w:jc w:val="both"/>
        <w:rPr>
          <w:rFonts w:ascii="Montserrat Light" w:hAnsi="Montserrat Light" w:cs="Arial"/>
          <w:sz w:val="20"/>
          <w:szCs w:val="20"/>
        </w:rPr>
      </w:pPr>
    </w:p>
    <w:p w:rsidR="00EB0635" w:rsidRPr="008B6EEF" w:rsidRDefault="00EB0635" w:rsidP="00EB0635">
      <w:pPr>
        <w:tabs>
          <w:tab w:val="left" w:pos="9356"/>
        </w:tabs>
        <w:spacing w:line="0" w:lineRule="atLeast"/>
        <w:jc w:val="both"/>
        <w:rPr>
          <w:rFonts w:ascii="Montserrat Light" w:hAnsi="Montserrat Light" w:cs="Arial"/>
          <w:sz w:val="20"/>
          <w:szCs w:val="20"/>
        </w:rPr>
      </w:pPr>
      <w:r w:rsidRPr="008B6EEF">
        <w:rPr>
          <w:rFonts w:ascii="Montserrat Light" w:hAnsi="Montserrat Light" w:cs="Arial"/>
          <w:sz w:val="20"/>
          <w:szCs w:val="20"/>
        </w:rPr>
        <w:t>La proposición que el licitante entregue en el acto de presentación y apertura deberá estar integrada en la forma siguiente:</w:t>
      </w:r>
    </w:p>
    <w:p w:rsidR="00EB0635" w:rsidRPr="008B6EEF" w:rsidRDefault="00EB0635" w:rsidP="00EB0635">
      <w:pPr>
        <w:pStyle w:val="Continuarlista"/>
        <w:spacing w:after="0" w:line="0" w:lineRule="atLeast"/>
        <w:ind w:firstLine="360"/>
        <w:jc w:val="both"/>
        <w:rPr>
          <w:rFonts w:ascii="Montserrat Light" w:hAnsi="Montserrat Light" w:cs="Arial"/>
          <w:b/>
          <w:bCs/>
          <w:sz w:val="20"/>
          <w:szCs w:val="20"/>
        </w:rPr>
      </w:pPr>
    </w:p>
    <w:p w:rsidR="00EB0635" w:rsidRDefault="00EB0635" w:rsidP="00EB0635">
      <w:pPr>
        <w:pStyle w:val="Continuarlista"/>
        <w:spacing w:after="0" w:line="0" w:lineRule="atLeast"/>
        <w:jc w:val="both"/>
        <w:rPr>
          <w:rFonts w:ascii="Montserrat Light" w:hAnsi="Montserrat Light" w:cs="Arial"/>
          <w:b/>
          <w:bCs/>
          <w:sz w:val="20"/>
          <w:szCs w:val="20"/>
          <w:u w:val="single"/>
        </w:rPr>
      </w:pPr>
      <w:r w:rsidRPr="008B6EEF">
        <w:rPr>
          <w:rFonts w:ascii="Montserrat Light" w:hAnsi="Montserrat Light" w:cs="Arial"/>
          <w:b/>
          <w:bCs/>
          <w:sz w:val="20"/>
          <w:szCs w:val="20"/>
          <w:u w:val="single"/>
        </w:rPr>
        <w:t>INTEGRACIÓN DEL SOBRE</w:t>
      </w:r>
    </w:p>
    <w:p w:rsidR="00EB0635" w:rsidRPr="008B6EEF" w:rsidRDefault="00EB0635" w:rsidP="00EB0635">
      <w:pPr>
        <w:pStyle w:val="Continuarlista"/>
        <w:spacing w:after="0" w:line="0" w:lineRule="atLeast"/>
        <w:jc w:val="both"/>
        <w:rPr>
          <w:rFonts w:ascii="Montserrat Light" w:hAnsi="Montserrat Light" w:cs="Arial"/>
          <w:b/>
          <w:bCs/>
          <w:sz w:val="20"/>
          <w:szCs w:val="20"/>
        </w:rPr>
      </w:pPr>
    </w:p>
    <w:p w:rsidR="00EB0635" w:rsidRDefault="00EB0635" w:rsidP="00EB0635">
      <w:pPr>
        <w:pStyle w:val="Continuarlista"/>
        <w:spacing w:after="0" w:line="0" w:lineRule="atLeast"/>
        <w:jc w:val="both"/>
        <w:rPr>
          <w:rFonts w:ascii="Montserrat Light" w:hAnsi="Montserrat Light" w:cs="Arial"/>
          <w:b/>
          <w:bCs/>
          <w:sz w:val="20"/>
          <w:szCs w:val="20"/>
        </w:rPr>
      </w:pPr>
      <w:r w:rsidRPr="008B6EEF">
        <w:rPr>
          <w:rFonts w:ascii="Montserrat Light" w:hAnsi="Montserrat Light" w:cs="Arial"/>
          <w:b/>
          <w:bCs/>
          <w:sz w:val="20"/>
          <w:szCs w:val="20"/>
        </w:rPr>
        <w:t>DOCUMENTACIÓN DISTINTA A LA PARTE TÉCNICA Y ECONÓMICA (DOCUMENTOS LEGALES).</w:t>
      </w:r>
    </w:p>
    <w:p w:rsidR="00EB0635" w:rsidRPr="008B6EEF" w:rsidRDefault="00EB0635" w:rsidP="00EB0635">
      <w:pPr>
        <w:pStyle w:val="Continuarlista"/>
        <w:spacing w:after="0" w:line="0" w:lineRule="atLeast"/>
        <w:jc w:val="both"/>
        <w:rPr>
          <w:rFonts w:ascii="Montserrat Light" w:hAnsi="Montserrat Light" w:cs="Arial"/>
          <w:b/>
          <w:bCs/>
          <w:sz w:val="20"/>
          <w:szCs w:val="20"/>
        </w:rPr>
      </w:pPr>
    </w:p>
    <w:p w:rsidR="00EB0635" w:rsidRPr="008B6EEF" w:rsidRDefault="00EB0635" w:rsidP="00EB0635">
      <w:pPr>
        <w:spacing w:before="120" w:line="0" w:lineRule="atLeast"/>
        <w:jc w:val="both"/>
        <w:rPr>
          <w:rFonts w:ascii="Montserrat Light" w:hAnsi="Montserrat Light" w:cs="Arial"/>
          <w:bCs/>
          <w:sz w:val="20"/>
          <w:szCs w:val="20"/>
        </w:rPr>
      </w:pPr>
      <w:r w:rsidRPr="008B6EEF">
        <w:rPr>
          <w:rFonts w:ascii="Montserrat Light" w:hAnsi="Montserrat Light" w:cs="Arial"/>
          <w:bCs/>
          <w:sz w:val="20"/>
          <w:szCs w:val="20"/>
        </w:rPr>
        <w:t xml:space="preserve">La entrega de propuestas, se hará en un solo sobre cerrado que contendrá la propuesta técnica y la propuesta económica. </w:t>
      </w:r>
      <w:r w:rsidRPr="008B6EEF">
        <w:rPr>
          <w:rFonts w:ascii="Montserrat Light" w:hAnsi="Montserrat Light" w:cs="Arial"/>
          <w:b/>
          <w:bCs/>
          <w:sz w:val="20"/>
          <w:szCs w:val="20"/>
        </w:rPr>
        <w:t>La documentación distinta a la propuesta señalada podrá entregarse, a elección del licitante, dentro o fuera de dicho sobre</w:t>
      </w:r>
      <w:r w:rsidRPr="008B6EEF">
        <w:rPr>
          <w:rFonts w:ascii="Montserrat Light" w:hAnsi="Montserrat Light" w:cs="Arial"/>
          <w:bCs/>
          <w:sz w:val="20"/>
          <w:szCs w:val="20"/>
        </w:rPr>
        <w:t xml:space="preserve">; Artículos 69 de la Ley de Obra Pública y Servicios relacionados para el Estado y los Municipios de Zacatecas y 36, fracción primera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bCs/>
          <w:sz w:val="20"/>
          <w:szCs w:val="20"/>
        </w:rPr>
        <w:t>.</w:t>
      </w:r>
    </w:p>
    <w:p w:rsidR="00EB0635" w:rsidRPr="008B6EEF" w:rsidRDefault="00EB0635" w:rsidP="00EB0635">
      <w:pPr>
        <w:spacing w:before="120" w:line="0" w:lineRule="atLeast"/>
        <w:jc w:val="both"/>
        <w:rPr>
          <w:rFonts w:ascii="Montserrat Light" w:hAnsi="Montserrat Light" w:cs="Arial"/>
          <w:bCs/>
          <w:sz w:val="20"/>
          <w:szCs w:val="2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377"/>
        <w:gridCol w:w="7323"/>
      </w:tblGrid>
      <w:tr w:rsidR="00EB0635" w:rsidRPr="008B6EEF" w:rsidTr="008F02AA">
        <w:tc>
          <w:tcPr>
            <w:tcW w:w="1377" w:type="dxa"/>
          </w:tcPr>
          <w:p w:rsidR="00EB0635" w:rsidRPr="008B6EEF" w:rsidRDefault="00EB0635" w:rsidP="008F02AA">
            <w:pPr>
              <w:spacing w:before="120" w:line="0" w:lineRule="atLeast"/>
              <w:jc w:val="center"/>
              <w:rPr>
                <w:rFonts w:ascii="Montserrat Light" w:hAnsi="Montserrat Light" w:cs="Arial"/>
                <w:b/>
                <w:bCs/>
                <w:sz w:val="20"/>
                <w:szCs w:val="20"/>
              </w:rPr>
            </w:pPr>
            <w:r w:rsidRPr="008B6EEF">
              <w:rPr>
                <w:rFonts w:ascii="Montserrat Light" w:hAnsi="Montserrat Light" w:cs="Arial"/>
                <w:b/>
                <w:bCs/>
                <w:sz w:val="20"/>
                <w:szCs w:val="20"/>
              </w:rPr>
              <w:t>DD I</w:t>
            </w:r>
          </w:p>
          <w:p w:rsidR="00EB0635" w:rsidRPr="008B6EEF" w:rsidRDefault="00EB0635" w:rsidP="008F02AA">
            <w:pPr>
              <w:spacing w:before="120" w:line="0" w:lineRule="atLeast"/>
              <w:jc w:val="center"/>
              <w:rPr>
                <w:rFonts w:ascii="Montserrat Light" w:hAnsi="Montserrat Light" w:cs="Arial"/>
                <w:bCs/>
                <w:sz w:val="20"/>
                <w:szCs w:val="20"/>
              </w:rPr>
            </w:pPr>
          </w:p>
        </w:tc>
        <w:tc>
          <w:tcPr>
            <w:tcW w:w="7323" w:type="dxa"/>
          </w:tcPr>
          <w:p w:rsidR="00EB0635" w:rsidRPr="00BC5B53" w:rsidRDefault="00EB0635" w:rsidP="008F02AA">
            <w:pPr>
              <w:spacing w:before="120" w:line="0" w:lineRule="atLeast"/>
              <w:jc w:val="both"/>
              <w:rPr>
                <w:rFonts w:ascii="Montserrat Light" w:hAnsi="Montserrat Light" w:cs="Arial"/>
                <w:sz w:val="20"/>
                <w:szCs w:val="20"/>
                <w:lang w:val="es-MX"/>
              </w:rPr>
            </w:pPr>
            <w:r w:rsidRPr="00BC5B53">
              <w:rPr>
                <w:rFonts w:ascii="Montserrat Light" w:hAnsi="Montserrat Light" w:cs="Arial"/>
                <w:sz w:val="20"/>
                <w:szCs w:val="20"/>
              </w:rPr>
              <w:t xml:space="preserve">Convenio privado de agrupación (asociación en participación) celebrado entre dos o más interesados para participar en la licitación y atendiendo lo dispuesto por el Artículo 70 de la ley de Obra Pública y Servicios Relacionados para el Estado y los Municipios de Zacatecas y el Artículo 34 del </w:t>
            </w:r>
            <w:r w:rsidRPr="00BC5B53">
              <w:rPr>
                <w:rFonts w:ascii="Montserrat Light" w:hAnsi="Montserrat Light" w:cs="Arial"/>
                <w:sz w:val="20"/>
                <w:szCs w:val="20"/>
                <w:lang w:val="es-MX"/>
              </w:rPr>
              <w:t>Reglamento a la Ley de Obras Públicas y Servicios Relacionados con las Mismas para el Estado de Zacatecas.</w:t>
            </w:r>
          </w:p>
          <w:p w:rsidR="00EB0635" w:rsidRPr="00BC5B53" w:rsidRDefault="00EB0635" w:rsidP="008F02AA">
            <w:pPr>
              <w:spacing w:before="120" w:line="0" w:lineRule="atLeast"/>
              <w:jc w:val="both"/>
              <w:rPr>
                <w:rFonts w:ascii="Montserrat Light" w:hAnsi="Montserrat Light" w:cs="Arial"/>
                <w:sz w:val="20"/>
                <w:szCs w:val="20"/>
                <w:lang w:val="es-MX"/>
              </w:rPr>
            </w:pPr>
            <w:r w:rsidRPr="00BC5B53">
              <w:rPr>
                <w:rFonts w:ascii="Montserrat Light" w:hAnsi="Montserrat Light" w:cs="Arial"/>
                <w:sz w:val="20"/>
                <w:szCs w:val="20"/>
                <w:lang w:val="es-MX"/>
              </w:rPr>
              <w:t>Para cumplir con la capital contable requerida se podrán sumar los correspondientes a cada una de las personas físicas y/o morales integrantes.  En el acto de presentación y apertura de proposiciones el representante común deberá señalar que la proposición se presenta en forma conjunta, incluyendo el convenio en el sobre que contenga la proposición.</w:t>
            </w:r>
          </w:p>
          <w:p w:rsidR="00EB0635" w:rsidRDefault="00EB0635" w:rsidP="008F02AA">
            <w:pPr>
              <w:spacing w:before="120" w:line="0" w:lineRule="atLeast"/>
              <w:jc w:val="both"/>
              <w:rPr>
                <w:rFonts w:ascii="Montserrat Light" w:hAnsi="Montserrat Light" w:cs="Arial"/>
                <w:sz w:val="20"/>
                <w:szCs w:val="20"/>
                <w:lang w:val="es-MX"/>
              </w:rPr>
            </w:pPr>
            <w:r w:rsidRPr="00BC5B53">
              <w:rPr>
                <w:rFonts w:ascii="Montserrat Light" w:hAnsi="Montserrat Light" w:cs="Arial"/>
                <w:sz w:val="20"/>
                <w:szCs w:val="20"/>
                <w:lang w:val="es-MX"/>
              </w:rPr>
              <w:t>Para los interesados que decidan agruparse para presentar una propuesta, deberán acreditar en forma individual los requisitos.  La presentación de los documentos de los integrantes de la agrupación y la del convenio deberá hacerse por el representante común.</w:t>
            </w:r>
          </w:p>
          <w:p w:rsidR="00EB0635" w:rsidRPr="008B6EEF" w:rsidRDefault="00EB0635" w:rsidP="008F02AA">
            <w:pPr>
              <w:spacing w:before="120" w:line="0" w:lineRule="atLeast"/>
              <w:jc w:val="both"/>
              <w:rPr>
                <w:rFonts w:ascii="Montserrat Light" w:hAnsi="Montserrat Light" w:cs="Arial"/>
                <w:bCs/>
                <w:sz w:val="20"/>
                <w:szCs w:val="20"/>
              </w:rPr>
            </w:pPr>
          </w:p>
        </w:tc>
      </w:tr>
      <w:tr w:rsidR="00EB0635" w:rsidRPr="008B6EEF" w:rsidTr="008F02AA">
        <w:tc>
          <w:tcPr>
            <w:tcW w:w="1377" w:type="dxa"/>
          </w:tcPr>
          <w:p w:rsidR="00EB0635" w:rsidRPr="00D240EA" w:rsidRDefault="00EB0635" w:rsidP="008F02AA">
            <w:pPr>
              <w:rPr>
                <w:rFonts w:ascii="Montserrat Light" w:hAnsi="Montserrat Light" w:cs="Arial"/>
                <w:sz w:val="20"/>
                <w:szCs w:val="20"/>
                <w:lang w:val="es-MX"/>
              </w:rPr>
            </w:pPr>
          </w:p>
          <w:p w:rsidR="00EB0635" w:rsidRPr="00D240EA" w:rsidRDefault="00EB0635" w:rsidP="008F02AA">
            <w:pPr>
              <w:jc w:val="center"/>
              <w:rPr>
                <w:rFonts w:ascii="Montserrat Light" w:hAnsi="Montserrat Light" w:cs="Arial"/>
                <w:b/>
                <w:sz w:val="20"/>
                <w:szCs w:val="20"/>
                <w:lang w:val="es-MX"/>
              </w:rPr>
            </w:pPr>
            <w:r w:rsidRPr="00D240EA">
              <w:rPr>
                <w:rFonts w:ascii="Montserrat Light" w:hAnsi="Montserrat Light" w:cs="Arial"/>
                <w:b/>
                <w:sz w:val="20"/>
                <w:szCs w:val="20"/>
                <w:lang w:val="es-MX"/>
              </w:rPr>
              <w:t>DD I</w:t>
            </w:r>
            <w:r>
              <w:rPr>
                <w:rFonts w:ascii="Montserrat Light" w:hAnsi="Montserrat Light" w:cs="Arial"/>
                <w:b/>
                <w:sz w:val="20"/>
                <w:szCs w:val="20"/>
                <w:lang w:val="es-MX"/>
              </w:rPr>
              <w:t>I</w:t>
            </w:r>
          </w:p>
          <w:p w:rsidR="00EB0635" w:rsidRPr="00D240EA" w:rsidRDefault="00EB0635" w:rsidP="008F02AA">
            <w:pPr>
              <w:jc w:val="center"/>
              <w:rPr>
                <w:rFonts w:ascii="Montserrat Light" w:hAnsi="Montserrat Light" w:cs="Arial"/>
                <w:b/>
                <w:sz w:val="20"/>
                <w:szCs w:val="20"/>
                <w:lang w:val="es-MX"/>
              </w:rPr>
            </w:pPr>
          </w:p>
          <w:p w:rsidR="00EB0635" w:rsidRPr="00D240EA" w:rsidRDefault="00EB0635" w:rsidP="008F02AA">
            <w:pPr>
              <w:rPr>
                <w:rFonts w:ascii="Montserrat Light" w:hAnsi="Montserrat Light" w:cs="Arial"/>
                <w:sz w:val="20"/>
                <w:szCs w:val="20"/>
                <w:lang w:val="es-MX"/>
              </w:rPr>
            </w:pPr>
          </w:p>
          <w:p w:rsidR="00EB0635" w:rsidRPr="00D240EA" w:rsidRDefault="00EB0635" w:rsidP="008F02AA">
            <w:pPr>
              <w:rPr>
                <w:rFonts w:ascii="Montserrat Light" w:hAnsi="Montserrat Light" w:cs="Arial"/>
                <w:sz w:val="20"/>
                <w:szCs w:val="20"/>
                <w:lang w:val="es-MX"/>
              </w:rPr>
            </w:pPr>
          </w:p>
          <w:p w:rsidR="00EB0635" w:rsidRPr="00D240EA" w:rsidRDefault="00EB0635" w:rsidP="008F02AA">
            <w:pPr>
              <w:rPr>
                <w:rFonts w:ascii="Montserrat Light" w:hAnsi="Montserrat Light" w:cs="Arial"/>
                <w:sz w:val="20"/>
                <w:szCs w:val="20"/>
                <w:lang w:val="es-MX"/>
              </w:rPr>
            </w:pPr>
          </w:p>
          <w:p w:rsidR="00EB0635" w:rsidRPr="00D240EA" w:rsidRDefault="00EB0635" w:rsidP="008F02AA">
            <w:pPr>
              <w:rPr>
                <w:rFonts w:ascii="Montserrat Light" w:hAnsi="Montserrat Light" w:cs="Arial"/>
                <w:sz w:val="20"/>
                <w:szCs w:val="20"/>
                <w:lang w:val="es-MX"/>
              </w:rPr>
            </w:pPr>
          </w:p>
        </w:tc>
        <w:tc>
          <w:tcPr>
            <w:tcW w:w="7323" w:type="dxa"/>
          </w:tcPr>
          <w:p w:rsidR="00EB0635" w:rsidRPr="00D240EA" w:rsidRDefault="00EB0635" w:rsidP="008F02AA">
            <w:pPr>
              <w:rPr>
                <w:rFonts w:ascii="Montserrat Light" w:hAnsi="Montserrat Light" w:cs="Arial"/>
                <w:sz w:val="20"/>
                <w:szCs w:val="20"/>
                <w:lang w:val="es-MX"/>
              </w:rPr>
            </w:pPr>
          </w:p>
          <w:p w:rsidR="00EB0635" w:rsidRPr="00D240EA" w:rsidRDefault="00EB0635" w:rsidP="008F02AA">
            <w:pPr>
              <w:jc w:val="both"/>
              <w:rPr>
                <w:rFonts w:ascii="Montserrat Light" w:hAnsi="Montserrat Light" w:cs="Arial"/>
                <w:bCs/>
                <w:sz w:val="20"/>
                <w:szCs w:val="20"/>
                <w:lang w:val="es-MX"/>
              </w:rPr>
            </w:pPr>
            <w:r w:rsidRPr="00D240EA">
              <w:rPr>
                <w:rFonts w:ascii="Montserrat Light" w:hAnsi="Montserrat Light" w:cs="Arial"/>
                <w:bCs/>
                <w:sz w:val="20"/>
                <w:szCs w:val="20"/>
                <w:lang w:val="es-MX"/>
              </w:rPr>
              <w:t>Escrito mediante el cual declare bajo protesta de decir verdad, que NO desempeñan empleo, cargo o comisión en el servicio público o que, en caso de desempeñarlo, con la formalización del contrato no se actualiza un conflicto de intereses.  Cuando el contratista sea persona moral dichas manifestaciones deberán presentarse respecto a los socios o accionistas que ejerzan control sobre la sociedad.  Artículo 64 fracción IX de “Ley de Obra Pública y Servicios relacionados para el Estado y los Municipios de Zacatecas”.</w:t>
            </w:r>
          </w:p>
          <w:p w:rsidR="00EB0635" w:rsidRPr="00D240EA" w:rsidRDefault="00EB0635" w:rsidP="008F02AA">
            <w:pPr>
              <w:rPr>
                <w:rFonts w:ascii="Montserrat Light" w:hAnsi="Montserrat Light" w:cs="Arial"/>
                <w:sz w:val="20"/>
                <w:szCs w:val="20"/>
                <w:lang w:val="es-MX"/>
              </w:rPr>
            </w:pPr>
          </w:p>
        </w:tc>
      </w:tr>
      <w:tr w:rsidR="00EB0635" w:rsidRPr="008B6EEF" w:rsidTr="008F02AA">
        <w:tc>
          <w:tcPr>
            <w:tcW w:w="1377" w:type="dxa"/>
          </w:tcPr>
          <w:p w:rsidR="00EB0635" w:rsidRDefault="00EB0635" w:rsidP="008F02AA">
            <w:pPr>
              <w:rPr>
                <w:rFonts w:ascii="Montserrat Light" w:hAnsi="Montserrat Light" w:cs="Arial"/>
                <w:sz w:val="20"/>
                <w:szCs w:val="20"/>
                <w:lang w:val="es-MX"/>
              </w:rPr>
            </w:pPr>
          </w:p>
          <w:p w:rsidR="00EB0635" w:rsidRPr="00B8090A" w:rsidRDefault="00EB0635" w:rsidP="008F02AA">
            <w:pPr>
              <w:jc w:val="center"/>
              <w:rPr>
                <w:rFonts w:ascii="Montserrat Light" w:hAnsi="Montserrat Light" w:cs="Arial"/>
                <w:b/>
                <w:sz w:val="20"/>
                <w:szCs w:val="20"/>
                <w:lang w:val="es-MX"/>
              </w:rPr>
            </w:pPr>
            <w:r>
              <w:rPr>
                <w:rFonts w:ascii="Montserrat Light" w:hAnsi="Montserrat Light" w:cs="Arial"/>
                <w:b/>
                <w:sz w:val="20"/>
                <w:szCs w:val="20"/>
                <w:lang w:val="es-MX"/>
              </w:rPr>
              <w:t>DD III</w:t>
            </w:r>
          </w:p>
          <w:p w:rsidR="00EB0635" w:rsidRPr="00D65EA4" w:rsidRDefault="00EB0635" w:rsidP="008F02AA">
            <w:pPr>
              <w:rPr>
                <w:rFonts w:ascii="Montserrat Light" w:hAnsi="Montserrat Light" w:cs="Arial"/>
                <w:sz w:val="20"/>
                <w:szCs w:val="20"/>
                <w:lang w:val="es-MX"/>
              </w:rPr>
            </w:pPr>
          </w:p>
        </w:tc>
        <w:tc>
          <w:tcPr>
            <w:tcW w:w="7323" w:type="dxa"/>
          </w:tcPr>
          <w:p w:rsidR="00EB0635" w:rsidRDefault="00EB0635" w:rsidP="008F02AA">
            <w:pPr>
              <w:jc w:val="both"/>
              <w:rPr>
                <w:rStyle w:val="Textoennegrita"/>
                <w:rFonts w:ascii="Montserrat Light" w:hAnsi="Montserrat Light"/>
                <w:b w:val="0"/>
                <w:sz w:val="20"/>
                <w:szCs w:val="20"/>
              </w:rPr>
            </w:pPr>
          </w:p>
          <w:p w:rsidR="00EB0635" w:rsidRDefault="00EB0635" w:rsidP="008F02AA">
            <w:pPr>
              <w:jc w:val="both"/>
              <w:rPr>
                <w:rStyle w:val="Textoennegrita"/>
                <w:rFonts w:ascii="Montserrat Light" w:hAnsi="Montserrat Light"/>
                <w:b w:val="0"/>
                <w:sz w:val="20"/>
                <w:szCs w:val="20"/>
              </w:rPr>
            </w:pPr>
            <w:r w:rsidRPr="00420E2A">
              <w:rPr>
                <w:rStyle w:val="Textoennegrita"/>
                <w:rFonts w:ascii="Montserrat Light" w:hAnsi="Montserrat Light"/>
                <w:b w:val="0"/>
                <w:sz w:val="20"/>
                <w:szCs w:val="20"/>
              </w:rPr>
              <w:t xml:space="preserve">Copia de su Cédula de Identificación Fiscal (Clave de Registro Federal de Contribuyentes), con fecha no mayor a un mes calendario al día de apertura de las propuestas, </w:t>
            </w:r>
            <w:r w:rsidRPr="00420E2A">
              <w:rPr>
                <w:rStyle w:val="Textoennegrita"/>
                <w:rFonts w:ascii="Montserrat Light" w:hAnsi="Montserrat Light"/>
                <w:b w:val="0"/>
                <w:sz w:val="20"/>
                <w:szCs w:val="20"/>
              </w:rPr>
              <w:lastRenderedPageBreak/>
              <w:t>incluyendo constancia de situación fiscal en la cual se indique su actividad (es) económica (s). (LEGIBLE)</w:t>
            </w:r>
            <w:r>
              <w:rPr>
                <w:rStyle w:val="Textoennegrita"/>
                <w:rFonts w:ascii="Montserrat Light" w:hAnsi="Montserrat Light"/>
                <w:b w:val="0"/>
                <w:sz w:val="20"/>
                <w:szCs w:val="20"/>
              </w:rPr>
              <w:t>.</w:t>
            </w:r>
          </w:p>
          <w:p w:rsidR="00EB0635" w:rsidRPr="00D65EA4" w:rsidRDefault="00EB0635" w:rsidP="008F02AA">
            <w:pPr>
              <w:jc w:val="both"/>
              <w:rPr>
                <w:rFonts w:ascii="Montserrat Light" w:hAnsi="Montserrat Light" w:cs="Arial"/>
                <w:sz w:val="20"/>
                <w:szCs w:val="20"/>
                <w:lang w:val="es-MX"/>
              </w:rPr>
            </w:pPr>
          </w:p>
        </w:tc>
      </w:tr>
      <w:tr w:rsidR="00EB0635" w:rsidRPr="008B6EEF" w:rsidTr="008F02AA">
        <w:tc>
          <w:tcPr>
            <w:tcW w:w="1377" w:type="dxa"/>
          </w:tcPr>
          <w:p w:rsidR="00EB0635" w:rsidRDefault="00EB0635" w:rsidP="008F02AA">
            <w:pPr>
              <w:rPr>
                <w:rFonts w:ascii="Montserrat Light" w:hAnsi="Montserrat Light" w:cs="Arial"/>
                <w:sz w:val="20"/>
                <w:szCs w:val="20"/>
                <w:lang w:val="es-MX"/>
              </w:rPr>
            </w:pPr>
          </w:p>
          <w:p w:rsidR="00EB0635" w:rsidRPr="00D65EA4" w:rsidRDefault="00EB0635" w:rsidP="008F02AA">
            <w:pPr>
              <w:jc w:val="center"/>
              <w:rPr>
                <w:rFonts w:ascii="Montserrat Light" w:hAnsi="Montserrat Light" w:cs="Arial"/>
                <w:b/>
                <w:sz w:val="20"/>
                <w:szCs w:val="20"/>
                <w:lang w:val="es-MX"/>
              </w:rPr>
            </w:pPr>
            <w:r w:rsidRPr="00552643">
              <w:rPr>
                <w:rFonts w:ascii="Montserrat Light" w:hAnsi="Montserrat Light" w:cs="Arial"/>
                <w:b/>
                <w:sz w:val="20"/>
                <w:szCs w:val="20"/>
                <w:highlight w:val="yellow"/>
                <w:lang w:val="es-MX"/>
              </w:rPr>
              <w:t>DD IV</w:t>
            </w:r>
          </w:p>
          <w:p w:rsidR="00EB0635" w:rsidRDefault="00EB0635" w:rsidP="008F02AA">
            <w:pPr>
              <w:rPr>
                <w:rFonts w:ascii="Montserrat Light" w:hAnsi="Montserrat Light" w:cs="Arial"/>
                <w:sz w:val="20"/>
                <w:szCs w:val="20"/>
                <w:lang w:val="es-MX"/>
              </w:rPr>
            </w:pPr>
          </w:p>
          <w:p w:rsidR="00EB0635" w:rsidRDefault="00EB0635" w:rsidP="008F02AA">
            <w:pPr>
              <w:rPr>
                <w:rFonts w:ascii="Montserrat Light" w:hAnsi="Montserrat Light" w:cs="Arial"/>
                <w:sz w:val="20"/>
                <w:szCs w:val="20"/>
                <w:lang w:val="es-MX"/>
              </w:rPr>
            </w:pPr>
          </w:p>
        </w:tc>
        <w:tc>
          <w:tcPr>
            <w:tcW w:w="7323" w:type="dxa"/>
          </w:tcPr>
          <w:p w:rsidR="00EB0635" w:rsidRDefault="00EB0635" w:rsidP="008F02AA">
            <w:pPr>
              <w:jc w:val="both"/>
              <w:rPr>
                <w:rFonts w:ascii="Montserrat Light" w:hAnsi="Montserrat Light" w:cs="Arial"/>
                <w:sz w:val="20"/>
                <w:szCs w:val="20"/>
                <w:lang w:val="es-MX"/>
              </w:rPr>
            </w:pPr>
          </w:p>
          <w:p w:rsidR="00552643" w:rsidRPr="008E5CA4" w:rsidRDefault="00552643" w:rsidP="00552643">
            <w:pPr>
              <w:jc w:val="both"/>
              <w:rPr>
                <w:rFonts w:ascii="Montserrat Light" w:hAnsi="Montserrat Light" w:cs="Arial"/>
                <w:sz w:val="20"/>
                <w:szCs w:val="20"/>
                <w:highlight w:val="yellow"/>
                <w:lang w:val="es-MX"/>
              </w:rPr>
            </w:pPr>
            <w:r w:rsidRPr="008E5CA4">
              <w:rPr>
                <w:rFonts w:ascii="Montserrat Light" w:hAnsi="Montserrat Light" w:cs="Arial"/>
                <w:sz w:val="20"/>
                <w:szCs w:val="20"/>
                <w:highlight w:val="yellow"/>
                <w:lang w:val="es-MX"/>
              </w:rPr>
              <w:t>Copia simple por ambos lados de la identificación oficial vigente con fotografía, tratándose de personas físicas y en el caso de personas morales, de la persona que firme la proposición. (LEGIBLE). Artículo 27 fracción IV del Reglamento de la Ley de Obra Pública y Servicios</w:t>
            </w:r>
            <w:r w:rsidRPr="008E5CA4">
              <w:rPr>
                <w:highlight w:val="yellow"/>
              </w:rPr>
              <w:t xml:space="preserve"> </w:t>
            </w:r>
            <w:r w:rsidRPr="008E5CA4">
              <w:rPr>
                <w:rFonts w:ascii="Montserrat Light" w:hAnsi="Montserrat Light" w:cs="Arial"/>
                <w:sz w:val="20"/>
                <w:szCs w:val="20"/>
                <w:highlight w:val="yellow"/>
                <w:lang w:val="es-MX"/>
              </w:rPr>
              <w:t>Relacionados con las mismas para el estado de Zacatecas”.</w:t>
            </w:r>
          </w:p>
          <w:p w:rsidR="00EB0635" w:rsidRDefault="00EB0635" w:rsidP="008F02AA">
            <w:pPr>
              <w:rPr>
                <w:rFonts w:ascii="Montserrat Light" w:hAnsi="Montserrat Light" w:cs="Arial"/>
                <w:sz w:val="20"/>
                <w:szCs w:val="20"/>
                <w:lang w:val="es-MX"/>
              </w:rPr>
            </w:pPr>
          </w:p>
        </w:tc>
      </w:tr>
      <w:tr w:rsidR="00EB0635" w:rsidRPr="008B6EEF" w:rsidTr="008F02AA">
        <w:trPr>
          <w:trHeight w:val="1863"/>
        </w:trPr>
        <w:tc>
          <w:tcPr>
            <w:tcW w:w="1377" w:type="dxa"/>
          </w:tcPr>
          <w:p w:rsidR="00EB0635" w:rsidRPr="00A506FF" w:rsidRDefault="00EB0635" w:rsidP="008F02AA">
            <w:pPr>
              <w:jc w:val="center"/>
              <w:rPr>
                <w:rFonts w:ascii="Montserrat Light" w:hAnsi="Montserrat Light"/>
                <w:sz w:val="20"/>
                <w:szCs w:val="20"/>
              </w:rPr>
            </w:pPr>
          </w:p>
          <w:p w:rsidR="00EB0635" w:rsidRPr="00A506FF" w:rsidRDefault="00EB0635" w:rsidP="008F02AA">
            <w:pPr>
              <w:jc w:val="center"/>
              <w:rPr>
                <w:rFonts w:ascii="Montserrat Light" w:hAnsi="Montserrat Light"/>
                <w:b/>
                <w:sz w:val="20"/>
                <w:szCs w:val="20"/>
              </w:rPr>
            </w:pPr>
            <w:r w:rsidRPr="00552643">
              <w:rPr>
                <w:rFonts w:ascii="Montserrat Light" w:hAnsi="Montserrat Light"/>
                <w:b/>
                <w:sz w:val="20"/>
                <w:szCs w:val="20"/>
                <w:highlight w:val="yellow"/>
              </w:rPr>
              <w:t>DD V</w:t>
            </w:r>
          </w:p>
          <w:p w:rsidR="00EB0635" w:rsidRPr="00A506FF" w:rsidRDefault="00EB0635" w:rsidP="008F02AA">
            <w:pPr>
              <w:jc w:val="both"/>
              <w:rPr>
                <w:rFonts w:ascii="Montserrat Light" w:hAnsi="Montserrat Light"/>
                <w:sz w:val="20"/>
                <w:szCs w:val="20"/>
              </w:rPr>
            </w:pPr>
          </w:p>
        </w:tc>
        <w:tc>
          <w:tcPr>
            <w:tcW w:w="7323" w:type="dxa"/>
          </w:tcPr>
          <w:p w:rsidR="00EB0635" w:rsidRPr="00A506FF" w:rsidRDefault="00EB0635" w:rsidP="008F02AA">
            <w:pPr>
              <w:jc w:val="both"/>
              <w:rPr>
                <w:rFonts w:ascii="Montserrat Light" w:hAnsi="Montserrat Light"/>
                <w:sz w:val="20"/>
                <w:szCs w:val="20"/>
              </w:rPr>
            </w:pPr>
          </w:p>
          <w:p w:rsidR="00EB0635" w:rsidRPr="00A506FF" w:rsidRDefault="00552643" w:rsidP="008F02AA">
            <w:pPr>
              <w:jc w:val="both"/>
              <w:rPr>
                <w:rFonts w:ascii="Montserrat Light" w:hAnsi="Montserrat Light"/>
                <w:sz w:val="20"/>
                <w:szCs w:val="20"/>
              </w:rPr>
            </w:pPr>
            <w:r w:rsidRPr="003C01BD">
              <w:rPr>
                <w:rFonts w:ascii="Montserrat Light" w:hAnsi="Montserrat Light"/>
                <w:sz w:val="20"/>
                <w:szCs w:val="20"/>
                <w:highlight w:val="yellow"/>
              </w:rPr>
              <w:t>Original del escrito en el que el interesado en participar en este procedimiento de contratación, manifieste bajo protesta de decir verdad, que es de nacionalidad mexicana, sea persona física o moral que se encuentre constituida conforme a la legislación mexicana y con domicilio fiscal en el estado de Zacatecas, Lo anterior, con fundamento en lo establecido por el artículo 58 fracción I de la Ley de Obra Pública y Servicios Relacionados para el Estado de Zacatecas. Anexando copia del acta de nacimiento la persona física y acta constitutiva la persona moral.</w:t>
            </w:r>
            <w:r w:rsidR="00EB0635" w:rsidRPr="00A506FF">
              <w:rPr>
                <w:rFonts w:ascii="Montserrat Light" w:hAnsi="Montserrat Light"/>
                <w:sz w:val="20"/>
                <w:szCs w:val="20"/>
              </w:rPr>
              <w:t xml:space="preserve"> </w:t>
            </w:r>
          </w:p>
          <w:p w:rsidR="00EB0635" w:rsidRPr="00A506FF" w:rsidRDefault="00EB0635" w:rsidP="008F02AA">
            <w:pPr>
              <w:jc w:val="both"/>
              <w:rPr>
                <w:rFonts w:ascii="Montserrat Light" w:hAnsi="Montserrat Light"/>
                <w:sz w:val="20"/>
                <w:szCs w:val="20"/>
              </w:rPr>
            </w:pPr>
          </w:p>
        </w:tc>
      </w:tr>
      <w:tr w:rsidR="00EB0635" w:rsidRPr="008B6EEF" w:rsidTr="008F02AA">
        <w:trPr>
          <w:trHeight w:val="1863"/>
        </w:trPr>
        <w:tc>
          <w:tcPr>
            <w:tcW w:w="1377" w:type="dxa"/>
          </w:tcPr>
          <w:p w:rsidR="00EB0635" w:rsidRPr="00A506FF" w:rsidRDefault="00EB0635" w:rsidP="008F02AA">
            <w:pPr>
              <w:jc w:val="both"/>
              <w:rPr>
                <w:rFonts w:ascii="Montserrat Light" w:hAnsi="Montserrat Light"/>
                <w:sz w:val="20"/>
                <w:szCs w:val="20"/>
              </w:rPr>
            </w:pPr>
          </w:p>
          <w:p w:rsidR="00EB0635" w:rsidRPr="00A506FF" w:rsidRDefault="00EB0635" w:rsidP="008F02AA">
            <w:pPr>
              <w:jc w:val="center"/>
              <w:rPr>
                <w:rFonts w:ascii="Montserrat Light" w:hAnsi="Montserrat Light"/>
                <w:b/>
                <w:sz w:val="20"/>
                <w:szCs w:val="20"/>
              </w:rPr>
            </w:pPr>
            <w:r w:rsidRPr="00326FE8">
              <w:rPr>
                <w:rFonts w:ascii="Montserrat Light" w:hAnsi="Montserrat Light"/>
                <w:b/>
                <w:sz w:val="20"/>
                <w:szCs w:val="20"/>
                <w:highlight w:val="yellow"/>
              </w:rPr>
              <w:t>DD VI</w:t>
            </w:r>
          </w:p>
          <w:p w:rsidR="00EB0635" w:rsidRPr="00A506FF" w:rsidRDefault="00EB0635" w:rsidP="008F02AA">
            <w:pPr>
              <w:jc w:val="both"/>
              <w:rPr>
                <w:rFonts w:ascii="Montserrat Light" w:hAnsi="Montserrat Light"/>
                <w:sz w:val="20"/>
                <w:szCs w:val="20"/>
              </w:rPr>
            </w:pPr>
          </w:p>
        </w:tc>
        <w:tc>
          <w:tcPr>
            <w:tcW w:w="7323" w:type="dxa"/>
          </w:tcPr>
          <w:p w:rsidR="00EB0635" w:rsidRPr="00A506FF" w:rsidRDefault="00EB0635" w:rsidP="008F02AA">
            <w:pPr>
              <w:jc w:val="both"/>
              <w:rPr>
                <w:rFonts w:ascii="Montserrat Light" w:hAnsi="Montserrat Light"/>
                <w:sz w:val="20"/>
                <w:szCs w:val="20"/>
              </w:rPr>
            </w:pPr>
          </w:p>
          <w:p w:rsidR="00EB0635" w:rsidRPr="00A506FF" w:rsidRDefault="00EB0635" w:rsidP="008F02AA">
            <w:pPr>
              <w:jc w:val="both"/>
              <w:rPr>
                <w:rFonts w:ascii="Montserrat Light" w:hAnsi="Montserrat Light"/>
                <w:sz w:val="20"/>
                <w:szCs w:val="20"/>
              </w:rPr>
            </w:pPr>
            <w:r w:rsidRPr="00A506FF">
              <w:rPr>
                <w:rFonts w:ascii="Montserrat Light" w:hAnsi="Montserrat Light"/>
                <w:sz w:val="20"/>
                <w:szCs w:val="20"/>
              </w:rPr>
              <w:t>Escrito original en el que su firmante manifieste, bajo protesta de decir verdad, que cuenta con facultades suficientes para comprometerse por sí, o por su representada, mismo que contendrá los datos y anexo siguientes:</w:t>
            </w:r>
          </w:p>
          <w:p w:rsidR="00EB0635" w:rsidRPr="00A506FF" w:rsidRDefault="00EB0635" w:rsidP="008F02AA">
            <w:pPr>
              <w:jc w:val="both"/>
              <w:rPr>
                <w:rFonts w:ascii="Montserrat Light" w:hAnsi="Montserrat Light"/>
                <w:sz w:val="20"/>
                <w:szCs w:val="20"/>
              </w:rPr>
            </w:pPr>
          </w:p>
          <w:p w:rsidR="00EB0635" w:rsidRPr="00A506FF" w:rsidRDefault="00EB0635" w:rsidP="008F02AA">
            <w:pPr>
              <w:jc w:val="both"/>
              <w:rPr>
                <w:rFonts w:ascii="Montserrat Light" w:hAnsi="Montserrat Light"/>
                <w:sz w:val="20"/>
                <w:szCs w:val="20"/>
              </w:rPr>
            </w:pPr>
            <w:r w:rsidRPr="00D65EA4">
              <w:rPr>
                <w:rFonts w:ascii="Montserrat Light" w:hAnsi="Montserrat Light"/>
                <w:b/>
                <w:sz w:val="20"/>
                <w:szCs w:val="20"/>
              </w:rPr>
              <w:t>Persona moral:</w:t>
            </w:r>
            <w:r w:rsidRPr="00A506FF">
              <w:rPr>
                <w:rFonts w:ascii="Montserrat Light" w:hAnsi="Montserrat Light"/>
                <w:sz w:val="20"/>
                <w:szCs w:val="20"/>
              </w:rPr>
              <w:t xml:space="preserve">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circunscripción del notario o fedatario público ante quien se hayan otorgado; asimismo, los datos de inscripción en el Registro Público de la Propiedad y el Comercio;</w:t>
            </w:r>
          </w:p>
          <w:p w:rsidR="00EB0635" w:rsidRPr="00A506FF" w:rsidRDefault="00EB0635" w:rsidP="008F02AA">
            <w:pPr>
              <w:jc w:val="both"/>
              <w:rPr>
                <w:rFonts w:ascii="Montserrat Light" w:hAnsi="Montserrat Light"/>
                <w:sz w:val="20"/>
                <w:szCs w:val="20"/>
              </w:rPr>
            </w:pPr>
          </w:p>
          <w:p w:rsidR="00EB0635" w:rsidRPr="00A506FF" w:rsidRDefault="00EB0635" w:rsidP="008F02AA">
            <w:pPr>
              <w:jc w:val="both"/>
              <w:rPr>
                <w:rFonts w:ascii="Montserrat Light" w:hAnsi="Montserrat Light"/>
                <w:sz w:val="20"/>
                <w:szCs w:val="20"/>
              </w:rPr>
            </w:pPr>
            <w:r w:rsidRPr="00D65EA4">
              <w:rPr>
                <w:rFonts w:ascii="Montserrat Light" w:hAnsi="Montserrat Light"/>
                <w:b/>
                <w:sz w:val="20"/>
                <w:szCs w:val="20"/>
              </w:rPr>
              <w:t>Representante:</w:t>
            </w:r>
            <w:r w:rsidRPr="00A506FF">
              <w:rPr>
                <w:rFonts w:ascii="Montserrat Light" w:hAnsi="Montserrat Light"/>
                <w:sz w:val="20"/>
                <w:szCs w:val="20"/>
              </w:rPr>
              <w:t xml:space="preserve"> Nombre del apoderado; número y fecha de los instrumentos notariales de los que se desprendan las facultades para suscribir la proposición, señalando nombre, número y circunscripción del notario o fedatario público ante quien se hayan otorgado; y</w:t>
            </w:r>
          </w:p>
          <w:p w:rsidR="00EB0635" w:rsidRPr="00A506FF" w:rsidRDefault="00EB0635" w:rsidP="008F02AA">
            <w:pPr>
              <w:jc w:val="both"/>
              <w:rPr>
                <w:rFonts w:ascii="Montserrat Light" w:hAnsi="Montserrat Light"/>
                <w:sz w:val="20"/>
                <w:szCs w:val="20"/>
              </w:rPr>
            </w:pPr>
          </w:p>
          <w:p w:rsidR="00EB0635" w:rsidRDefault="00552643" w:rsidP="00552643">
            <w:pPr>
              <w:jc w:val="both"/>
              <w:rPr>
                <w:rFonts w:ascii="Montserrat Light" w:hAnsi="Montserrat Light" w:cs="Arial"/>
                <w:sz w:val="20"/>
                <w:szCs w:val="20"/>
                <w:lang w:val="es-MX"/>
              </w:rPr>
            </w:pPr>
            <w:r w:rsidRPr="003C01BD">
              <w:rPr>
                <w:rFonts w:ascii="Montserrat Light" w:hAnsi="Montserrat Light"/>
                <w:sz w:val="20"/>
                <w:szCs w:val="20"/>
                <w:highlight w:val="yellow"/>
              </w:rPr>
              <w:t xml:space="preserve">Copia simple de ambas caras de la identificación oficial vigente con fotografía del representante legal que otorga el poder y de quien lo recibe. (LEGIBLE), Artículo 27 fracción </w:t>
            </w:r>
            <w:r w:rsidRPr="003C01BD">
              <w:rPr>
                <w:rFonts w:ascii="Montserrat Light" w:hAnsi="Montserrat Light"/>
                <w:sz w:val="20"/>
                <w:szCs w:val="20"/>
                <w:highlight w:val="yellow"/>
              </w:rPr>
              <w:lastRenderedPageBreak/>
              <w:t xml:space="preserve">V </w:t>
            </w:r>
            <w:r w:rsidRPr="003C01BD">
              <w:rPr>
                <w:rFonts w:ascii="Montserrat Light" w:hAnsi="Montserrat Light" w:cs="Arial"/>
                <w:sz w:val="20"/>
                <w:szCs w:val="20"/>
                <w:highlight w:val="yellow"/>
                <w:lang w:val="es-MX"/>
              </w:rPr>
              <w:t xml:space="preserve">del Reglamento </w:t>
            </w:r>
            <w:r w:rsidRPr="008E5CA4">
              <w:rPr>
                <w:rFonts w:ascii="Montserrat Light" w:hAnsi="Montserrat Light" w:cs="Arial"/>
                <w:sz w:val="20"/>
                <w:szCs w:val="20"/>
                <w:highlight w:val="yellow"/>
                <w:lang w:val="es-MX"/>
              </w:rPr>
              <w:t>de la Ley de Obra Pública y Servicios</w:t>
            </w:r>
            <w:r w:rsidRPr="008E5CA4">
              <w:rPr>
                <w:highlight w:val="yellow"/>
              </w:rPr>
              <w:t xml:space="preserve"> </w:t>
            </w:r>
            <w:r w:rsidRPr="008E5CA4">
              <w:rPr>
                <w:rFonts w:ascii="Montserrat Light" w:hAnsi="Montserrat Light" w:cs="Arial"/>
                <w:sz w:val="20"/>
                <w:szCs w:val="20"/>
                <w:highlight w:val="yellow"/>
                <w:lang w:val="es-MX"/>
              </w:rPr>
              <w:t>Relacionados con las mismas para el estado de Zacatecas”.</w:t>
            </w:r>
          </w:p>
          <w:p w:rsidR="00552643" w:rsidRPr="00A506FF" w:rsidRDefault="00552643" w:rsidP="00552643">
            <w:pPr>
              <w:jc w:val="both"/>
              <w:rPr>
                <w:rFonts w:ascii="Montserrat Light" w:hAnsi="Montserrat Light"/>
                <w:sz w:val="20"/>
                <w:szCs w:val="20"/>
              </w:rPr>
            </w:pPr>
          </w:p>
        </w:tc>
      </w:tr>
      <w:tr w:rsidR="00EB0635" w:rsidRPr="008B6EEF" w:rsidTr="008F02AA">
        <w:tc>
          <w:tcPr>
            <w:tcW w:w="1377" w:type="dxa"/>
          </w:tcPr>
          <w:p w:rsidR="00EB0635" w:rsidRPr="00D65EA4" w:rsidRDefault="00EB0635" w:rsidP="008F02AA">
            <w:pPr>
              <w:rPr>
                <w:rFonts w:ascii="Montserrat Light" w:hAnsi="Montserrat Light"/>
                <w:sz w:val="20"/>
                <w:szCs w:val="20"/>
              </w:rPr>
            </w:pPr>
          </w:p>
          <w:p w:rsidR="00EB0635" w:rsidRPr="00D65EA4" w:rsidRDefault="00EB0635" w:rsidP="008F02AA">
            <w:pPr>
              <w:jc w:val="center"/>
              <w:rPr>
                <w:rFonts w:ascii="Montserrat Light" w:hAnsi="Montserrat Light"/>
                <w:b/>
                <w:sz w:val="20"/>
                <w:szCs w:val="20"/>
              </w:rPr>
            </w:pPr>
            <w:r w:rsidRPr="00162DB5">
              <w:rPr>
                <w:rFonts w:ascii="Montserrat Light" w:hAnsi="Montserrat Light"/>
                <w:b/>
                <w:sz w:val="20"/>
                <w:szCs w:val="20"/>
                <w:highlight w:val="yellow"/>
              </w:rPr>
              <w:t>DD VII</w:t>
            </w:r>
          </w:p>
        </w:tc>
        <w:tc>
          <w:tcPr>
            <w:tcW w:w="7323" w:type="dxa"/>
          </w:tcPr>
          <w:p w:rsidR="00EB0635" w:rsidRPr="00D65EA4" w:rsidRDefault="00EB0635" w:rsidP="008F02AA">
            <w:pPr>
              <w:rPr>
                <w:rFonts w:ascii="Montserrat Light" w:hAnsi="Montserrat Light"/>
                <w:sz w:val="20"/>
                <w:szCs w:val="20"/>
              </w:rPr>
            </w:pPr>
          </w:p>
          <w:p w:rsidR="00552643" w:rsidRPr="008E5CA4" w:rsidRDefault="00EB0635" w:rsidP="00552643">
            <w:pPr>
              <w:jc w:val="both"/>
              <w:rPr>
                <w:rFonts w:ascii="Montserrat Light" w:hAnsi="Montserrat Light" w:cs="Arial"/>
                <w:sz w:val="20"/>
                <w:szCs w:val="20"/>
                <w:highlight w:val="yellow"/>
                <w:lang w:val="es-MX"/>
              </w:rPr>
            </w:pPr>
            <w:r w:rsidRPr="00D65EA4">
              <w:rPr>
                <w:rFonts w:ascii="Montserrat Light" w:hAnsi="Montserrat Light"/>
                <w:sz w:val="20"/>
                <w:szCs w:val="20"/>
              </w:rPr>
              <w:t xml:space="preserve">Declaración de integridad, mediante la cual los licitantes manifiesten bajo protesta de decir verdad que por sí mismos, o a través de interpósita persona, se abstendrán de adoptar conductas para que los servidores públicos de “LA CONVOCANTE”, induzcan o alteren las evaluaciones de las proposiciones, el resultado del procedimiento de contratación y cualquier otro aspecto que les otorguen condiciones más ventajosas, con relación a los demás participantes. </w:t>
            </w:r>
            <w:r w:rsidR="00552643" w:rsidRPr="00790475">
              <w:rPr>
                <w:rFonts w:ascii="Montserrat Light" w:hAnsi="Montserrat Light"/>
                <w:sz w:val="20"/>
                <w:szCs w:val="20"/>
                <w:highlight w:val="yellow"/>
              </w:rPr>
              <w:t>Artículo 28, fracción XI</w:t>
            </w:r>
            <w:r w:rsidR="00552643" w:rsidRPr="00D65EA4">
              <w:rPr>
                <w:rFonts w:ascii="Montserrat Light" w:hAnsi="Montserrat Light"/>
                <w:sz w:val="20"/>
                <w:szCs w:val="20"/>
              </w:rPr>
              <w:t xml:space="preserve"> </w:t>
            </w:r>
            <w:r w:rsidR="00552643" w:rsidRPr="008E5CA4">
              <w:rPr>
                <w:rFonts w:ascii="Montserrat Light" w:hAnsi="Montserrat Light" w:cs="Arial"/>
                <w:sz w:val="20"/>
                <w:szCs w:val="20"/>
                <w:highlight w:val="yellow"/>
                <w:lang w:val="es-MX"/>
              </w:rPr>
              <w:t>del Reglamento de la Ley de Obra Pública y Servicios</w:t>
            </w:r>
            <w:r w:rsidR="00552643" w:rsidRPr="008E5CA4">
              <w:rPr>
                <w:highlight w:val="yellow"/>
              </w:rPr>
              <w:t xml:space="preserve"> </w:t>
            </w:r>
            <w:r w:rsidR="00552643" w:rsidRPr="008E5CA4">
              <w:rPr>
                <w:rFonts w:ascii="Montserrat Light" w:hAnsi="Montserrat Light" w:cs="Arial"/>
                <w:sz w:val="20"/>
                <w:szCs w:val="20"/>
                <w:highlight w:val="yellow"/>
                <w:lang w:val="es-MX"/>
              </w:rPr>
              <w:t>Relacionados con las mismas para el estado de Zacatecas”.</w:t>
            </w:r>
          </w:p>
          <w:p w:rsidR="00EB0635" w:rsidRPr="00D65EA4" w:rsidRDefault="00EB0635" w:rsidP="008F02AA">
            <w:pPr>
              <w:rPr>
                <w:rFonts w:ascii="Montserrat Light" w:hAnsi="Montserrat Light"/>
                <w:sz w:val="20"/>
                <w:szCs w:val="20"/>
              </w:rPr>
            </w:pPr>
          </w:p>
        </w:tc>
      </w:tr>
      <w:tr w:rsidR="00EB0635" w:rsidRPr="008B6EEF" w:rsidTr="008F02AA">
        <w:tc>
          <w:tcPr>
            <w:tcW w:w="1377" w:type="dxa"/>
          </w:tcPr>
          <w:p w:rsidR="00EB0635" w:rsidRPr="00D22EF1" w:rsidRDefault="00EB0635" w:rsidP="008F02AA">
            <w:pPr>
              <w:rPr>
                <w:rFonts w:ascii="Montserrat Light" w:hAnsi="Montserrat Light"/>
                <w:sz w:val="20"/>
                <w:szCs w:val="20"/>
              </w:rPr>
            </w:pPr>
          </w:p>
          <w:p w:rsidR="00EB0635" w:rsidRPr="00D22EF1" w:rsidRDefault="00EB0635" w:rsidP="008F02AA">
            <w:pPr>
              <w:jc w:val="center"/>
              <w:rPr>
                <w:rFonts w:ascii="Montserrat Light" w:hAnsi="Montserrat Light"/>
                <w:b/>
                <w:sz w:val="20"/>
                <w:szCs w:val="20"/>
              </w:rPr>
            </w:pPr>
            <w:r w:rsidRPr="00D22EF1">
              <w:rPr>
                <w:rFonts w:ascii="Montserrat Light" w:hAnsi="Montserrat Light"/>
                <w:b/>
                <w:sz w:val="20"/>
                <w:szCs w:val="20"/>
              </w:rPr>
              <w:t>DD VIII</w:t>
            </w:r>
          </w:p>
        </w:tc>
        <w:tc>
          <w:tcPr>
            <w:tcW w:w="7323" w:type="dxa"/>
          </w:tcPr>
          <w:p w:rsidR="00EB0635" w:rsidRPr="00D22EF1" w:rsidRDefault="00EB0635" w:rsidP="008F02AA">
            <w:pPr>
              <w:rPr>
                <w:rFonts w:ascii="Montserrat Light" w:hAnsi="Montserrat Light"/>
                <w:sz w:val="20"/>
                <w:szCs w:val="20"/>
              </w:rPr>
            </w:pPr>
          </w:p>
          <w:p w:rsidR="00EB0635" w:rsidRPr="00D22EF1" w:rsidRDefault="00EB0635" w:rsidP="008F02AA">
            <w:pPr>
              <w:jc w:val="both"/>
              <w:rPr>
                <w:rFonts w:ascii="Montserrat Light" w:hAnsi="Montserrat Light"/>
                <w:sz w:val="20"/>
                <w:szCs w:val="20"/>
              </w:rPr>
            </w:pPr>
            <w:r w:rsidRPr="00D22EF1">
              <w:rPr>
                <w:rFonts w:ascii="Montserrat Light" w:hAnsi="Montserrat Light"/>
                <w:sz w:val="20"/>
                <w:szCs w:val="20"/>
              </w:rPr>
              <w:t>Escrito bajo protesta de decir verdad, mediante el que manifieste que la información que proporcionará para la evaluación de los criterios previstos en esta convocatoria, es cierta y se compromete a entregar la documentación soporte, en el momento que “LA CONVOCANTE” la solicite para su verificación.</w:t>
            </w:r>
          </w:p>
          <w:p w:rsidR="00EB0635" w:rsidRPr="00D22EF1" w:rsidRDefault="00EB0635" w:rsidP="008F02AA">
            <w:pPr>
              <w:rPr>
                <w:rFonts w:ascii="Montserrat Light" w:hAnsi="Montserrat Light"/>
                <w:sz w:val="20"/>
                <w:szCs w:val="20"/>
              </w:rPr>
            </w:pPr>
          </w:p>
        </w:tc>
      </w:tr>
      <w:tr w:rsidR="00EB0635" w:rsidRPr="008B6EEF" w:rsidTr="008F02AA">
        <w:tc>
          <w:tcPr>
            <w:tcW w:w="1377" w:type="dxa"/>
          </w:tcPr>
          <w:p w:rsidR="00EB0635" w:rsidRPr="00A506FF" w:rsidRDefault="00EB0635" w:rsidP="008F02AA">
            <w:pPr>
              <w:rPr>
                <w:rFonts w:ascii="Montserrat Light" w:hAnsi="Montserrat Light" w:cs="Arial"/>
                <w:bCs/>
                <w:sz w:val="20"/>
                <w:szCs w:val="20"/>
              </w:rPr>
            </w:pPr>
          </w:p>
          <w:p w:rsidR="00EB0635" w:rsidRPr="00A506FF" w:rsidRDefault="00EB0635" w:rsidP="008F02AA">
            <w:pPr>
              <w:jc w:val="center"/>
              <w:rPr>
                <w:rFonts w:ascii="Montserrat Light" w:hAnsi="Montserrat Light" w:cs="Arial"/>
                <w:b/>
                <w:bCs/>
                <w:sz w:val="20"/>
                <w:szCs w:val="20"/>
              </w:rPr>
            </w:pPr>
            <w:r w:rsidRPr="00326FE8">
              <w:rPr>
                <w:rFonts w:ascii="Montserrat Light" w:hAnsi="Montserrat Light" w:cs="Arial"/>
                <w:b/>
                <w:bCs/>
                <w:sz w:val="20"/>
                <w:szCs w:val="20"/>
                <w:highlight w:val="yellow"/>
              </w:rPr>
              <w:t>DD IX</w:t>
            </w:r>
          </w:p>
          <w:p w:rsidR="00EB0635" w:rsidRPr="00A506FF" w:rsidRDefault="00EB0635" w:rsidP="008F02AA">
            <w:pPr>
              <w:rPr>
                <w:rFonts w:ascii="Montserrat Light" w:hAnsi="Montserrat Light" w:cs="Arial"/>
                <w:bCs/>
                <w:sz w:val="20"/>
                <w:szCs w:val="20"/>
              </w:rPr>
            </w:pPr>
          </w:p>
          <w:p w:rsidR="00EB0635" w:rsidRPr="00A506FF" w:rsidRDefault="00EB0635" w:rsidP="008F02AA">
            <w:pPr>
              <w:rPr>
                <w:rFonts w:ascii="Montserrat Light" w:hAnsi="Montserrat Light" w:cs="Arial"/>
                <w:bCs/>
                <w:sz w:val="20"/>
                <w:szCs w:val="20"/>
              </w:rPr>
            </w:pPr>
          </w:p>
          <w:p w:rsidR="00EB0635" w:rsidRPr="00A506FF" w:rsidRDefault="00EB0635" w:rsidP="008F02AA">
            <w:pPr>
              <w:rPr>
                <w:rFonts w:ascii="Montserrat Light" w:hAnsi="Montserrat Light" w:cs="Arial"/>
                <w:bCs/>
                <w:sz w:val="20"/>
                <w:szCs w:val="20"/>
              </w:rPr>
            </w:pPr>
          </w:p>
        </w:tc>
        <w:tc>
          <w:tcPr>
            <w:tcW w:w="7323" w:type="dxa"/>
          </w:tcPr>
          <w:p w:rsidR="00EB0635" w:rsidRPr="00A506FF" w:rsidRDefault="00EB0635" w:rsidP="008F02AA">
            <w:pPr>
              <w:jc w:val="both"/>
              <w:rPr>
                <w:rFonts w:ascii="Montserrat Light" w:hAnsi="Montserrat Light" w:cs="Arial"/>
                <w:bCs/>
                <w:sz w:val="20"/>
                <w:szCs w:val="20"/>
              </w:rPr>
            </w:pPr>
          </w:p>
          <w:p w:rsidR="00326FE8" w:rsidRPr="00B11A7F" w:rsidRDefault="00326FE8" w:rsidP="00326FE8">
            <w:pPr>
              <w:jc w:val="both"/>
              <w:rPr>
                <w:rFonts w:ascii="Montserrat Light" w:hAnsi="Montserrat Light" w:cs="Arial"/>
                <w:bCs/>
                <w:sz w:val="20"/>
                <w:szCs w:val="20"/>
                <w:highlight w:val="yellow"/>
              </w:rPr>
            </w:pPr>
            <w:r w:rsidRPr="00B11A7F">
              <w:rPr>
                <w:rFonts w:ascii="Montserrat Light" w:hAnsi="Montserrat Light" w:cs="Arial"/>
                <w:bCs/>
                <w:sz w:val="20"/>
                <w:szCs w:val="20"/>
                <w:highlight w:val="yellow"/>
              </w:rPr>
              <w:t>Carta firmada bajo protesta de decir verdad por el participante en la que se establezca su clasificación como empresa conforme a la estratificación indicada en la Ley para el Desarrollo de la Competitividad de la Micro, Pequeña y Mediana Empresa reformada el 13 de agosto de 2019, así como el Acuerdo por el que se establece la Estratificación de las Micro, Pequeñas y Mediana Empresa publicado en el DOF el 30 de junio de 2009.</w:t>
            </w:r>
          </w:p>
          <w:p w:rsidR="00EB0635" w:rsidRPr="00A506FF" w:rsidRDefault="00EB0635" w:rsidP="008F02AA">
            <w:pPr>
              <w:rPr>
                <w:rFonts w:ascii="Montserrat Light" w:hAnsi="Montserrat Light" w:cs="Arial"/>
                <w:bCs/>
                <w:sz w:val="20"/>
                <w:szCs w:val="20"/>
              </w:rPr>
            </w:pPr>
          </w:p>
        </w:tc>
      </w:tr>
      <w:tr w:rsidR="00EB0635" w:rsidRPr="008B6EEF" w:rsidTr="008F02AA">
        <w:tc>
          <w:tcPr>
            <w:tcW w:w="1377" w:type="dxa"/>
          </w:tcPr>
          <w:p w:rsidR="00EB0635" w:rsidRPr="00785ACF" w:rsidRDefault="00EB0635" w:rsidP="008F02AA">
            <w:pPr>
              <w:jc w:val="both"/>
              <w:rPr>
                <w:rFonts w:ascii="Montserrat Light" w:hAnsi="Montserrat Light" w:cs="Arial"/>
                <w:bCs/>
                <w:sz w:val="20"/>
                <w:szCs w:val="20"/>
              </w:rPr>
            </w:pPr>
          </w:p>
          <w:p w:rsidR="00EB0635" w:rsidRPr="00785ACF" w:rsidRDefault="00EB0635" w:rsidP="008F02AA">
            <w:pPr>
              <w:jc w:val="center"/>
              <w:rPr>
                <w:rFonts w:ascii="Montserrat Light" w:hAnsi="Montserrat Light" w:cs="Arial"/>
                <w:b/>
                <w:bCs/>
                <w:sz w:val="20"/>
                <w:szCs w:val="20"/>
              </w:rPr>
            </w:pPr>
            <w:r w:rsidRPr="00785ACF">
              <w:rPr>
                <w:rFonts w:ascii="Montserrat Light" w:hAnsi="Montserrat Light" w:cs="Arial"/>
                <w:b/>
                <w:bCs/>
                <w:sz w:val="20"/>
                <w:szCs w:val="20"/>
              </w:rPr>
              <w:t>DD X</w:t>
            </w:r>
          </w:p>
          <w:p w:rsidR="00EB0635" w:rsidRPr="00785ACF" w:rsidRDefault="00EB0635" w:rsidP="008F02AA">
            <w:pPr>
              <w:jc w:val="both"/>
              <w:rPr>
                <w:rFonts w:ascii="Montserrat Light" w:hAnsi="Montserrat Light" w:cs="Arial"/>
                <w:bCs/>
                <w:sz w:val="20"/>
                <w:szCs w:val="20"/>
              </w:rPr>
            </w:pPr>
          </w:p>
          <w:p w:rsidR="00EB0635" w:rsidRPr="00785ACF" w:rsidRDefault="00EB0635" w:rsidP="008F02AA">
            <w:pPr>
              <w:jc w:val="both"/>
              <w:rPr>
                <w:rFonts w:ascii="Montserrat Light" w:hAnsi="Montserrat Light" w:cs="Arial"/>
                <w:bCs/>
                <w:sz w:val="20"/>
                <w:szCs w:val="20"/>
              </w:rPr>
            </w:pPr>
          </w:p>
        </w:tc>
        <w:tc>
          <w:tcPr>
            <w:tcW w:w="7323" w:type="dxa"/>
          </w:tcPr>
          <w:p w:rsidR="00EB0635" w:rsidRPr="00785ACF" w:rsidRDefault="00EB0635" w:rsidP="008F02AA">
            <w:pPr>
              <w:jc w:val="both"/>
              <w:rPr>
                <w:rFonts w:ascii="Montserrat Light" w:hAnsi="Montserrat Light" w:cs="Arial"/>
                <w:bCs/>
                <w:sz w:val="20"/>
                <w:szCs w:val="20"/>
              </w:rPr>
            </w:pPr>
          </w:p>
          <w:p w:rsidR="00EB0635" w:rsidRPr="00785ACF" w:rsidRDefault="00EB0635" w:rsidP="008F02AA">
            <w:pPr>
              <w:jc w:val="both"/>
              <w:rPr>
                <w:rFonts w:ascii="Montserrat Light" w:hAnsi="Montserrat Light" w:cs="Arial"/>
                <w:bCs/>
                <w:sz w:val="20"/>
                <w:szCs w:val="20"/>
              </w:rPr>
            </w:pPr>
            <w:r w:rsidRPr="00785ACF">
              <w:rPr>
                <w:rFonts w:ascii="Montserrat Light" w:hAnsi="Montserrat Light" w:cs="Arial"/>
                <w:bCs/>
                <w:sz w:val="20"/>
                <w:szCs w:val="20"/>
              </w:rPr>
              <w:t>ESCRITO DE CUMPLIMIENTO DEL CONTENIDO NACIONAL.  Escrito libre bajo protesta de decir verdad firmado por el representante legal del (los) participante (s) en el que manifiesten que los equipos, maquinaria y materiales de instalación permanente que integran el contenido de su proposición, cumplen con lo indicado en el artículo 51 de la Ley de Obra Pública y de Servicio relacionados para el Estado y los Municipios de Zacatecas.</w:t>
            </w:r>
          </w:p>
          <w:p w:rsidR="00EB0635" w:rsidRPr="00785ACF" w:rsidRDefault="00EB0635" w:rsidP="008F02AA">
            <w:pPr>
              <w:jc w:val="both"/>
              <w:rPr>
                <w:rFonts w:ascii="Montserrat Light" w:hAnsi="Montserrat Light" w:cs="Arial"/>
                <w:bCs/>
                <w:sz w:val="20"/>
                <w:szCs w:val="20"/>
              </w:rPr>
            </w:pPr>
          </w:p>
        </w:tc>
      </w:tr>
      <w:tr w:rsidR="00EB0635" w:rsidRPr="008B6EEF" w:rsidTr="008F02AA">
        <w:tc>
          <w:tcPr>
            <w:tcW w:w="1377" w:type="dxa"/>
          </w:tcPr>
          <w:p w:rsidR="00EB0635" w:rsidRPr="008B6EEF" w:rsidRDefault="00EB0635" w:rsidP="008F02AA">
            <w:pPr>
              <w:spacing w:before="120" w:line="0" w:lineRule="atLeast"/>
              <w:jc w:val="center"/>
              <w:rPr>
                <w:rFonts w:ascii="Montserrat Light" w:hAnsi="Montserrat Light" w:cs="Arial"/>
                <w:bCs/>
                <w:sz w:val="20"/>
                <w:szCs w:val="20"/>
              </w:rPr>
            </w:pPr>
            <w:r w:rsidRPr="008B6EEF">
              <w:rPr>
                <w:rFonts w:ascii="Montserrat Light" w:hAnsi="Montserrat Light" w:cs="Arial"/>
                <w:b/>
                <w:bCs/>
                <w:sz w:val="20"/>
                <w:szCs w:val="20"/>
              </w:rPr>
              <w:lastRenderedPageBreak/>
              <w:t>DD XI</w:t>
            </w:r>
          </w:p>
        </w:tc>
        <w:tc>
          <w:tcPr>
            <w:tcW w:w="7323" w:type="dxa"/>
          </w:tcPr>
          <w:p w:rsidR="00EB0635" w:rsidRPr="008B6EEF" w:rsidRDefault="00EB0635" w:rsidP="008F02AA">
            <w:pPr>
              <w:spacing w:before="120" w:line="0" w:lineRule="atLeast"/>
              <w:jc w:val="both"/>
              <w:rPr>
                <w:rFonts w:ascii="Montserrat Light" w:hAnsi="Montserrat Light" w:cs="Arial"/>
                <w:sz w:val="20"/>
                <w:szCs w:val="20"/>
              </w:rPr>
            </w:pPr>
            <w:r w:rsidRPr="008B6EEF">
              <w:rPr>
                <w:rFonts w:ascii="Montserrat Light" w:hAnsi="Montserrat Light" w:cs="Arial"/>
                <w:sz w:val="20"/>
                <w:szCs w:val="20"/>
              </w:rPr>
              <w:t>Presentar en medio magnético (CD, USB) toda la información de la propuesta completa de la empresa una vez firmada, foliada, ordenada y escaneada. Por cada documento en individual. (Dicho objeto de almacenamiento de información digital no será considerado para la evaluación de las propuestas).</w:t>
            </w:r>
          </w:p>
          <w:p w:rsidR="00EB0635" w:rsidRPr="008B6EEF" w:rsidRDefault="00EB0635" w:rsidP="008F02AA">
            <w:pPr>
              <w:spacing w:before="120" w:line="0" w:lineRule="atLeast"/>
              <w:jc w:val="both"/>
              <w:rPr>
                <w:rFonts w:ascii="Montserrat Light" w:hAnsi="Montserrat Light" w:cs="Arial"/>
                <w:sz w:val="20"/>
                <w:szCs w:val="20"/>
              </w:rPr>
            </w:pPr>
          </w:p>
          <w:p w:rsidR="00EB0635" w:rsidRPr="008B6EEF" w:rsidRDefault="00EB0635" w:rsidP="008F02AA">
            <w:pPr>
              <w:jc w:val="both"/>
              <w:rPr>
                <w:rFonts w:ascii="Montserrat Light" w:hAnsi="Montserrat Light" w:cs="Arial"/>
                <w:b/>
                <w:bCs/>
                <w:sz w:val="20"/>
                <w:szCs w:val="20"/>
                <w:u w:val="single"/>
              </w:rPr>
            </w:pPr>
            <w:r w:rsidRPr="008B6EEF">
              <w:rPr>
                <w:rFonts w:ascii="Montserrat Light" w:hAnsi="Montserrat Light" w:cs="Arial"/>
                <w:b/>
                <w:bCs/>
                <w:sz w:val="20"/>
                <w:szCs w:val="20"/>
                <w:u w:val="single"/>
              </w:rPr>
              <w:t>“NOTA”</w:t>
            </w:r>
          </w:p>
          <w:p w:rsidR="00EB0635" w:rsidRPr="008B6EEF" w:rsidRDefault="00EB0635" w:rsidP="008F02AA">
            <w:pPr>
              <w:jc w:val="both"/>
              <w:rPr>
                <w:rFonts w:ascii="Montserrat Light" w:hAnsi="Montserrat Light" w:cs="Arial"/>
                <w:b/>
                <w:bCs/>
                <w:sz w:val="20"/>
                <w:szCs w:val="20"/>
                <w:u w:val="single"/>
              </w:rPr>
            </w:pPr>
            <w:r>
              <w:rPr>
                <w:rFonts w:ascii="Montserrat Light" w:hAnsi="Montserrat Light" w:cs="Arial"/>
                <w:b/>
                <w:bCs/>
                <w:sz w:val="20"/>
                <w:szCs w:val="20"/>
                <w:u w:val="single"/>
              </w:rPr>
              <w:t>DOCUMENTOS (PE 21) Y (PE 23</w:t>
            </w:r>
            <w:r w:rsidRPr="008B6EEF">
              <w:rPr>
                <w:rFonts w:ascii="Montserrat Light" w:hAnsi="Montserrat Light" w:cs="Arial"/>
                <w:b/>
                <w:bCs/>
                <w:sz w:val="20"/>
                <w:szCs w:val="20"/>
                <w:u w:val="single"/>
              </w:rPr>
              <w:t>) DEBERÁN DE ADJUNTARSE EN LOS FORMATOS PDF Y EN EXCEL (AMBOS FORMATOS).</w:t>
            </w:r>
          </w:p>
          <w:p w:rsidR="00EB0635" w:rsidRPr="008B6EEF" w:rsidRDefault="00EB0635" w:rsidP="008F02AA">
            <w:pPr>
              <w:spacing w:before="120" w:line="0" w:lineRule="atLeast"/>
              <w:jc w:val="both"/>
              <w:rPr>
                <w:rFonts w:ascii="Montserrat Light" w:hAnsi="Montserrat Light" w:cs="Arial"/>
                <w:bCs/>
                <w:sz w:val="20"/>
                <w:szCs w:val="20"/>
              </w:rPr>
            </w:pPr>
          </w:p>
        </w:tc>
      </w:tr>
      <w:tr w:rsidR="00EB0635" w:rsidRPr="008B6EEF" w:rsidTr="008F02AA">
        <w:tc>
          <w:tcPr>
            <w:tcW w:w="1377" w:type="dxa"/>
          </w:tcPr>
          <w:p w:rsidR="00EB0635" w:rsidRPr="008053A3" w:rsidRDefault="00EB0635" w:rsidP="008F02AA">
            <w:pPr>
              <w:jc w:val="center"/>
              <w:rPr>
                <w:rFonts w:ascii="Montserrat Light" w:hAnsi="Montserrat Light" w:cs="Arial"/>
                <w:sz w:val="20"/>
                <w:szCs w:val="20"/>
              </w:rPr>
            </w:pPr>
          </w:p>
          <w:p w:rsidR="00EB0635" w:rsidRPr="008053A3" w:rsidRDefault="00EB0635" w:rsidP="008F02AA">
            <w:pPr>
              <w:jc w:val="center"/>
              <w:rPr>
                <w:rFonts w:ascii="Montserrat Light" w:hAnsi="Montserrat Light" w:cs="Arial"/>
                <w:b/>
                <w:sz w:val="20"/>
                <w:szCs w:val="20"/>
              </w:rPr>
            </w:pPr>
            <w:r w:rsidRPr="008053A3">
              <w:rPr>
                <w:rFonts w:ascii="Montserrat Light" w:hAnsi="Montserrat Light" w:cs="Arial"/>
                <w:b/>
                <w:sz w:val="20"/>
                <w:szCs w:val="20"/>
              </w:rPr>
              <w:t>DD XII</w:t>
            </w:r>
          </w:p>
        </w:tc>
        <w:tc>
          <w:tcPr>
            <w:tcW w:w="7323" w:type="dxa"/>
          </w:tcPr>
          <w:p w:rsidR="00EB0635" w:rsidRPr="008053A3" w:rsidRDefault="00EB0635" w:rsidP="008F02AA">
            <w:pPr>
              <w:rPr>
                <w:rFonts w:ascii="Montserrat Light" w:hAnsi="Montserrat Light" w:cs="Arial"/>
                <w:sz w:val="20"/>
                <w:szCs w:val="20"/>
              </w:rPr>
            </w:pPr>
          </w:p>
          <w:p w:rsidR="00EB0635" w:rsidRPr="008053A3" w:rsidRDefault="00EB0635" w:rsidP="008F02AA">
            <w:pPr>
              <w:jc w:val="both"/>
              <w:rPr>
                <w:rFonts w:ascii="Montserrat Light" w:hAnsi="Montserrat Light" w:cs="Arial"/>
                <w:sz w:val="20"/>
                <w:szCs w:val="20"/>
              </w:rPr>
            </w:pPr>
            <w:r w:rsidRPr="008053A3">
              <w:rPr>
                <w:rFonts w:ascii="Montserrat Light" w:hAnsi="Montserrat Light" w:cs="Arial"/>
                <w:sz w:val="20"/>
                <w:szCs w:val="20"/>
              </w:rPr>
              <w:t>Deberán de anexar carta compromiso de la empresa con referencia a la utilización de acarreos de materiales y de retiro de escombro por parte de los Sindicatos de Materialistas del Estado de Zacatecas. Artículo 51 de la Ley de Obra Pública y Servicios Relacionados para el Estado y los Municipios de Zacatecas.</w:t>
            </w:r>
          </w:p>
          <w:p w:rsidR="00EB0635" w:rsidRPr="008053A3" w:rsidRDefault="00EB0635" w:rsidP="008F02AA">
            <w:pPr>
              <w:rPr>
                <w:rFonts w:ascii="Montserrat Light" w:hAnsi="Montserrat Light" w:cs="Arial"/>
                <w:sz w:val="20"/>
                <w:szCs w:val="20"/>
              </w:rPr>
            </w:pPr>
          </w:p>
        </w:tc>
      </w:tr>
      <w:tr w:rsidR="00EB0635" w:rsidRPr="008B6EEF" w:rsidTr="008F02AA">
        <w:tc>
          <w:tcPr>
            <w:tcW w:w="1377" w:type="dxa"/>
          </w:tcPr>
          <w:p w:rsidR="00EB0635" w:rsidRPr="00D65EA4" w:rsidRDefault="00EB0635" w:rsidP="008F02AA">
            <w:pPr>
              <w:jc w:val="both"/>
              <w:rPr>
                <w:rFonts w:ascii="Montserrat Light" w:hAnsi="Montserrat Light" w:cs="Arial"/>
                <w:sz w:val="20"/>
                <w:szCs w:val="20"/>
              </w:rPr>
            </w:pPr>
          </w:p>
          <w:p w:rsidR="00EB0635" w:rsidRPr="00D65EA4" w:rsidRDefault="00EB0635" w:rsidP="008F02AA">
            <w:pPr>
              <w:jc w:val="center"/>
              <w:rPr>
                <w:rFonts w:ascii="Montserrat Light" w:hAnsi="Montserrat Light" w:cs="Arial"/>
                <w:b/>
                <w:sz w:val="20"/>
                <w:szCs w:val="20"/>
              </w:rPr>
            </w:pPr>
            <w:r w:rsidRPr="00D65EA4">
              <w:rPr>
                <w:rFonts w:ascii="Montserrat Light" w:hAnsi="Montserrat Light" w:cs="Arial"/>
                <w:b/>
                <w:sz w:val="20"/>
                <w:szCs w:val="20"/>
              </w:rPr>
              <w:t>DD X</w:t>
            </w:r>
            <w:r>
              <w:rPr>
                <w:rFonts w:ascii="Montserrat Light" w:hAnsi="Montserrat Light" w:cs="Arial"/>
                <w:b/>
                <w:sz w:val="20"/>
                <w:szCs w:val="20"/>
              </w:rPr>
              <w:t>III</w:t>
            </w:r>
          </w:p>
          <w:p w:rsidR="00EB0635" w:rsidRPr="00D65EA4" w:rsidRDefault="00EB0635" w:rsidP="008F02AA">
            <w:pPr>
              <w:jc w:val="both"/>
              <w:rPr>
                <w:rFonts w:ascii="Montserrat Light" w:hAnsi="Montserrat Light" w:cs="Arial"/>
                <w:sz w:val="20"/>
                <w:szCs w:val="20"/>
              </w:rPr>
            </w:pPr>
          </w:p>
          <w:p w:rsidR="00EB0635" w:rsidRPr="00D65EA4" w:rsidRDefault="00EB0635" w:rsidP="008F02AA">
            <w:pPr>
              <w:jc w:val="both"/>
              <w:rPr>
                <w:rFonts w:ascii="Montserrat Light" w:hAnsi="Montserrat Light" w:cs="Arial"/>
                <w:sz w:val="20"/>
                <w:szCs w:val="20"/>
              </w:rPr>
            </w:pPr>
          </w:p>
        </w:tc>
        <w:tc>
          <w:tcPr>
            <w:tcW w:w="7323" w:type="dxa"/>
          </w:tcPr>
          <w:p w:rsidR="00EB0635" w:rsidRPr="00D65EA4" w:rsidRDefault="00EB0635" w:rsidP="008F02AA">
            <w:pPr>
              <w:jc w:val="both"/>
              <w:rPr>
                <w:rFonts w:ascii="Montserrat Light" w:hAnsi="Montserrat Light" w:cs="Arial"/>
                <w:sz w:val="20"/>
                <w:szCs w:val="20"/>
              </w:rPr>
            </w:pPr>
          </w:p>
          <w:p w:rsidR="00EB0635" w:rsidRPr="00D65EA4" w:rsidRDefault="00EB0635" w:rsidP="008F02AA">
            <w:pPr>
              <w:jc w:val="both"/>
              <w:rPr>
                <w:rFonts w:ascii="Montserrat Light" w:hAnsi="Montserrat Light" w:cs="Arial"/>
                <w:sz w:val="20"/>
                <w:szCs w:val="20"/>
              </w:rPr>
            </w:pPr>
            <w:r w:rsidRPr="00D65EA4">
              <w:rPr>
                <w:rFonts w:ascii="Montserrat Light" w:hAnsi="Montserrat Light" w:cs="Arial"/>
                <w:sz w:val="20"/>
                <w:szCs w:val="20"/>
              </w:rPr>
              <w:t>Anexar el formato de la Constancia de la Recepción de Documentos Adicionales, Técnicos y Económicos de la Propuesta debidamente requisitado así como la Encuesta de Transparencia.</w:t>
            </w:r>
          </w:p>
          <w:p w:rsidR="00EB0635" w:rsidRPr="00D65EA4" w:rsidRDefault="00EB0635" w:rsidP="008F02AA">
            <w:pPr>
              <w:jc w:val="both"/>
              <w:rPr>
                <w:rFonts w:ascii="Montserrat Light" w:hAnsi="Montserrat Light" w:cs="Arial"/>
                <w:sz w:val="20"/>
                <w:szCs w:val="20"/>
              </w:rPr>
            </w:pPr>
          </w:p>
        </w:tc>
      </w:tr>
      <w:tr w:rsidR="00EB0635" w:rsidRPr="008B6EEF" w:rsidTr="008F02AA">
        <w:tc>
          <w:tcPr>
            <w:tcW w:w="1377" w:type="dxa"/>
          </w:tcPr>
          <w:p w:rsidR="00EB0635" w:rsidRPr="00DB6F54" w:rsidRDefault="00EB0635" w:rsidP="008F02AA">
            <w:pPr>
              <w:rPr>
                <w:rFonts w:ascii="Montserrat Light" w:hAnsi="Montserrat Light" w:cs="Arial"/>
                <w:sz w:val="20"/>
                <w:szCs w:val="20"/>
              </w:rPr>
            </w:pPr>
          </w:p>
          <w:p w:rsidR="00EB0635" w:rsidRPr="00DB6F54" w:rsidRDefault="00EB0635" w:rsidP="008F02AA">
            <w:pPr>
              <w:jc w:val="center"/>
              <w:rPr>
                <w:rFonts w:ascii="Montserrat Light" w:hAnsi="Montserrat Light" w:cs="Arial"/>
                <w:b/>
                <w:sz w:val="20"/>
                <w:szCs w:val="20"/>
              </w:rPr>
            </w:pPr>
            <w:r w:rsidRPr="00DB6F54">
              <w:rPr>
                <w:rFonts w:ascii="Montserrat Light" w:hAnsi="Montserrat Light" w:cs="Arial"/>
                <w:b/>
                <w:sz w:val="20"/>
                <w:szCs w:val="20"/>
              </w:rPr>
              <w:t>DD X</w:t>
            </w:r>
            <w:r>
              <w:rPr>
                <w:rFonts w:ascii="Montserrat Light" w:hAnsi="Montserrat Light" w:cs="Arial"/>
                <w:b/>
                <w:sz w:val="20"/>
                <w:szCs w:val="20"/>
              </w:rPr>
              <w:t>I</w:t>
            </w:r>
            <w:r w:rsidRPr="00DB6F54">
              <w:rPr>
                <w:rFonts w:ascii="Montserrat Light" w:hAnsi="Montserrat Light" w:cs="Arial"/>
                <w:b/>
                <w:sz w:val="20"/>
                <w:szCs w:val="20"/>
              </w:rPr>
              <w:t>V</w:t>
            </w:r>
          </w:p>
        </w:tc>
        <w:tc>
          <w:tcPr>
            <w:tcW w:w="7323" w:type="dxa"/>
          </w:tcPr>
          <w:p w:rsidR="00EB0635" w:rsidRPr="00DB6F54" w:rsidRDefault="00EB0635" w:rsidP="008F02AA">
            <w:pPr>
              <w:jc w:val="both"/>
              <w:rPr>
                <w:rFonts w:ascii="Montserrat Light" w:hAnsi="Montserrat Light" w:cs="Arial"/>
                <w:sz w:val="20"/>
                <w:szCs w:val="20"/>
              </w:rPr>
            </w:pPr>
          </w:p>
          <w:p w:rsidR="00EB0635" w:rsidRPr="00DB6F54" w:rsidRDefault="00EB0635" w:rsidP="008F02AA">
            <w:pPr>
              <w:jc w:val="both"/>
              <w:rPr>
                <w:rFonts w:ascii="Montserrat Light" w:hAnsi="Montserrat Light" w:cs="Arial"/>
                <w:sz w:val="20"/>
                <w:szCs w:val="20"/>
              </w:rPr>
            </w:pPr>
            <w:r w:rsidRPr="00DB6F54">
              <w:rPr>
                <w:rFonts w:ascii="Montserrat Light" w:hAnsi="Montserrat Light" w:cs="Arial"/>
                <w:sz w:val="20"/>
                <w:szCs w:val="20"/>
              </w:rPr>
              <w:t>Presentar carta compromiso con referencia al 30 % de mano de obra local a utilizar, con fundamento en el artículo 51 de la Ley de Obra Pública y de Servicio relacionados para el Estado y los Municipios de Zacatecas.</w:t>
            </w:r>
          </w:p>
          <w:p w:rsidR="00EB0635" w:rsidRPr="00DB6F54" w:rsidRDefault="00EB0635" w:rsidP="008F02AA">
            <w:pPr>
              <w:jc w:val="both"/>
              <w:rPr>
                <w:rFonts w:ascii="Montserrat Light" w:hAnsi="Montserrat Light" w:cs="Arial"/>
                <w:sz w:val="20"/>
                <w:szCs w:val="20"/>
              </w:rPr>
            </w:pPr>
          </w:p>
        </w:tc>
      </w:tr>
      <w:tr w:rsidR="00EB0635" w:rsidRPr="008B6EEF" w:rsidTr="008F02AA">
        <w:tc>
          <w:tcPr>
            <w:tcW w:w="1377" w:type="dxa"/>
          </w:tcPr>
          <w:p w:rsidR="00EB0635" w:rsidRPr="005777BC" w:rsidRDefault="00EB0635" w:rsidP="008F02AA">
            <w:pPr>
              <w:rPr>
                <w:rFonts w:ascii="Montserrat Light" w:hAnsi="Montserrat Light"/>
                <w:sz w:val="20"/>
                <w:szCs w:val="20"/>
              </w:rPr>
            </w:pPr>
          </w:p>
          <w:p w:rsidR="00EB0635" w:rsidRPr="004862EB" w:rsidRDefault="00EB0635" w:rsidP="008F02AA">
            <w:pPr>
              <w:jc w:val="center"/>
              <w:rPr>
                <w:rFonts w:ascii="Montserrat Light" w:hAnsi="Montserrat Light"/>
                <w:b/>
                <w:sz w:val="20"/>
                <w:szCs w:val="20"/>
              </w:rPr>
            </w:pPr>
            <w:r>
              <w:rPr>
                <w:rFonts w:ascii="Montserrat Light" w:hAnsi="Montserrat Light"/>
                <w:b/>
                <w:sz w:val="20"/>
                <w:szCs w:val="20"/>
              </w:rPr>
              <w:t>DD XV</w:t>
            </w:r>
          </w:p>
        </w:tc>
        <w:tc>
          <w:tcPr>
            <w:tcW w:w="7323" w:type="dxa"/>
          </w:tcPr>
          <w:p w:rsidR="00EB0635" w:rsidRPr="005777BC" w:rsidRDefault="00EB0635" w:rsidP="008F02AA">
            <w:pPr>
              <w:rPr>
                <w:rFonts w:ascii="Montserrat Light" w:hAnsi="Montserrat Light"/>
                <w:sz w:val="20"/>
                <w:szCs w:val="20"/>
              </w:rPr>
            </w:pPr>
          </w:p>
          <w:p w:rsidR="00EB0635" w:rsidRPr="005777BC" w:rsidRDefault="00EB0635" w:rsidP="008F02AA">
            <w:pPr>
              <w:jc w:val="both"/>
              <w:rPr>
                <w:rFonts w:ascii="Montserrat Light" w:hAnsi="Montserrat Light"/>
                <w:sz w:val="20"/>
                <w:szCs w:val="20"/>
              </w:rPr>
            </w:pPr>
            <w:r w:rsidRPr="005777BC">
              <w:rPr>
                <w:rFonts w:ascii="Montserrat Light" w:hAnsi="Montserrat Light"/>
                <w:sz w:val="20"/>
                <w:szCs w:val="20"/>
              </w:rPr>
              <w:t xml:space="preserve">Anexar copia simple del recibo de pago de bases de participación a la presente licitación, el cual tiene un costo de </w:t>
            </w:r>
            <w:r>
              <w:rPr>
                <w:rFonts w:ascii="Montserrat Light" w:hAnsi="Montserrat Light" w:cs="Arial"/>
                <w:b/>
                <w:sz w:val="20"/>
              </w:rPr>
              <w:t>$3,694.00</w:t>
            </w:r>
            <w:r w:rsidRPr="008B6EEF">
              <w:rPr>
                <w:rFonts w:ascii="Montserrat Light" w:hAnsi="Montserrat Light" w:cs="Arial"/>
                <w:sz w:val="20"/>
              </w:rPr>
              <w:t xml:space="preserve"> </w:t>
            </w:r>
            <w:r w:rsidRPr="008B6EEF">
              <w:rPr>
                <w:rFonts w:ascii="Montserrat Light" w:hAnsi="Montserrat Light" w:cs="Arial"/>
                <w:b/>
                <w:sz w:val="20"/>
              </w:rPr>
              <w:t>(</w:t>
            </w:r>
            <w:r>
              <w:rPr>
                <w:rFonts w:ascii="Montserrat Light" w:hAnsi="Montserrat Light" w:cs="Arial"/>
                <w:b/>
                <w:sz w:val="20"/>
              </w:rPr>
              <w:t>tres mil seiscientos noventa y cuatro</w:t>
            </w:r>
            <w:r w:rsidRPr="008B6EEF">
              <w:rPr>
                <w:rFonts w:ascii="Montserrat Light" w:hAnsi="Montserrat Light" w:cs="Arial"/>
                <w:b/>
                <w:sz w:val="20"/>
              </w:rPr>
              <w:t xml:space="preserve"> </w:t>
            </w:r>
            <w:r w:rsidRPr="008F11B3">
              <w:rPr>
                <w:rFonts w:ascii="Montserrat Light" w:hAnsi="Montserrat Light" w:cs="Arial"/>
                <w:b/>
                <w:sz w:val="20"/>
              </w:rPr>
              <w:t>pesos 00/100 M.N.)</w:t>
            </w:r>
            <w:r>
              <w:rPr>
                <w:rFonts w:ascii="Montserrat Light" w:hAnsi="Montserrat Light"/>
                <w:sz w:val="20"/>
                <w:szCs w:val="20"/>
              </w:rPr>
              <w:t>,</w:t>
            </w:r>
            <w:r w:rsidRPr="005777BC">
              <w:rPr>
                <w:rFonts w:ascii="Montserrat Light" w:hAnsi="Montserrat Light"/>
                <w:sz w:val="20"/>
                <w:szCs w:val="20"/>
              </w:rPr>
              <w:t xml:space="preserve"> De acuerdo con el Artículo 109 Fracción VI de la Ley de Hacienda del Estado de Zacatecas. </w:t>
            </w:r>
          </w:p>
          <w:p w:rsidR="00EB0635" w:rsidRPr="005777BC" w:rsidRDefault="00EB0635" w:rsidP="008F02AA">
            <w:pPr>
              <w:jc w:val="both"/>
              <w:rPr>
                <w:rFonts w:ascii="Montserrat Light" w:hAnsi="Montserrat Light"/>
                <w:sz w:val="20"/>
                <w:szCs w:val="20"/>
              </w:rPr>
            </w:pPr>
          </w:p>
          <w:p w:rsidR="00EB0635" w:rsidRPr="005777BC" w:rsidRDefault="00EB0635" w:rsidP="008F02AA">
            <w:pPr>
              <w:jc w:val="both"/>
              <w:rPr>
                <w:rFonts w:ascii="Montserrat Light" w:hAnsi="Montserrat Light"/>
                <w:sz w:val="20"/>
                <w:szCs w:val="20"/>
              </w:rPr>
            </w:pPr>
            <w:r w:rsidRPr="005777BC">
              <w:rPr>
                <w:rFonts w:ascii="Montserrat Light" w:hAnsi="Montserrat Light"/>
                <w:sz w:val="20"/>
                <w:szCs w:val="20"/>
              </w:rPr>
              <w:t>La forma de pago será en las oficinas de Recaudación de Rentas de la Secretaría de Finanzas de Gobierno del Estado.</w:t>
            </w:r>
          </w:p>
          <w:p w:rsidR="00EB0635" w:rsidRPr="005777BC" w:rsidRDefault="00EB0635" w:rsidP="008F02AA">
            <w:pPr>
              <w:rPr>
                <w:rFonts w:ascii="Montserrat Light" w:hAnsi="Montserrat Light"/>
                <w:sz w:val="20"/>
                <w:szCs w:val="20"/>
              </w:rPr>
            </w:pPr>
          </w:p>
        </w:tc>
      </w:tr>
      <w:tr w:rsidR="00EB0635" w:rsidRPr="008B6EEF" w:rsidTr="008F02AA">
        <w:tc>
          <w:tcPr>
            <w:tcW w:w="1377" w:type="dxa"/>
          </w:tcPr>
          <w:p w:rsidR="00EB0635" w:rsidRDefault="00EB0635" w:rsidP="008F02AA">
            <w:pPr>
              <w:jc w:val="center"/>
              <w:rPr>
                <w:rFonts w:ascii="Montserrat Light" w:hAnsi="Montserrat Light"/>
                <w:b/>
                <w:color w:val="000000"/>
                <w:sz w:val="20"/>
                <w:szCs w:val="20"/>
              </w:rPr>
            </w:pPr>
          </w:p>
          <w:p w:rsidR="00EB0635" w:rsidRPr="008B6EEF" w:rsidRDefault="00EB0635" w:rsidP="008F02AA">
            <w:pPr>
              <w:jc w:val="center"/>
              <w:rPr>
                <w:rFonts w:ascii="Montserrat Light" w:hAnsi="Montserrat Light"/>
                <w:b/>
                <w:color w:val="000000"/>
                <w:sz w:val="20"/>
                <w:szCs w:val="20"/>
              </w:rPr>
            </w:pPr>
            <w:r>
              <w:rPr>
                <w:rFonts w:ascii="Montserrat Light" w:hAnsi="Montserrat Light"/>
                <w:b/>
                <w:color w:val="000000"/>
                <w:sz w:val="20"/>
                <w:szCs w:val="20"/>
              </w:rPr>
              <w:t>DD XVI</w:t>
            </w:r>
          </w:p>
        </w:tc>
        <w:tc>
          <w:tcPr>
            <w:tcW w:w="7323" w:type="dxa"/>
          </w:tcPr>
          <w:p w:rsidR="00EB0635" w:rsidRDefault="00EB0635" w:rsidP="008F02AA">
            <w:pPr>
              <w:jc w:val="both"/>
              <w:rPr>
                <w:rFonts w:ascii="Montserrat Light" w:hAnsi="Montserrat Light"/>
                <w:sz w:val="20"/>
                <w:szCs w:val="20"/>
              </w:rPr>
            </w:pPr>
          </w:p>
          <w:p w:rsidR="00EB0635" w:rsidRDefault="00EB0635" w:rsidP="008F02AA">
            <w:pPr>
              <w:jc w:val="both"/>
              <w:rPr>
                <w:rFonts w:ascii="Montserrat Light" w:hAnsi="Montserrat Light"/>
                <w:sz w:val="20"/>
                <w:szCs w:val="20"/>
              </w:rPr>
            </w:pPr>
            <w:r>
              <w:rPr>
                <w:rFonts w:ascii="Montserrat Light" w:hAnsi="Montserrat Light"/>
                <w:sz w:val="20"/>
                <w:szCs w:val="20"/>
              </w:rPr>
              <w:t>C</w:t>
            </w:r>
            <w:r w:rsidRPr="008B6EEF">
              <w:rPr>
                <w:rFonts w:ascii="Montserrat Light" w:hAnsi="Montserrat Light"/>
                <w:sz w:val="20"/>
                <w:szCs w:val="20"/>
              </w:rPr>
              <w:t xml:space="preserve">on fundamento en los artículos </w:t>
            </w:r>
            <w:r>
              <w:rPr>
                <w:rFonts w:ascii="Montserrat Light" w:hAnsi="Montserrat Light"/>
                <w:sz w:val="20"/>
                <w:szCs w:val="20"/>
              </w:rPr>
              <w:t xml:space="preserve">85 y 86 del Reglamento a la Ley de Obras Públicas y Servicios Relacionados con las Mismas para el Estado de Zacatecas; </w:t>
            </w:r>
            <w:r w:rsidRPr="008B6EEF">
              <w:rPr>
                <w:rFonts w:ascii="Montserrat Light" w:hAnsi="Montserrat Light"/>
                <w:sz w:val="20"/>
                <w:szCs w:val="20"/>
              </w:rPr>
              <w:t xml:space="preserve">49 y 54 de </w:t>
            </w:r>
            <w:r>
              <w:rPr>
                <w:rFonts w:ascii="Montserrat Light" w:hAnsi="Montserrat Light"/>
                <w:sz w:val="20"/>
                <w:szCs w:val="20"/>
              </w:rPr>
              <w:t>la Ley de Construcción para el Estado y Municipios de Z</w:t>
            </w:r>
            <w:r w:rsidRPr="008B6EEF">
              <w:rPr>
                <w:rFonts w:ascii="Montserrat Light" w:hAnsi="Montserrat Light"/>
                <w:sz w:val="20"/>
                <w:szCs w:val="20"/>
              </w:rPr>
              <w:t>ac</w:t>
            </w:r>
            <w:r>
              <w:rPr>
                <w:rFonts w:ascii="Montserrat Light" w:hAnsi="Montserrat Light"/>
                <w:sz w:val="20"/>
                <w:szCs w:val="20"/>
              </w:rPr>
              <w:t>atecas, así como del artículo 29 del Reglamento G</w:t>
            </w:r>
            <w:r w:rsidRPr="008B6EEF">
              <w:rPr>
                <w:rFonts w:ascii="Montserrat Light" w:hAnsi="Montserrat Light"/>
                <w:sz w:val="20"/>
                <w:szCs w:val="20"/>
              </w:rPr>
              <w:t xml:space="preserve">eneral, deberán considerar </w:t>
            </w:r>
            <w:r>
              <w:rPr>
                <w:rFonts w:ascii="Montserrat Light" w:hAnsi="Montserrat Light"/>
                <w:sz w:val="20"/>
                <w:szCs w:val="20"/>
              </w:rPr>
              <w:t>en sus indirectos el costo del Director Responsable de Obra.</w:t>
            </w:r>
          </w:p>
          <w:p w:rsidR="00EB0635" w:rsidRDefault="00EB0635" w:rsidP="008F02AA">
            <w:pPr>
              <w:jc w:val="both"/>
              <w:rPr>
                <w:rFonts w:ascii="Montserrat Light" w:hAnsi="Montserrat Light"/>
                <w:sz w:val="20"/>
                <w:szCs w:val="20"/>
              </w:rPr>
            </w:pPr>
          </w:p>
          <w:p w:rsidR="00EB0635" w:rsidRPr="00BC5B53" w:rsidRDefault="00EB0635" w:rsidP="008F02AA">
            <w:pPr>
              <w:jc w:val="both"/>
              <w:rPr>
                <w:rFonts w:ascii="Montserrat Light" w:hAnsi="Montserrat Light"/>
                <w:sz w:val="20"/>
                <w:szCs w:val="20"/>
              </w:rPr>
            </w:pPr>
            <w:r>
              <w:rPr>
                <w:rFonts w:ascii="Montserrat Light" w:hAnsi="Montserrat Light"/>
                <w:sz w:val="20"/>
                <w:szCs w:val="20"/>
              </w:rPr>
              <w:t>E</w:t>
            </w:r>
            <w:r w:rsidRPr="00F93046">
              <w:rPr>
                <w:rFonts w:ascii="Montserrat Light" w:hAnsi="Montserrat Light"/>
                <w:sz w:val="20"/>
                <w:szCs w:val="20"/>
              </w:rPr>
              <w:t>scrito</w:t>
            </w:r>
            <w:r>
              <w:rPr>
                <w:rFonts w:ascii="Montserrat Light" w:hAnsi="Montserrat Light"/>
                <w:sz w:val="20"/>
                <w:szCs w:val="20"/>
              </w:rPr>
              <w:t xml:space="preserve"> en formato</w:t>
            </w:r>
            <w:r w:rsidRPr="00F93046">
              <w:rPr>
                <w:rFonts w:ascii="Montserrat Light" w:hAnsi="Montserrat Light"/>
                <w:sz w:val="20"/>
                <w:szCs w:val="20"/>
              </w:rPr>
              <w:t xml:space="preserve"> libre,</w:t>
            </w:r>
            <w:r w:rsidRPr="008B6EEF">
              <w:rPr>
                <w:rFonts w:ascii="Montserrat Light" w:hAnsi="Montserrat Light"/>
                <w:b/>
                <w:sz w:val="20"/>
                <w:szCs w:val="20"/>
              </w:rPr>
              <w:t xml:space="preserve"> </w:t>
            </w:r>
            <w:r w:rsidRPr="00850020">
              <w:rPr>
                <w:rFonts w:ascii="Montserrat Light" w:hAnsi="Montserrat Light"/>
                <w:sz w:val="20"/>
                <w:szCs w:val="20"/>
              </w:rPr>
              <w:t>en</w:t>
            </w:r>
            <w:r w:rsidRPr="008B6EEF">
              <w:rPr>
                <w:rFonts w:ascii="Montserrat Light" w:hAnsi="Montserrat Light"/>
                <w:b/>
                <w:sz w:val="20"/>
                <w:szCs w:val="20"/>
              </w:rPr>
              <w:t xml:space="preserve"> </w:t>
            </w:r>
            <w:r>
              <w:rPr>
                <w:rFonts w:ascii="Montserrat Light" w:hAnsi="Montserrat Light"/>
                <w:sz w:val="20"/>
                <w:szCs w:val="20"/>
              </w:rPr>
              <w:t>el cual designe a quien fungirá como</w:t>
            </w:r>
            <w:r w:rsidRPr="008B6EEF">
              <w:rPr>
                <w:rFonts w:ascii="Montserrat Light" w:hAnsi="Montserrat Light"/>
                <w:sz w:val="20"/>
                <w:szCs w:val="20"/>
              </w:rPr>
              <w:t xml:space="preserve"> </w:t>
            </w:r>
            <w:r>
              <w:rPr>
                <w:rFonts w:ascii="Montserrat Light" w:hAnsi="Montserrat Light"/>
                <w:b/>
                <w:sz w:val="20"/>
                <w:szCs w:val="20"/>
              </w:rPr>
              <w:t xml:space="preserve">D.R.O., </w:t>
            </w:r>
            <w:r w:rsidRPr="00964306">
              <w:rPr>
                <w:rFonts w:ascii="Montserrat Light" w:hAnsi="Montserrat Light"/>
                <w:sz w:val="20"/>
                <w:szCs w:val="20"/>
              </w:rPr>
              <w:t xml:space="preserve">tomando en cuenta, que tenga los conocimientos, habilidades, experiencia y capacidad suficiente para llevar la </w:t>
            </w:r>
            <w:r>
              <w:rPr>
                <w:rFonts w:ascii="Montserrat Light" w:hAnsi="Montserrat Light"/>
                <w:sz w:val="20"/>
                <w:szCs w:val="20"/>
              </w:rPr>
              <w:t>a</w:t>
            </w:r>
            <w:r w:rsidRPr="00964306">
              <w:rPr>
                <w:rFonts w:ascii="Montserrat Light" w:hAnsi="Montserrat Light"/>
                <w:sz w:val="20"/>
                <w:szCs w:val="20"/>
              </w:rPr>
              <w:t>dministración y dirección de los trabajos, debiendo considerar el grado acad</w:t>
            </w:r>
            <w:r>
              <w:rPr>
                <w:rFonts w:ascii="Montserrat Light" w:hAnsi="Montserrat Light"/>
                <w:sz w:val="20"/>
                <w:szCs w:val="20"/>
              </w:rPr>
              <w:t>émico de f</w:t>
            </w:r>
            <w:r w:rsidRPr="00964306">
              <w:rPr>
                <w:rFonts w:ascii="Montserrat Light" w:hAnsi="Montserrat Light"/>
                <w:sz w:val="20"/>
                <w:szCs w:val="20"/>
              </w:rPr>
              <w:t>ormación profesional, experiencia en administración y construcción de obras y el conocimiento de obras similares a las que se hará cargo</w:t>
            </w:r>
            <w:r>
              <w:rPr>
                <w:rFonts w:ascii="Montserrat Light" w:hAnsi="Montserrat Light"/>
                <w:b/>
                <w:sz w:val="20"/>
                <w:szCs w:val="20"/>
              </w:rPr>
              <w:t xml:space="preserve">. </w:t>
            </w:r>
            <w:r w:rsidRPr="008B6EEF">
              <w:rPr>
                <w:rFonts w:ascii="Montserrat Light" w:hAnsi="Montserrat Light"/>
                <w:sz w:val="20"/>
                <w:szCs w:val="20"/>
              </w:rPr>
              <w:t xml:space="preserve">verificando la experiencia en este tipo de obra, </w:t>
            </w:r>
            <w:r w:rsidRPr="00BC5B53">
              <w:rPr>
                <w:rFonts w:ascii="Montserrat Light" w:hAnsi="Montserrat Light"/>
                <w:sz w:val="20"/>
                <w:szCs w:val="20"/>
              </w:rPr>
              <w:t>mismo que forma parte de la propuesta económica como complemento del documento PE 13</w:t>
            </w:r>
          </w:p>
          <w:p w:rsidR="00EB0635" w:rsidRDefault="00EB0635" w:rsidP="008F02AA">
            <w:pPr>
              <w:jc w:val="both"/>
              <w:rPr>
                <w:rFonts w:ascii="Montserrat Light" w:hAnsi="Montserrat Light"/>
                <w:sz w:val="20"/>
                <w:szCs w:val="20"/>
              </w:rPr>
            </w:pPr>
          </w:p>
          <w:p w:rsidR="00EB0635" w:rsidRPr="00023F9C" w:rsidRDefault="00EB0635" w:rsidP="008F02AA">
            <w:pPr>
              <w:jc w:val="both"/>
              <w:rPr>
                <w:rFonts w:ascii="Montserrat Light" w:hAnsi="Montserrat Light"/>
                <w:sz w:val="20"/>
                <w:szCs w:val="20"/>
              </w:rPr>
            </w:pPr>
            <w:r>
              <w:rPr>
                <w:rFonts w:ascii="Montserrat Light" w:hAnsi="Montserrat Light"/>
                <w:b/>
                <w:sz w:val="20"/>
                <w:szCs w:val="20"/>
              </w:rPr>
              <w:t xml:space="preserve">“NOTA” </w:t>
            </w:r>
            <w:r w:rsidRPr="00023F9C">
              <w:rPr>
                <w:rFonts w:ascii="Montserrat Light" w:hAnsi="Montserrat Light"/>
                <w:sz w:val="20"/>
                <w:szCs w:val="20"/>
                <w:u w:val="single"/>
              </w:rPr>
              <w:t>A dicho documento será indispensable que adjunte cotización elaborada por el Profesional que habrá de ser el Director Responsable de Obra, por concepto de prestación de sus servicios.</w:t>
            </w:r>
          </w:p>
          <w:p w:rsidR="00EB0635" w:rsidRPr="00023F9C" w:rsidRDefault="00EB0635" w:rsidP="008F02AA">
            <w:pPr>
              <w:jc w:val="both"/>
              <w:rPr>
                <w:rFonts w:ascii="Montserrat Light" w:hAnsi="Montserrat Light"/>
                <w:sz w:val="20"/>
                <w:szCs w:val="20"/>
              </w:rPr>
            </w:pPr>
          </w:p>
          <w:p w:rsidR="00EB0635" w:rsidRPr="008B6EEF" w:rsidRDefault="00EB0635" w:rsidP="008F02AA">
            <w:pPr>
              <w:spacing w:line="0" w:lineRule="atLeast"/>
              <w:jc w:val="both"/>
              <w:rPr>
                <w:rFonts w:ascii="Montserrat Light" w:hAnsi="Montserrat Light"/>
                <w:b/>
                <w:sz w:val="20"/>
                <w:szCs w:val="20"/>
              </w:rPr>
            </w:pPr>
          </w:p>
        </w:tc>
      </w:tr>
    </w:tbl>
    <w:p w:rsidR="00EB0635" w:rsidRPr="008B6EEF" w:rsidRDefault="00EB0635" w:rsidP="00EB0635">
      <w:pPr>
        <w:spacing w:before="120" w:after="120"/>
        <w:jc w:val="both"/>
        <w:rPr>
          <w:rFonts w:ascii="Montserrat Light" w:hAnsi="Montserrat Light" w:cs="Arial"/>
          <w:b/>
          <w:spacing w:val="-3"/>
          <w:sz w:val="20"/>
          <w:szCs w:val="20"/>
        </w:rPr>
      </w:pPr>
    </w:p>
    <w:p w:rsidR="00EB0635" w:rsidRPr="008B6EEF" w:rsidRDefault="00EB0635" w:rsidP="00EB0635">
      <w:pPr>
        <w:spacing w:before="120" w:after="120"/>
        <w:jc w:val="both"/>
        <w:rPr>
          <w:rFonts w:ascii="Montserrat Light" w:hAnsi="Montserrat Light" w:cs="Arial"/>
          <w:b/>
          <w:spacing w:val="-3"/>
          <w:sz w:val="20"/>
          <w:szCs w:val="20"/>
        </w:rPr>
      </w:pPr>
      <w:r w:rsidRPr="008B6EEF">
        <w:rPr>
          <w:rFonts w:ascii="Montserrat Light" w:hAnsi="Montserrat Light" w:cs="Arial"/>
          <w:b/>
          <w:spacing w:val="-3"/>
          <w:sz w:val="20"/>
          <w:szCs w:val="20"/>
        </w:rPr>
        <w:t xml:space="preserve">SEÑALAMIENTO DEL PORCENTAJE DE CONTENIDO NACIONAL EN MATERIALES, MAQUINARIA Y   EQUIPO DE INSTALACIÓN PERMANENTE. </w:t>
      </w:r>
    </w:p>
    <w:p w:rsidR="00EB0635" w:rsidRPr="008B6EEF" w:rsidRDefault="00EB0635" w:rsidP="00EB0635">
      <w:pPr>
        <w:pStyle w:val="Sangradetextonormal"/>
        <w:ind w:left="0"/>
        <w:jc w:val="both"/>
        <w:rPr>
          <w:rFonts w:ascii="Montserrat Light" w:hAnsi="Montserrat Light" w:cs="Arial"/>
          <w:spacing w:val="-3"/>
          <w:sz w:val="20"/>
          <w:szCs w:val="20"/>
        </w:rPr>
      </w:pPr>
      <w:r w:rsidRPr="008B6EEF">
        <w:rPr>
          <w:rFonts w:ascii="Montserrat Light" w:hAnsi="Montserrat Light" w:cs="Arial"/>
          <w:sz w:val="20"/>
          <w:szCs w:val="20"/>
        </w:rPr>
        <w:t xml:space="preserve">Para la ejecución de esta obra, será conforme a lo establecido en el artículo </w:t>
      </w:r>
      <w:r w:rsidRPr="008B6EEF">
        <w:rPr>
          <w:rFonts w:ascii="Montserrat Light" w:hAnsi="Montserrat Light" w:cs="Arial"/>
          <w:spacing w:val="-3"/>
          <w:sz w:val="20"/>
          <w:szCs w:val="20"/>
        </w:rPr>
        <w:t>Art. 51 de la ley de Obra Pública y Servicios relacionados para el Estado y los Municipios de Zacatecas.</w:t>
      </w:r>
    </w:p>
    <w:p w:rsidR="00EB0635" w:rsidRPr="008B6EEF" w:rsidRDefault="00EB0635" w:rsidP="00EB0635">
      <w:pPr>
        <w:spacing w:before="120" w:after="120"/>
        <w:jc w:val="both"/>
        <w:rPr>
          <w:rFonts w:ascii="Montserrat Light" w:hAnsi="Montserrat Light" w:cs="Arial"/>
          <w:b/>
          <w:spacing w:val="-3"/>
          <w:sz w:val="20"/>
          <w:szCs w:val="20"/>
        </w:rPr>
      </w:pPr>
    </w:p>
    <w:p w:rsidR="00EB0635" w:rsidRPr="008B6EEF" w:rsidRDefault="00EB0635" w:rsidP="00EB0635">
      <w:pPr>
        <w:spacing w:before="120" w:after="120"/>
        <w:jc w:val="both"/>
        <w:rPr>
          <w:rFonts w:ascii="Montserrat Light" w:hAnsi="Montserrat Light" w:cs="Arial"/>
          <w:spacing w:val="-3"/>
          <w:sz w:val="20"/>
          <w:szCs w:val="20"/>
        </w:rPr>
      </w:pPr>
      <w:r w:rsidRPr="008B6EEF">
        <w:rPr>
          <w:rFonts w:ascii="Montserrat Light" w:hAnsi="Montserrat Light" w:cs="Arial"/>
          <w:b/>
          <w:spacing w:val="-3"/>
          <w:sz w:val="20"/>
          <w:szCs w:val="20"/>
        </w:rPr>
        <w:t>EXPERIENCIA TÉCNICA Y CAPACIDAD FINANCIERA DEL “LICITANTE”.</w:t>
      </w:r>
    </w:p>
    <w:p w:rsidR="00EB0635" w:rsidRPr="00095E0B" w:rsidRDefault="00EB0635" w:rsidP="00EB0635">
      <w:pPr>
        <w:pStyle w:val="Sangradetextonormal"/>
        <w:tabs>
          <w:tab w:val="left" w:pos="720"/>
          <w:tab w:val="left" w:pos="1080"/>
          <w:tab w:val="left" w:pos="1260"/>
        </w:tabs>
        <w:spacing w:before="120"/>
        <w:ind w:left="0"/>
        <w:jc w:val="both"/>
        <w:rPr>
          <w:rFonts w:ascii="Montserrat Light" w:hAnsi="Montserrat Light" w:cs="Arial"/>
          <w:sz w:val="20"/>
          <w:szCs w:val="20"/>
        </w:rPr>
      </w:pPr>
      <w:r w:rsidRPr="00095E0B">
        <w:rPr>
          <w:rFonts w:ascii="Montserrat Light" w:hAnsi="Montserrat Light" w:cs="Arial"/>
          <w:sz w:val="20"/>
          <w:szCs w:val="20"/>
        </w:rPr>
        <w:t xml:space="preserve">Éste deberá acreditar ante </w:t>
      </w:r>
      <w:r w:rsidRPr="00095E0B">
        <w:rPr>
          <w:rFonts w:ascii="Montserrat Light" w:hAnsi="Montserrat Light" w:cs="Arial"/>
          <w:b/>
          <w:sz w:val="20"/>
          <w:szCs w:val="20"/>
        </w:rPr>
        <w:t>“LA CONVOCANTE”</w:t>
      </w:r>
      <w:r w:rsidRPr="00095E0B">
        <w:rPr>
          <w:rFonts w:ascii="Montserrat Light" w:hAnsi="Montserrat Light" w:cs="Arial"/>
          <w:sz w:val="20"/>
          <w:szCs w:val="20"/>
        </w:rPr>
        <w:t xml:space="preserve"> tener experiencia mínima de 3 años en la realización de TRABAJOS SIMILARES a los Requeridos.</w:t>
      </w:r>
    </w:p>
    <w:p w:rsidR="00EB0635" w:rsidRPr="00095E0B" w:rsidRDefault="00EB0635" w:rsidP="00EB0635">
      <w:pPr>
        <w:pStyle w:val="Sangradetextonormal"/>
        <w:tabs>
          <w:tab w:val="left" w:pos="720"/>
          <w:tab w:val="left" w:pos="1260"/>
        </w:tabs>
        <w:spacing w:before="120"/>
        <w:ind w:left="0"/>
        <w:jc w:val="both"/>
        <w:rPr>
          <w:rFonts w:ascii="Montserrat Light" w:hAnsi="Montserrat Light" w:cs="Arial"/>
          <w:sz w:val="20"/>
          <w:szCs w:val="20"/>
        </w:rPr>
      </w:pPr>
      <w:r w:rsidRPr="00095E0B">
        <w:rPr>
          <w:rFonts w:ascii="Montserrat Light" w:hAnsi="Montserrat Light" w:cs="Arial"/>
          <w:sz w:val="20"/>
          <w:szCs w:val="20"/>
        </w:rPr>
        <w:t xml:space="preserve">Deberá acreditar su capacidad financiera con un índice de Solvencia igual o mayor a 1.1 para determinar ese índice de solvencia se dividirá el importe total del activo circulante entre el importe total del pasivo circulante; dichos datos se tomarán de la Declaración Anual del Impuesto Sobre la Renta que el licitante haya presentado por el ejercicio fiscal inmediato anterior.   </w:t>
      </w:r>
    </w:p>
    <w:p w:rsidR="00EB0635" w:rsidRPr="00095E0B" w:rsidRDefault="00EB0635" w:rsidP="00EB0635">
      <w:pPr>
        <w:pStyle w:val="Sangradetextonormal"/>
        <w:tabs>
          <w:tab w:val="left" w:pos="720"/>
          <w:tab w:val="left" w:pos="1260"/>
        </w:tabs>
        <w:spacing w:before="120"/>
        <w:ind w:left="0"/>
        <w:jc w:val="both"/>
        <w:rPr>
          <w:rFonts w:ascii="Montserrat Light" w:hAnsi="Montserrat Light" w:cs="Arial"/>
          <w:sz w:val="20"/>
          <w:szCs w:val="20"/>
        </w:rPr>
      </w:pPr>
      <w:r w:rsidRPr="00095E0B">
        <w:rPr>
          <w:rFonts w:ascii="Montserrat Light" w:hAnsi="Montserrat Light" w:cs="Arial"/>
          <w:sz w:val="20"/>
          <w:szCs w:val="20"/>
        </w:rPr>
        <w:t>El Licitante deberá acreditar un capital contable mínimo del 40% del monto total de su propuesta.</w:t>
      </w:r>
    </w:p>
    <w:p w:rsidR="00EB0635" w:rsidRDefault="00EB0635" w:rsidP="00EB0635">
      <w:pPr>
        <w:pStyle w:val="Sangradetextonormal"/>
        <w:tabs>
          <w:tab w:val="left" w:pos="720"/>
          <w:tab w:val="left" w:pos="1260"/>
        </w:tabs>
        <w:spacing w:before="120"/>
        <w:ind w:left="0"/>
        <w:jc w:val="both"/>
        <w:rPr>
          <w:rFonts w:ascii="Montserrat Light" w:hAnsi="Montserrat Light" w:cs="Arial"/>
          <w:b/>
          <w:sz w:val="20"/>
          <w:szCs w:val="20"/>
          <w:u w:val="single"/>
        </w:rPr>
      </w:pPr>
      <w:r w:rsidRPr="00095E0B">
        <w:rPr>
          <w:rFonts w:ascii="Montserrat Light" w:hAnsi="Montserrat Light" w:cs="Arial"/>
          <w:b/>
          <w:sz w:val="20"/>
          <w:szCs w:val="20"/>
        </w:rPr>
        <w:t xml:space="preserve">Con el objeto de comprobar que el licitante cuente con la capacidad de financiamiento y rentabilidad </w:t>
      </w:r>
      <w:r w:rsidRPr="00095E0B">
        <w:rPr>
          <w:rFonts w:ascii="Montserrat Light" w:hAnsi="Montserrat Light" w:cs="Arial"/>
          <w:b/>
          <w:sz w:val="20"/>
          <w:szCs w:val="20"/>
          <w:u w:val="single"/>
        </w:rPr>
        <w:t>para la realización de los trabajos en que se considere el suministro de equipo de instalación permanente o en los que el licitante debe finca</w:t>
      </w:r>
      <w:r>
        <w:rPr>
          <w:rFonts w:ascii="Montserrat Light" w:hAnsi="Montserrat Light" w:cs="Arial"/>
          <w:b/>
          <w:sz w:val="20"/>
          <w:szCs w:val="20"/>
          <w:u w:val="single"/>
        </w:rPr>
        <w:t>r pedidos de insumos especiales</w:t>
      </w:r>
      <w:r w:rsidRPr="00095E0B">
        <w:rPr>
          <w:rFonts w:ascii="Montserrat Light" w:hAnsi="Montserrat Light" w:cs="Arial"/>
          <w:b/>
          <w:sz w:val="20"/>
          <w:szCs w:val="20"/>
          <w:u w:val="single"/>
        </w:rPr>
        <w:t>.</w:t>
      </w:r>
    </w:p>
    <w:p w:rsidR="00EB0635" w:rsidRPr="00046945" w:rsidRDefault="00EB0635" w:rsidP="00EB0635">
      <w:pPr>
        <w:pStyle w:val="Sangradetextonormal"/>
        <w:tabs>
          <w:tab w:val="left" w:pos="720"/>
          <w:tab w:val="left" w:pos="1260"/>
        </w:tabs>
        <w:spacing w:before="120"/>
        <w:ind w:left="0"/>
        <w:jc w:val="both"/>
        <w:rPr>
          <w:rFonts w:ascii="Montserrat Light" w:hAnsi="Montserrat Light" w:cs="Arial"/>
          <w:b/>
          <w:bCs/>
          <w:sz w:val="20"/>
          <w:szCs w:val="20"/>
          <w:u w:val="single"/>
        </w:rPr>
      </w:pPr>
    </w:p>
    <w:p w:rsidR="00EB0635" w:rsidRPr="008B6EEF" w:rsidRDefault="00EB0635" w:rsidP="00EB0635">
      <w:pPr>
        <w:spacing w:before="120" w:after="120"/>
        <w:jc w:val="both"/>
        <w:rPr>
          <w:rFonts w:ascii="Montserrat Light" w:hAnsi="Montserrat Light" w:cs="Arial"/>
          <w:b/>
          <w:bCs/>
          <w:sz w:val="20"/>
          <w:szCs w:val="20"/>
        </w:rPr>
      </w:pPr>
      <w:r w:rsidRPr="008B6EEF">
        <w:rPr>
          <w:rFonts w:ascii="Montserrat Light" w:hAnsi="Montserrat Light" w:cs="Arial"/>
          <w:b/>
          <w:bCs/>
          <w:sz w:val="20"/>
          <w:szCs w:val="20"/>
        </w:rPr>
        <w:t>DOCUMENTOS QUE DEBEN FORMAR PARTE DE LA PROPUESTA TECNICO-ECONOMICA</w:t>
      </w:r>
    </w:p>
    <w:p w:rsidR="00EB0635" w:rsidRPr="008B6EEF" w:rsidRDefault="00EB0635" w:rsidP="00EB0635">
      <w:pPr>
        <w:spacing w:before="120" w:after="120"/>
        <w:jc w:val="both"/>
        <w:rPr>
          <w:rFonts w:ascii="Montserrat Light" w:hAnsi="Montserrat Light" w:cs="Arial"/>
          <w:bCs/>
          <w:sz w:val="20"/>
          <w:szCs w:val="20"/>
        </w:rPr>
      </w:pPr>
      <w:r>
        <w:rPr>
          <w:rFonts w:ascii="Montserrat Light" w:hAnsi="Montserrat Light" w:cs="Arial"/>
          <w:bCs/>
          <w:sz w:val="20"/>
          <w:szCs w:val="20"/>
        </w:rPr>
        <w:t>De acuerdo a los Artículos 71 y 72 de la Ley de Obra Pública y Servicios Relacionados para el Estado y los Municipios de Zacatecas, A</w:t>
      </w:r>
      <w:r w:rsidRPr="008B6EEF">
        <w:rPr>
          <w:rFonts w:ascii="Montserrat Light" w:hAnsi="Montserrat Light" w:cs="Arial"/>
          <w:bCs/>
          <w:sz w:val="20"/>
          <w:szCs w:val="20"/>
        </w:rPr>
        <w:t xml:space="preserve">rtículo 27, 28, </w:t>
      </w:r>
      <w:r w:rsidRPr="008B6EEF">
        <w:rPr>
          <w:rFonts w:ascii="Montserrat Light" w:hAnsi="Montserrat Light" w:cs="Arial"/>
          <w:bCs/>
          <w:sz w:val="20"/>
          <w:szCs w:val="20"/>
        </w:rPr>
        <w:lastRenderedPageBreak/>
        <w:t xml:space="preserve">29 y 32 del </w:t>
      </w:r>
      <w:r>
        <w:rPr>
          <w:rFonts w:ascii="Montserrat Light" w:hAnsi="Montserrat Light" w:cs="Arial"/>
          <w:sz w:val="20"/>
          <w:szCs w:val="20"/>
          <w:lang w:val="es-MX"/>
        </w:rPr>
        <w:t>Reglamento a la Ley de Obras Públicas y Servicios Relacionados con las M</w:t>
      </w:r>
      <w:r w:rsidRPr="008B6EEF">
        <w:rPr>
          <w:rFonts w:ascii="Montserrat Light" w:hAnsi="Montserrat Light" w:cs="Arial"/>
          <w:sz w:val="20"/>
          <w:szCs w:val="20"/>
          <w:lang w:val="es-MX"/>
        </w:rPr>
        <w:t>ismas p</w:t>
      </w:r>
      <w:r>
        <w:rPr>
          <w:rFonts w:ascii="Montserrat Light" w:hAnsi="Montserrat Light" w:cs="Arial"/>
          <w:sz w:val="20"/>
          <w:szCs w:val="20"/>
          <w:lang w:val="es-MX"/>
        </w:rPr>
        <w:t>ara el Estado de Z</w:t>
      </w:r>
      <w:r w:rsidRPr="008B6EEF">
        <w:rPr>
          <w:rFonts w:ascii="Montserrat Light" w:hAnsi="Montserrat Light" w:cs="Arial"/>
          <w:sz w:val="20"/>
          <w:szCs w:val="20"/>
          <w:lang w:val="es-MX"/>
        </w:rPr>
        <w:t>acatecas</w:t>
      </w:r>
      <w:r w:rsidRPr="008B6EEF">
        <w:rPr>
          <w:rFonts w:ascii="Montserrat Light" w:hAnsi="Montserrat Light" w:cs="Arial"/>
          <w:bCs/>
          <w:sz w:val="20"/>
          <w:szCs w:val="20"/>
        </w:rPr>
        <w:t>, los licitantes deberán incluir la siguiente inform</w:t>
      </w:r>
      <w:r>
        <w:rPr>
          <w:rFonts w:ascii="Montserrat Light" w:hAnsi="Montserrat Light" w:cs="Arial"/>
          <w:bCs/>
          <w:sz w:val="20"/>
          <w:szCs w:val="20"/>
        </w:rPr>
        <w:t>ación dentro de sus propuestas Técnico–E</w:t>
      </w:r>
      <w:r w:rsidRPr="008B6EEF">
        <w:rPr>
          <w:rFonts w:ascii="Montserrat Light" w:hAnsi="Montserrat Light" w:cs="Arial"/>
          <w:bCs/>
          <w:sz w:val="20"/>
          <w:szCs w:val="20"/>
        </w:rPr>
        <w:t>conómicas:</w:t>
      </w:r>
    </w:p>
    <w:p w:rsidR="00EB0635" w:rsidRPr="008B6EEF" w:rsidRDefault="00EB0635" w:rsidP="00EB0635">
      <w:pPr>
        <w:pStyle w:val="Sangra2detindependiente"/>
        <w:spacing w:after="0" w:line="240" w:lineRule="auto"/>
        <w:ind w:left="0"/>
        <w:jc w:val="both"/>
        <w:rPr>
          <w:rFonts w:ascii="Montserrat Light" w:hAnsi="Montserrat Light" w:cs="Arial"/>
          <w:i/>
          <w:sz w:val="20"/>
          <w:szCs w:val="20"/>
        </w:rPr>
      </w:pPr>
    </w:p>
    <w:p w:rsidR="00EB0635" w:rsidRPr="00A748B0" w:rsidRDefault="00EB0635" w:rsidP="00EB0635">
      <w:pPr>
        <w:pStyle w:val="texto0"/>
        <w:spacing w:after="0" w:line="240" w:lineRule="auto"/>
        <w:ind w:firstLine="0"/>
        <w:rPr>
          <w:rFonts w:ascii="Montserrat Light" w:hAnsi="Montserrat Light" w:cs="Arial"/>
          <w:b/>
          <w:i w:val="0"/>
          <w:sz w:val="20"/>
          <w:lang w:val="es-MX"/>
        </w:rPr>
      </w:pPr>
      <w:r w:rsidRPr="00A748B0">
        <w:rPr>
          <w:rFonts w:ascii="Montserrat Light" w:hAnsi="Montserrat Light" w:cs="Arial"/>
          <w:b/>
          <w:i w:val="0"/>
          <w:sz w:val="20"/>
          <w:lang w:val="es-MX"/>
        </w:rPr>
        <w:t>“LA DOCUMENTACIÓN ADICIONAL SE DEBE PRESENTAR CONJUNTAMENTE CON LAS PROPOSICIONES”</w:t>
      </w:r>
    </w:p>
    <w:p w:rsidR="00EB0635" w:rsidRPr="008B6EEF" w:rsidRDefault="00EB0635" w:rsidP="00EB0635">
      <w:pPr>
        <w:pStyle w:val="texto0"/>
        <w:spacing w:after="0" w:line="240" w:lineRule="auto"/>
        <w:ind w:firstLine="0"/>
        <w:rPr>
          <w:rFonts w:ascii="Montserrat Light" w:hAnsi="Montserrat Light" w:cs="Arial"/>
          <w:i w:val="0"/>
          <w:sz w:val="20"/>
          <w:lang w:val="es-MX"/>
        </w:rPr>
      </w:pPr>
    </w:p>
    <w:p w:rsidR="00EB0635" w:rsidRPr="008B6EEF" w:rsidRDefault="00EB0635" w:rsidP="00EB0635">
      <w:pPr>
        <w:pStyle w:val="Sangra2detindependiente"/>
        <w:spacing w:after="0" w:line="240" w:lineRule="auto"/>
        <w:ind w:left="0"/>
        <w:jc w:val="both"/>
        <w:rPr>
          <w:rFonts w:ascii="Montserrat Light" w:hAnsi="Montserrat Light" w:cs="Arial"/>
          <w:i/>
          <w:sz w:val="20"/>
          <w:szCs w:val="20"/>
        </w:rPr>
      </w:pPr>
    </w:p>
    <w:tbl>
      <w:tblPr>
        <w:tblW w:w="8704" w:type="dxa"/>
        <w:tblInd w:w="7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397"/>
        <w:gridCol w:w="7307"/>
      </w:tblGrid>
      <w:tr w:rsidR="00EB0635" w:rsidRPr="008B6EEF" w:rsidTr="008F02AA">
        <w:trPr>
          <w:trHeight w:val="442"/>
        </w:trPr>
        <w:tc>
          <w:tcPr>
            <w:tcW w:w="1397" w:type="dxa"/>
          </w:tcPr>
          <w:p w:rsidR="00EB0635" w:rsidRPr="008B6EEF" w:rsidRDefault="00EB0635" w:rsidP="008F02AA">
            <w:pPr>
              <w:jc w:val="center"/>
              <w:rPr>
                <w:rFonts w:ascii="Montserrat Light" w:hAnsi="Montserrat Light"/>
                <w:b/>
                <w:color w:val="000000"/>
                <w:sz w:val="20"/>
                <w:szCs w:val="20"/>
              </w:rPr>
            </w:pPr>
          </w:p>
          <w:p w:rsidR="00EB0635" w:rsidRPr="008B6EEF" w:rsidRDefault="00EB0635" w:rsidP="008F02AA">
            <w:pPr>
              <w:jc w:val="center"/>
              <w:rPr>
                <w:rFonts w:ascii="Montserrat Light" w:hAnsi="Montserrat Light"/>
                <w:b/>
                <w:i/>
                <w:color w:val="000000"/>
                <w:sz w:val="20"/>
                <w:szCs w:val="20"/>
              </w:rPr>
            </w:pPr>
            <w:r w:rsidRPr="008B6EEF">
              <w:rPr>
                <w:rFonts w:ascii="Montserrat Light" w:hAnsi="Montserrat Light"/>
                <w:b/>
                <w:color w:val="000000"/>
                <w:sz w:val="20"/>
                <w:szCs w:val="20"/>
              </w:rPr>
              <w:t>PT 1</w:t>
            </w:r>
          </w:p>
        </w:tc>
        <w:tc>
          <w:tcPr>
            <w:tcW w:w="7307" w:type="dxa"/>
          </w:tcPr>
          <w:p w:rsidR="00EB0635" w:rsidRPr="009748EA" w:rsidRDefault="00EB0635" w:rsidP="008F02AA">
            <w:pPr>
              <w:pStyle w:val="Textonotapie"/>
              <w:jc w:val="both"/>
              <w:rPr>
                <w:rFonts w:ascii="Montserrat Light" w:hAnsi="Montserrat Light" w:cs="Arial"/>
              </w:rPr>
            </w:pPr>
          </w:p>
          <w:p w:rsidR="00EB0635" w:rsidRPr="009748EA" w:rsidRDefault="00EB0635" w:rsidP="008F02AA">
            <w:pPr>
              <w:pStyle w:val="Textonotapie"/>
              <w:jc w:val="both"/>
              <w:rPr>
                <w:rFonts w:ascii="Montserrat Light" w:hAnsi="Montserrat Light" w:cs="Arial"/>
              </w:rPr>
            </w:pPr>
            <w:r>
              <w:rPr>
                <w:rFonts w:ascii="Montserrat Light" w:hAnsi="Montserrat Light" w:cs="Arial"/>
              </w:rPr>
              <w:t>D</w:t>
            </w:r>
            <w:r w:rsidRPr="009748EA">
              <w:rPr>
                <w:rFonts w:ascii="Montserrat Light" w:hAnsi="Montserrat Light" w:cs="Arial"/>
              </w:rPr>
              <w:t>escripción de la p</w:t>
            </w:r>
            <w:r>
              <w:rPr>
                <w:rFonts w:ascii="Montserrat Light" w:hAnsi="Montserrat Light" w:cs="Arial"/>
              </w:rPr>
              <w:t>laneación integral del participante</w:t>
            </w:r>
            <w:r w:rsidRPr="009748EA">
              <w:rPr>
                <w:rFonts w:ascii="Montserrat Light" w:hAnsi="Montserrat Light" w:cs="Arial"/>
              </w:rPr>
              <w:t xml:space="preserve"> para realizar los trabajos, incluyendo: el procedimiento constructivo de ejecución de los trabajos, los diagramas técnicos y de instrumentación </w:t>
            </w:r>
            <w:r>
              <w:rPr>
                <w:rFonts w:ascii="Montserrat Light" w:hAnsi="Montserrat Light" w:cs="Arial"/>
              </w:rPr>
              <w:t>de la propuesta técnica de los participantes</w:t>
            </w:r>
            <w:r w:rsidRPr="009748EA">
              <w:rPr>
                <w:rFonts w:ascii="Montserrat Light" w:hAnsi="Montserrat Light" w:cs="Arial"/>
              </w:rPr>
              <w:t xml:space="preserve"> “DTI´S” balances de masa, planos de arreglo general y de conjunto con las consideraciones indicadas en los términos de referencia, memoria de cálculo de todo el proceso propuesto por cada </w:t>
            </w:r>
            <w:r>
              <w:rPr>
                <w:rFonts w:ascii="Montserrat Light" w:hAnsi="Montserrat Light" w:cs="Arial"/>
              </w:rPr>
              <w:t>participante,</w:t>
            </w:r>
            <w:r w:rsidRPr="009748EA">
              <w:rPr>
                <w:rFonts w:ascii="Montserrat Light" w:hAnsi="Montserrat Light" w:cs="Arial"/>
              </w:rPr>
              <w:t xml:space="preserve"> esto considerando en su caso, las restricciones técnicas que procedan conforme a los proyectos y que establezca la secretaria de desarrollo urbano vivienda y ordenamiento territorial.</w:t>
            </w:r>
          </w:p>
          <w:p w:rsidR="00EB0635" w:rsidRPr="009748EA" w:rsidRDefault="00EB0635" w:rsidP="008F02AA">
            <w:pPr>
              <w:pStyle w:val="Textonotapie"/>
              <w:jc w:val="both"/>
              <w:rPr>
                <w:rFonts w:ascii="Montserrat Light" w:hAnsi="Montserrat Light" w:cs="Arial"/>
              </w:rPr>
            </w:pPr>
          </w:p>
        </w:tc>
      </w:tr>
      <w:tr w:rsidR="00EB0635" w:rsidRPr="008B6EEF" w:rsidTr="008F02AA">
        <w:trPr>
          <w:trHeight w:val="442"/>
        </w:trPr>
        <w:tc>
          <w:tcPr>
            <w:tcW w:w="1397" w:type="dxa"/>
          </w:tcPr>
          <w:p w:rsidR="00EB0635" w:rsidRPr="008B6EEF" w:rsidRDefault="00EB0635" w:rsidP="008F02AA">
            <w:pPr>
              <w:jc w:val="center"/>
              <w:rPr>
                <w:rFonts w:ascii="Montserrat Light" w:hAnsi="Montserrat Light"/>
                <w:b/>
                <w:color w:val="000000"/>
                <w:sz w:val="20"/>
                <w:szCs w:val="20"/>
              </w:rPr>
            </w:pPr>
          </w:p>
          <w:p w:rsidR="00EB0635" w:rsidRPr="008B6EEF" w:rsidRDefault="00EB0635" w:rsidP="008F02AA">
            <w:pPr>
              <w:jc w:val="center"/>
              <w:rPr>
                <w:rFonts w:ascii="Montserrat Light" w:hAnsi="Montserrat Light"/>
                <w:b/>
                <w:i/>
                <w:color w:val="000000"/>
                <w:sz w:val="20"/>
                <w:szCs w:val="20"/>
              </w:rPr>
            </w:pPr>
            <w:r w:rsidRPr="008B6EEF">
              <w:rPr>
                <w:rFonts w:ascii="Montserrat Light" w:hAnsi="Montserrat Light"/>
                <w:b/>
                <w:color w:val="000000"/>
                <w:sz w:val="20"/>
                <w:szCs w:val="20"/>
              </w:rPr>
              <w:t>PT 2</w:t>
            </w:r>
          </w:p>
        </w:tc>
        <w:tc>
          <w:tcPr>
            <w:tcW w:w="7307" w:type="dxa"/>
          </w:tcPr>
          <w:p w:rsidR="00EB0635" w:rsidRPr="008B6EEF" w:rsidRDefault="00EB0635" w:rsidP="008F02AA">
            <w:pPr>
              <w:jc w:val="both"/>
              <w:rPr>
                <w:rFonts w:ascii="Montserrat Light" w:hAnsi="Montserrat Light" w:cs="Arial"/>
                <w:sz w:val="20"/>
                <w:szCs w:val="20"/>
              </w:rPr>
            </w:pPr>
          </w:p>
          <w:p w:rsidR="00EB0635" w:rsidRPr="008B6EEF" w:rsidRDefault="00EB0635" w:rsidP="008F02AA">
            <w:pPr>
              <w:jc w:val="both"/>
              <w:rPr>
                <w:rFonts w:ascii="Montserrat Light" w:hAnsi="Montserrat Light" w:cs="Arial"/>
                <w:i/>
                <w:sz w:val="20"/>
                <w:szCs w:val="20"/>
              </w:rPr>
            </w:pPr>
            <w:r>
              <w:rPr>
                <w:rFonts w:ascii="Montserrat Light" w:hAnsi="Montserrat Light" w:cs="Arial"/>
                <w:sz w:val="20"/>
                <w:szCs w:val="20"/>
              </w:rPr>
              <w:t>R</w:t>
            </w:r>
            <w:r w:rsidRPr="008B6EEF">
              <w:rPr>
                <w:rFonts w:ascii="Montserrat Light" w:hAnsi="Montserrat Light" w:cs="Arial"/>
                <w:sz w:val="20"/>
                <w:szCs w:val="20"/>
              </w:rPr>
              <w:t xml:space="preserve">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rsidR="00EB0635" w:rsidRPr="008B6EEF" w:rsidRDefault="00EB0635" w:rsidP="008F02AA">
            <w:pPr>
              <w:jc w:val="both"/>
              <w:rPr>
                <w:rFonts w:ascii="Montserrat Light" w:hAnsi="Montserrat Light"/>
                <w:i/>
                <w:sz w:val="20"/>
                <w:szCs w:val="20"/>
              </w:rPr>
            </w:pPr>
          </w:p>
        </w:tc>
      </w:tr>
      <w:tr w:rsidR="00EB0635" w:rsidRPr="008B6EEF" w:rsidTr="008F02AA">
        <w:trPr>
          <w:trHeight w:val="442"/>
        </w:trPr>
        <w:tc>
          <w:tcPr>
            <w:tcW w:w="1397" w:type="dxa"/>
          </w:tcPr>
          <w:p w:rsidR="00EB0635" w:rsidRPr="008B6EEF" w:rsidRDefault="00EB0635" w:rsidP="008F02AA">
            <w:pPr>
              <w:jc w:val="center"/>
              <w:rPr>
                <w:rFonts w:ascii="Montserrat Light" w:hAnsi="Montserrat Light"/>
                <w:b/>
                <w:color w:val="000000"/>
                <w:sz w:val="20"/>
                <w:szCs w:val="20"/>
              </w:rPr>
            </w:pPr>
          </w:p>
          <w:p w:rsidR="00EB0635" w:rsidRPr="008B6EEF" w:rsidRDefault="00EB0635" w:rsidP="008F02AA">
            <w:pPr>
              <w:jc w:val="center"/>
              <w:rPr>
                <w:rFonts w:ascii="Montserrat Light" w:hAnsi="Montserrat Light"/>
                <w:b/>
                <w:i/>
                <w:color w:val="000000"/>
                <w:sz w:val="20"/>
                <w:szCs w:val="20"/>
              </w:rPr>
            </w:pPr>
            <w:r w:rsidRPr="008B6EEF">
              <w:rPr>
                <w:rFonts w:ascii="Montserrat Light" w:hAnsi="Montserrat Light"/>
                <w:b/>
                <w:color w:val="000000"/>
                <w:sz w:val="20"/>
                <w:szCs w:val="20"/>
              </w:rPr>
              <w:t>PT 3</w:t>
            </w:r>
          </w:p>
        </w:tc>
        <w:tc>
          <w:tcPr>
            <w:tcW w:w="7307" w:type="dxa"/>
          </w:tcPr>
          <w:p w:rsidR="00EB0635" w:rsidRPr="008B6EEF" w:rsidRDefault="00EB0635" w:rsidP="008F02AA">
            <w:pPr>
              <w:pStyle w:val="Encabezado"/>
              <w:jc w:val="both"/>
              <w:rPr>
                <w:rFonts w:ascii="Montserrat Light" w:hAnsi="Montserrat Light" w:cs="Arial"/>
                <w:sz w:val="20"/>
                <w:szCs w:val="20"/>
              </w:rPr>
            </w:pPr>
          </w:p>
          <w:p w:rsidR="00EB0635" w:rsidRPr="008B6EEF" w:rsidRDefault="00EB0635" w:rsidP="008F02AA">
            <w:pPr>
              <w:pStyle w:val="Encabezado"/>
              <w:jc w:val="both"/>
              <w:rPr>
                <w:rFonts w:ascii="Montserrat Light" w:hAnsi="Montserrat Light" w:cs="Arial"/>
                <w:sz w:val="20"/>
                <w:szCs w:val="20"/>
              </w:rPr>
            </w:pPr>
            <w:r>
              <w:rPr>
                <w:rFonts w:ascii="Montserrat Light" w:hAnsi="Montserrat Light" w:cs="Arial"/>
                <w:sz w:val="20"/>
                <w:szCs w:val="20"/>
              </w:rPr>
              <w:t>D</w:t>
            </w:r>
            <w:r w:rsidRPr="008B6EEF">
              <w:rPr>
                <w:rFonts w:ascii="Montserrat Light" w:hAnsi="Montserrat Light" w:cs="Arial"/>
                <w:sz w:val="20"/>
                <w:szCs w:val="20"/>
              </w:rPr>
              <w:t xml:space="preserve">ocumento que acrediten experiencia y capacidad técnica en trabajos similares a los de la presente licitación,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3 (tres) copias de contratos </w:t>
            </w:r>
            <w:r w:rsidRPr="008B6EEF">
              <w:rPr>
                <w:rFonts w:ascii="Montserrat Light" w:hAnsi="Montserrat Light" w:cs="Arial"/>
                <w:sz w:val="20"/>
                <w:szCs w:val="20"/>
                <w:u w:val="single"/>
              </w:rPr>
              <w:t>formalizados</w:t>
            </w:r>
            <w:r w:rsidRPr="008B6EEF">
              <w:rPr>
                <w:rFonts w:ascii="Montserrat Light" w:hAnsi="Montserrat Light" w:cs="Arial"/>
                <w:sz w:val="20"/>
                <w:szCs w:val="20"/>
              </w:rPr>
              <w:t xml:space="preserve"> que haya celebrado la persona física o moral con la administración pública o particulares, así como las correspondientes actas de entrega-recepción de los mismos. </w:t>
            </w:r>
          </w:p>
          <w:p w:rsidR="00EB0635" w:rsidRPr="008B6EEF" w:rsidRDefault="00EB0635" w:rsidP="008F02AA">
            <w:pPr>
              <w:pStyle w:val="Encabezado"/>
              <w:jc w:val="both"/>
              <w:rPr>
                <w:rFonts w:ascii="Montserrat Light" w:hAnsi="Montserrat Light" w:cs="Arial"/>
                <w:sz w:val="20"/>
                <w:szCs w:val="20"/>
              </w:rPr>
            </w:pPr>
          </w:p>
          <w:p w:rsidR="00EB0635" w:rsidRPr="00FA54EF" w:rsidRDefault="00EB0635" w:rsidP="008F02AA">
            <w:pPr>
              <w:pStyle w:val="Encabezado"/>
              <w:jc w:val="both"/>
              <w:rPr>
                <w:rFonts w:ascii="Montserrat Light" w:hAnsi="Montserrat Light" w:cs="Arial"/>
                <w:b/>
                <w:sz w:val="20"/>
                <w:szCs w:val="20"/>
              </w:rPr>
            </w:pPr>
            <w:r>
              <w:rPr>
                <w:rFonts w:ascii="Montserrat Light" w:hAnsi="Montserrat Light" w:cs="Arial"/>
                <w:b/>
                <w:sz w:val="20"/>
                <w:szCs w:val="20"/>
              </w:rPr>
              <w:t>E</w:t>
            </w:r>
            <w:r w:rsidRPr="008B6EEF">
              <w:rPr>
                <w:rFonts w:ascii="Montserrat Light" w:hAnsi="Montserrat Light" w:cs="Arial"/>
                <w:b/>
                <w:sz w:val="20"/>
                <w:szCs w:val="20"/>
              </w:rPr>
              <w:t>n este apartado, sólo se entregará la cantidad de 3 contratos y sus respectivas 3 actas de entrega-recepción, de presentar mayor número, no serán objeto de revisión. tomándose en consideración únicamente los 3 primeros presentados</w:t>
            </w:r>
            <w:r>
              <w:rPr>
                <w:rFonts w:ascii="Montserrat Light" w:hAnsi="Montserrat Light" w:cs="Arial"/>
                <w:b/>
                <w:sz w:val="20"/>
                <w:szCs w:val="20"/>
              </w:rPr>
              <w:t>,</w:t>
            </w:r>
            <w:r w:rsidRPr="008B6EEF">
              <w:rPr>
                <w:rFonts w:ascii="Montserrat Light" w:hAnsi="Montserrat Light" w:cs="Arial"/>
                <w:b/>
                <w:sz w:val="20"/>
                <w:szCs w:val="20"/>
              </w:rPr>
              <w:t xml:space="preserve"> </w:t>
            </w:r>
            <w:r w:rsidRPr="00FA54EF">
              <w:rPr>
                <w:rFonts w:ascii="Montserrat Light" w:hAnsi="Montserrat Light" w:cs="Arial"/>
                <w:b/>
                <w:sz w:val="20"/>
                <w:szCs w:val="20"/>
              </w:rPr>
              <w:t>siempre y cuando reúnan lo solicitado en el párrafo anterior.</w:t>
            </w:r>
          </w:p>
          <w:p w:rsidR="00EB0635" w:rsidRPr="008B6EEF" w:rsidRDefault="00EB0635" w:rsidP="008F02AA">
            <w:pPr>
              <w:pStyle w:val="Encabezado"/>
              <w:jc w:val="both"/>
              <w:rPr>
                <w:rFonts w:ascii="Montserrat Light" w:hAnsi="Montserrat Light" w:cs="Arial"/>
                <w:b/>
                <w:sz w:val="20"/>
                <w:szCs w:val="20"/>
              </w:rPr>
            </w:pPr>
          </w:p>
          <w:p w:rsidR="00EB0635" w:rsidRPr="008B6EEF" w:rsidRDefault="00EB0635" w:rsidP="008F02AA">
            <w:pPr>
              <w:pStyle w:val="Textoindependiente21"/>
              <w:rPr>
                <w:rFonts w:ascii="Montserrat Light" w:hAnsi="Montserrat Light" w:cs="Arial"/>
                <w:b w:val="0"/>
                <w:sz w:val="20"/>
                <w:lang w:val="es-ES"/>
              </w:rPr>
            </w:pPr>
            <w:r w:rsidRPr="008B6EEF">
              <w:rPr>
                <w:rFonts w:ascii="Montserrat Light" w:hAnsi="Montserrat Light" w:cs="Arial"/>
                <w:sz w:val="20"/>
                <w:lang w:val="es-ES"/>
              </w:rPr>
              <w:t>b)</w:t>
            </w:r>
            <w:r>
              <w:rPr>
                <w:rFonts w:ascii="Montserrat Light" w:hAnsi="Montserrat Light" w:cs="Arial"/>
                <w:b w:val="0"/>
                <w:sz w:val="20"/>
                <w:lang w:val="es-ES"/>
              </w:rPr>
              <w:t xml:space="preserve"> R</w:t>
            </w:r>
            <w:r w:rsidRPr="008B6EEF">
              <w:rPr>
                <w:rFonts w:ascii="Montserrat Light" w:hAnsi="Montserrat Light" w:cs="Arial"/>
                <w:b w:val="0"/>
                <w:sz w:val="20"/>
                <w:lang w:val="es-ES"/>
              </w:rPr>
              <w:t xml:space="preserve">elación de obras </w:t>
            </w:r>
            <w:r>
              <w:rPr>
                <w:rFonts w:ascii="Montserrat Light" w:hAnsi="Montserrat Light" w:cs="Arial"/>
                <w:b w:val="0"/>
                <w:sz w:val="20"/>
                <w:lang w:val="es-ES"/>
              </w:rPr>
              <w:t xml:space="preserve">falladas </w:t>
            </w:r>
            <w:r w:rsidRPr="008B6EEF">
              <w:rPr>
                <w:rFonts w:ascii="Montserrat Light" w:hAnsi="Montserrat Light" w:cs="Arial"/>
                <w:b w:val="0"/>
                <w:sz w:val="20"/>
                <w:lang w:val="es-ES"/>
              </w:rPr>
              <w:t>en proceso de contratar al momento de participar en el presente procedimiento de licitación pública estatal, anexar copia de la respectiva acta de fallo.</w:t>
            </w:r>
          </w:p>
          <w:p w:rsidR="00EB0635" w:rsidRPr="008B6EEF" w:rsidRDefault="00EB0635" w:rsidP="008F02AA">
            <w:pPr>
              <w:pStyle w:val="Textoindependiente21"/>
              <w:rPr>
                <w:rFonts w:ascii="Montserrat Light" w:hAnsi="Montserrat Light" w:cs="Arial"/>
                <w:b w:val="0"/>
                <w:sz w:val="20"/>
                <w:lang w:val="es-ES"/>
              </w:rPr>
            </w:pPr>
          </w:p>
          <w:p w:rsidR="00EB0635" w:rsidRDefault="00EB0635" w:rsidP="008F02AA">
            <w:pPr>
              <w:pStyle w:val="Textoindependiente21"/>
              <w:rPr>
                <w:rFonts w:ascii="Montserrat Light" w:hAnsi="Montserrat Light" w:cs="Arial"/>
                <w:sz w:val="20"/>
                <w:lang w:val="es-ES"/>
              </w:rPr>
            </w:pPr>
            <w:r w:rsidRPr="008B6EEF">
              <w:rPr>
                <w:rFonts w:ascii="Montserrat Light" w:hAnsi="Montserrat Light" w:cs="Arial"/>
                <w:sz w:val="20"/>
                <w:lang w:val="es-ES"/>
              </w:rPr>
              <w:t>“NOTA” en el caso de no existir, señalar que a la fecha no se cuenta con contratos en proceso de contratación.</w:t>
            </w:r>
          </w:p>
          <w:p w:rsidR="00EB0635" w:rsidRDefault="00EB0635" w:rsidP="008F02AA">
            <w:pPr>
              <w:pStyle w:val="Textoindependiente21"/>
              <w:rPr>
                <w:rFonts w:ascii="Montserrat Light" w:hAnsi="Montserrat Light" w:cs="Arial"/>
                <w:sz w:val="20"/>
                <w:lang w:val="es-ES"/>
              </w:rPr>
            </w:pPr>
          </w:p>
          <w:p w:rsidR="00EB0635" w:rsidRPr="00A34C30" w:rsidRDefault="00EB0635" w:rsidP="008F02AA">
            <w:pPr>
              <w:spacing w:line="0" w:lineRule="atLeast"/>
              <w:jc w:val="both"/>
              <w:rPr>
                <w:rFonts w:ascii="Montserrat Light" w:hAnsi="Montserrat Light"/>
                <w:sz w:val="20"/>
                <w:szCs w:val="20"/>
              </w:rPr>
            </w:pPr>
            <w:r w:rsidRPr="00D07CD2">
              <w:rPr>
                <w:rFonts w:ascii="Montserrat Light" w:hAnsi="Montserrat Light"/>
                <w:b/>
                <w:sz w:val="20"/>
                <w:szCs w:val="20"/>
              </w:rPr>
              <w:t xml:space="preserve">c) </w:t>
            </w:r>
            <w:r w:rsidRPr="00A34C30">
              <w:rPr>
                <w:rFonts w:ascii="Montserrat Light" w:hAnsi="Montserrat Light"/>
                <w:sz w:val="20"/>
                <w:szCs w:val="20"/>
              </w:rPr>
              <w:t>Relación de obras en proceso de ejecución, incluyendo copia de los contratos celebrados, y</w:t>
            </w:r>
          </w:p>
          <w:p w:rsidR="00EB0635" w:rsidRPr="00DC3E85" w:rsidRDefault="00EB0635" w:rsidP="008F02AA">
            <w:pPr>
              <w:spacing w:line="0" w:lineRule="atLeast"/>
              <w:jc w:val="both"/>
              <w:rPr>
                <w:rFonts w:ascii="Montserrat Light" w:hAnsi="Montserrat Light"/>
                <w:color w:val="FF0000"/>
                <w:sz w:val="20"/>
                <w:szCs w:val="20"/>
              </w:rPr>
            </w:pPr>
          </w:p>
          <w:p w:rsidR="00EB0635" w:rsidRPr="00A34C30" w:rsidRDefault="00EB0635" w:rsidP="008F02AA">
            <w:pPr>
              <w:spacing w:line="0" w:lineRule="atLeast"/>
              <w:jc w:val="both"/>
              <w:rPr>
                <w:rFonts w:ascii="Montserrat Light" w:hAnsi="Montserrat Light"/>
                <w:sz w:val="20"/>
                <w:szCs w:val="20"/>
              </w:rPr>
            </w:pPr>
            <w:r w:rsidRPr="00D07CD2">
              <w:rPr>
                <w:rFonts w:ascii="Montserrat Light" w:hAnsi="Montserrat Light"/>
                <w:b/>
                <w:sz w:val="20"/>
                <w:szCs w:val="20"/>
              </w:rPr>
              <w:t xml:space="preserve">d) </w:t>
            </w:r>
            <w:r w:rsidRPr="00A34C30">
              <w:rPr>
                <w:rFonts w:ascii="Montserrat Light" w:hAnsi="Montserrat Light"/>
                <w:sz w:val="20"/>
                <w:szCs w:val="20"/>
              </w:rPr>
              <w:t>Ficha curricular de la persona moral o física interesada en participar.</w:t>
            </w:r>
          </w:p>
          <w:p w:rsidR="00EB0635" w:rsidRDefault="00EB0635" w:rsidP="008F02AA">
            <w:pPr>
              <w:pStyle w:val="Encabezado"/>
              <w:jc w:val="both"/>
              <w:rPr>
                <w:rFonts w:ascii="Montserrat Light" w:hAnsi="Montserrat Light" w:cs="Arial"/>
                <w:sz w:val="20"/>
                <w:szCs w:val="20"/>
              </w:rPr>
            </w:pPr>
          </w:p>
          <w:p w:rsidR="00EB0635" w:rsidRPr="004B1689" w:rsidRDefault="00EB0635" w:rsidP="008F02AA">
            <w:pPr>
              <w:pStyle w:val="Textoindependiente21"/>
              <w:rPr>
                <w:rFonts w:ascii="Montserrat Light" w:hAnsi="Montserrat Light" w:cs="Arial"/>
                <w:i/>
                <w:sz w:val="20"/>
              </w:rPr>
            </w:pPr>
            <w:r w:rsidRPr="00981A51">
              <w:rPr>
                <w:rFonts w:ascii="Montserrat Light" w:hAnsi="Montserrat Light" w:cs="Arial"/>
                <w:sz w:val="20"/>
                <w:highlight w:val="yellow"/>
                <w:lang w:val="es-ES"/>
              </w:rPr>
              <w:t>NOTA” EN EL CASO DE NO EXISTIR, SEÑALAR QUE A LA FECHA NO SE CUENTA CON CONTRATOS EN PROCESO DE CONTRATACIÓN.</w:t>
            </w:r>
          </w:p>
          <w:p w:rsidR="00EB0635" w:rsidRDefault="00EB0635" w:rsidP="008F02AA">
            <w:pPr>
              <w:pStyle w:val="Encabezado"/>
              <w:jc w:val="both"/>
              <w:rPr>
                <w:rFonts w:ascii="Montserrat Light" w:hAnsi="Montserrat Light" w:cs="Arial"/>
                <w:sz w:val="20"/>
                <w:szCs w:val="20"/>
              </w:rPr>
            </w:pPr>
          </w:p>
          <w:p w:rsidR="00EB0635" w:rsidRPr="00FA54EF" w:rsidRDefault="00EB0635" w:rsidP="008F02AA">
            <w:pPr>
              <w:pStyle w:val="Encabezado"/>
              <w:jc w:val="both"/>
              <w:rPr>
                <w:rFonts w:ascii="Montserrat Light" w:hAnsi="Montserrat Light" w:cs="Arial"/>
                <w:b/>
                <w:sz w:val="20"/>
                <w:szCs w:val="20"/>
              </w:rPr>
            </w:pPr>
            <w:r w:rsidRPr="00FA54EF">
              <w:rPr>
                <w:rFonts w:ascii="Montserrat Light" w:hAnsi="Montserrat Light" w:cs="Arial"/>
                <w:b/>
                <w:sz w:val="20"/>
                <w:szCs w:val="20"/>
              </w:rPr>
              <w:t xml:space="preserve">En el supuesto de no contar con contratos por tratarse de reciente creación, la experiencia será acreditada con los profesionales técnicos propuestos. </w:t>
            </w:r>
          </w:p>
          <w:p w:rsidR="00EB0635" w:rsidRPr="008B6EEF" w:rsidRDefault="00EB0635" w:rsidP="008F02AA">
            <w:pPr>
              <w:pStyle w:val="Encabezado"/>
              <w:jc w:val="both"/>
              <w:rPr>
                <w:rFonts w:ascii="Montserrat Light" w:hAnsi="Montserrat Light" w:cs="Arial"/>
                <w:sz w:val="20"/>
                <w:szCs w:val="20"/>
              </w:rPr>
            </w:pPr>
          </w:p>
        </w:tc>
      </w:tr>
      <w:tr w:rsidR="00EB0635" w:rsidRPr="008B6EEF" w:rsidTr="008F02AA">
        <w:trPr>
          <w:trHeight w:val="442"/>
        </w:trPr>
        <w:tc>
          <w:tcPr>
            <w:tcW w:w="1397" w:type="dxa"/>
          </w:tcPr>
          <w:p w:rsidR="00EB0635" w:rsidRPr="008B6EEF" w:rsidRDefault="00EB0635" w:rsidP="008F02AA">
            <w:pPr>
              <w:jc w:val="center"/>
              <w:rPr>
                <w:rFonts w:ascii="Montserrat Light" w:hAnsi="Montserrat Light"/>
                <w:b/>
                <w:color w:val="000000"/>
                <w:sz w:val="20"/>
                <w:szCs w:val="20"/>
              </w:rPr>
            </w:pPr>
          </w:p>
          <w:p w:rsidR="00EB0635" w:rsidRPr="008B6EEF" w:rsidRDefault="00EB0635" w:rsidP="008F02AA">
            <w:pPr>
              <w:jc w:val="center"/>
              <w:rPr>
                <w:rFonts w:ascii="Montserrat Light" w:hAnsi="Montserrat Light"/>
                <w:b/>
                <w:color w:val="000000"/>
                <w:sz w:val="20"/>
                <w:szCs w:val="20"/>
              </w:rPr>
            </w:pPr>
            <w:r w:rsidRPr="008B6EEF">
              <w:rPr>
                <w:rFonts w:ascii="Montserrat Light" w:hAnsi="Montserrat Light"/>
                <w:b/>
                <w:color w:val="000000"/>
                <w:sz w:val="20"/>
                <w:szCs w:val="20"/>
              </w:rPr>
              <w:t>PT 4</w:t>
            </w:r>
          </w:p>
        </w:tc>
        <w:tc>
          <w:tcPr>
            <w:tcW w:w="7307" w:type="dxa"/>
          </w:tcPr>
          <w:p w:rsidR="00EB0635" w:rsidRPr="008B6EEF" w:rsidRDefault="00EB0635" w:rsidP="008F02AA">
            <w:pPr>
              <w:jc w:val="both"/>
              <w:rPr>
                <w:rFonts w:ascii="Montserrat Light" w:hAnsi="Montserrat Light" w:cs="Arial"/>
                <w:sz w:val="20"/>
                <w:szCs w:val="20"/>
              </w:rPr>
            </w:pPr>
          </w:p>
          <w:p w:rsidR="00EB0635" w:rsidRPr="008B6EEF" w:rsidRDefault="00EB0635" w:rsidP="008F02AA">
            <w:pPr>
              <w:jc w:val="both"/>
              <w:rPr>
                <w:rFonts w:ascii="Montserrat Light" w:hAnsi="Montserrat Light" w:cs="Arial"/>
                <w:sz w:val="20"/>
                <w:szCs w:val="20"/>
              </w:rPr>
            </w:pPr>
            <w:r>
              <w:rPr>
                <w:rFonts w:ascii="Montserrat Light" w:hAnsi="Montserrat Light" w:cs="Arial"/>
                <w:sz w:val="20"/>
                <w:szCs w:val="20"/>
              </w:rPr>
              <w:t>E</w:t>
            </w:r>
            <w:r w:rsidRPr="008B6EEF">
              <w:rPr>
                <w:rFonts w:ascii="Montserrat Light" w:hAnsi="Montserrat Light" w:cs="Arial"/>
                <w:sz w:val="20"/>
                <w:szCs w:val="20"/>
              </w:rPr>
              <w:t>scrito de proposición de los profesionales técnicos y administrat</w:t>
            </w:r>
            <w:r>
              <w:rPr>
                <w:rFonts w:ascii="Montserrat Light" w:hAnsi="Montserrat Light" w:cs="Arial"/>
                <w:sz w:val="20"/>
                <w:szCs w:val="20"/>
              </w:rPr>
              <w:t xml:space="preserve">ivos al servicio del licitante, </w:t>
            </w:r>
            <w:r w:rsidRPr="008B6EEF">
              <w:rPr>
                <w:rFonts w:ascii="Montserrat Light" w:hAnsi="Montserrat Light" w:cs="Arial"/>
                <w:sz w:val="20"/>
                <w:szCs w:val="20"/>
              </w:rPr>
              <w:t xml:space="preserve">anexando organigrama, curriculum, cedula profesional y credencial para votar con fotografía (vigente), de cada uno de los profesionales técnicos que serán responsables de la dirección, administración y ejecución de las obras, los que deberán tener experiencia en </w:t>
            </w:r>
            <w:r w:rsidRPr="008B6EEF">
              <w:rPr>
                <w:rFonts w:ascii="Montserrat Light" w:hAnsi="Montserrat Light"/>
                <w:sz w:val="20"/>
                <w:szCs w:val="20"/>
              </w:rPr>
              <w:t>trabajos similares a los de esta licitación</w:t>
            </w:r>
            <w:r w:rsidRPr="008B6EEF">
              <w:rPr>
                <w:rFonts w:ascii="Montserrat Light" w:hAnsi="Montserrat Light" w:cs="Arial"/>
                <w:sz w:val="20"/>
                <w:szCs w:val="20"/>
              </w:rPr>
              <w:t>, para</w:t>
            </w:r>
            <w:r w:rsidRPr="008B6EEF">
              <w:rPr>
                <w:rFonts w:ascii="Montserrat Light" w:hAnsi="Montserrat Light"/>
                <w:sz w:val="20"/>
                <w:szCs w:val="20"/>
              </w:rPr>
              <w:t xml:space="preserve"> efectos del último párrafo del artículo </w:t>
            </w:r>
            <w:r w:rsidRPr="008B6EEF">
              <w:rPr>
                <w:rFonts w:ascii="Montserrat Light" w:hAnsi="Montserrat Light" w:cs="Arial"/>
                <w:sz w:val="20"/>
                <w:szCs w:val="20"/>
              </w:rPr>
              <w:t xml:space="preserve">del artículo 28 fracción III del </w:t>
            </w:r>
            <w:r>
              <w:rPr>
                <w:rFonts w:ascii="Montserrat Light" w:hAnsi="Montserrat Light" w:cs="Arial"/>
                <w:sz w:val="20"/>
                <w:szCs w:val="20"/>
                <w:lang w:val="es-MX"/>
              </w:rPr>
              <w:t>Reglamento a la Ley de Obras Públicas y Servicios Relacionados con las Mismas para el Estado de Z</w:t>
            </w:r>
            <w:r w:rsidRPr="008B6EEF">
              <w:rPr>
                <w:rFonts w:ascii="Montserrat Light" w:hAnsi="Montserrat Light" w:cs="Arial"/>
                <w:sz w:val="20"/>
                <w:szCs w:val="20"/>
                <w:lang w:val="es-MX"/>
              </w:rPr>
              <w:t>acatecas</w:t>
            </w:r>
            <w:r w:rsidRPr="008B6EEF">
              <w:rPr>
                <w:rFonts w:ascii="Montserrat Light" w:hAnsi="Montserrat Light"/>
                <w:sz w:val="20"/>
                <w:szCs w:val="20"/>
              </w:rPr>
              <w:t>, se considerará como mano de obra las actividades realizadas por especialistas, técnicos y administrativos nacionales, así como cualquier otra de naturaleza similar que se requiera para la ejecución de los trabajos realizada por personas de nacionalidad mexicana, de acuerdo a lo disp</w:t>
            </w:r>
            <w:r>
              <w:rPr>
                <w:rFonts w:ascii="Montserrat Light" w:hAnsi="Montserrat Light"/>
                <w:sz w:val="20"/>
                <w:szCs w:val="20"/>
              </w:rPr>
              <w:t>uesto por el artículo 51 de la Ley de Obra Pública y Servicios Relacionados para el Estado y los Municipios de Z</w:t>
            </w:r>
            <w:r w:rsidRPr="008B6EEF">
              <w:rPr>
                <w:rFonts w:ascii="Montserrat Light" w:hAnsi="Montserrat Light"/>
                <w:sz w:val="20"/>
                <w:szCs w:val="20"/>
              </w:rPr>
              <w:t>ac</w:t>
            </w:r>
            <w:r>
              <w:rPr>
                <w:rFonts w:ascii="Montserrat Light" w:hAnsi="Montserrat Light"/>
                <w:sz w:val="20"/>
                <w:szCs w:val="20"/>
              </w:rPr>
              <w:t>a</w:t>
            </w:r>
            <w:r w:rsidRPr="008B6EEF">
              <w:rPr>
                <w:rFonts w:ascii="Montserrat Light" w:hAnsi="Montserrat Light"/>
                <w:sz w:val="20"/>
                <w:szCs w:val="20"/>
              </w:rPr>
              <w:t>tecas.</w:t>
            </w:r>
          </w:p>
          <w:p w:rsidR="00EB0635" w:rsidRPr="008B6EEF" w:rsidRDefault="00EB0635" w:rsidP="008F02AA">
            <w:pPr>
              <w:jc w:val="both"/>
              <w:rPr>
                <w:rFonts w:ascii="Montserrat Light" w:hAnsi="Montserrat Light" w:cs="Arial"/>
                <w:sz w:val="20"/>
                <w:szCs w:val="20"/>
                <w:lang w:val="es-MX"/>
              </w:rPr>
            </w:pPr>
          </w:p>
        </w:tc>
      </w:tr>
      <w:tr w:rsidR="00EB0635" w:rsidRPr="008B6EEF" w:rsidTr="008F02AA">
        <w:trPr>
          <w:trHeight w:val="442"/>
        </w:trPr>
        <w:tc>
          <w:tcPr>
            <w:tcW w:w="1397" w:type="dxa"/>
          </w:tcPr>
          <w:p w:rsidR="00EB0635" w:rsidRPr="008B6EEF" w:rsidRDefault="00EB0635" w:rsidP="008F02AA">
            <w:pPr>
              <w:jc w:val="center"/>
              <w:rPr>
                <w:rFonts w:ascii="Montserrat Light" w:hAnsi="Montserrat Light"/>
                <w:b/>
                <w:color w:val="000000"/>
                <w:sz w:val="20"/>
                <w:szCs w:val="20"/>
              </w:rPr>
            </w:pPr>
          </w:p>
          <w:p w:rsidR="00EB0635" w:rsidRPr="008B6EEF" w:rsidRDefault="00EB0635" w:rsidP="008F02AA">
            <w:pPr>
              <w:jc w:val="center"/>
              <w:rPr>
                <w:rFonts w:ascii="Montserrat Light" w:hAnsi="Montserrat Light"/>
                <w:b/>
                <w:i/>
                <w:color w:val="000000"/>
                <w:sz w:val="20"/>
                <w:szCs w:val="20"/>
              </w:rPr>
            </w:pPr>
            <w:r w:rsidRPr="008B6EEF">
              <w:rPr>
                <w:rFonts w:ascii="Montserrat Light" w:hAnsi="Montserrat Light"/>
                <w:b/>
                <w:color w:val="000000"/>
                <w:sz w:val="20"/>
                <w:szCs w:val="20"/>
              </w:rPr>
              <w:t>PT 5</w:t>
            </w:r>
          </w:p>
        </w:tc>
        <w:tc>
          <w:tcPr>
            <w:tcW w:w="7307" w:type="dxa"/>
          </w:tcPr>
          <w:p w:rsidR="00EB0635" w:rsidRPr="008B6EEF" w:rsidRDefault="00EB0635" w:rsidP="008F02AA">
            <w:pPr>
              <w:jc w:val="both"/>
              <w:rPr>
                <w:rFonts w:ascii="Montserrat Light" w:hAnsi="Montserrat Light" w:cs="Arial"/>
                <w:sz w:val="20"/>
                <w:szCs w:val="20"/>
              </w:rPr>
            </w:pPr>
          </w:p>
          <w:p w:rsidR="00EB0635" w:rsidRPr="001645E7" w:rsidRDefault="00EB0635" w:rsidP="008F02AA">
            <w:pPr>
              <w:tabs>
                <w:tab w:val="left" w:pos="-720"/>
                <w:tab w:val="left" w:pos="1350"/>
              </w:tabs>
              <w:ind w:left="17"/>
              <w:jc w:val="both"/>
              <w:rPr>
                <w:rFonts w:ascii="Montserrat Light" w:hAnsi="Montserrat Light" w:cs="Arial"/>
                <w:sz w:val="20"/>
                <w:szCs w:val="20"/>
              </w:rPr>
            </w:pPr>
            <w:r>
              <w:rPr>
                <w:rFonts w:ascii="Montserrat Light" w:hAnsi="Montserrat Light" w:cs="Arial"/>
                <w:sz w:val="20"/>
                <w:szCs w:val="20"/>
              </w:rPr>
              <w:t>M</w:t>
            </w:r>
            <w:r w:rsidRPr="008B6EEF">
              <w:rPr>
                <w:rFonts w:ascii="Montserrat Light" w:hAnsi="Montserrat Light" w:cs="Arial"/>
                <w:sz w:val="20"/>
                <w:szCs w:val="20"/>
              </w:rPr>
              <w:t xml:space="preserve">anifestación </w:t>
            </w:r>
            <w:r>
              <w:rPr>
                <w:rFonts w:ascii="Montserrat Light" w:hAnsi="Montserrat Light" w:cs="Arial"/>
                <w:sz w:val="20"/>
                <w:szCs w:val="20"/>
              </w:rPr>
              <w:t>por</w:t>
            </w:r>
            <w:r w:rsidRPr="008B6EEF">
              <w:rPr>
                <w:rFonts w:ascii="Montserrat Light" w:hAnsi="Montserrat Light" w:cs="Arial"/>
                <w:sz w:val="20"/>
                <w:szCs w:val="20"/>
              </w:rPr>
              <w:t xml:space="preserve">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el haber considerado las </w:t>
            </w:r>
            <w:r w:rsidRPr="008B6EEF">
              <w:rPr>
                <w:rFonts w:ascii="Montserrat Light" w:hAnsi="Montserrat Light" w:cs="Arial"/>
                <w:sz w:val="20"/>
                <w:szCs w:val="20"/>
              </w:rPr>
              <w:lastRenderedPageBreak/>
              <w:t>normas de calidad de los materiales y las especificaciones generales y particulares de construcción, que la secretaría de desarrollo urbano vivienda y ordenamiento territorial les hubiere proporcionado, así como haber considerado, los materiales y equipos de instalación permanente que, en su caso le proporcionará la secretaría de desarrollo urbano, vivienda y ordenamiento territorial y el programa de suministro correspondiente. deberán incluir las pruebas de campo para el cumplimiento de la calidad del producto y su instalación dentro de sus indirectos (será motivo de descalificación el no incluirlos); así como la copia de los productos certificados con las normas oficiales mexicanas (NOM</w:t>
            </w:r>
            <w:r w:rsidRPr="001645E7">
              <w:rPr>
                <w:rFonts w:ascii="Montserrat Light" w:hAnsi="Montserrat Light" w:cs="Arial"/>
                <w:sz w:val="20"/>
                <w:szCs w:val="20"/>
              </w:rPr>
              <w:t xml:space="preserve">).  </w:t>
            </w:r>
            <w:r>
              <w:rPr>
                <w:rFonts w:ascii="Montserrat Light" w:hAnsi="Montserrat Light" w:cs="Arial"/>
                <w:sz w:val="20"/>
                <w:szCs w:val="20"/>
              </w:rPr>
              <w:t xml:space="preserve">Artículos </w:t>
            </w:r>
            <w:r w:rsidRPr="001645E7">
              <w:rPr>
                <w:rFonts w:ascii="Montserrat Light" w:hAnsi="Montserrat Light" w:cs="Arial"/>
                <w:sz w:val="20"/>
                <w:szCs w:val="20"/>
              </w:rPr>
              <w:t>61 fracción VI y 64 fracción IV de la Ley de Obra Pública y Servicios relacionados para el Estado y los Municipios de Zacatecas y los artículos 25 y 28 fracción VIII del Reglamento de la Ley de Obras Publicas y Servicios Relacionados con las Mismas para el Estado de Zacateca.</w:t>
            </w:r>
          </w:p>
          <w:p w:rsidR="00EB0635" w:rsidRPr="008B6EEF" w:rsidRDefault="00EB0635" w:rsidP="008F02AA">
            <w:pPr>
              <w:tabs>
                <w:tab w:val="left" w:pos="-720"/>
                <w:tab w:val="left" w:pos="1350"/>
              </w:tabs>
              <w:ind w:left="17"/>
              <w:jc w:val="both"/>
              <w:rPr>
                <w:rFonts w:ascii="Montserrat Light" w:hAnsi="Montserrat Light" w:cs="Arial"/>
                <w:i/>
                <w:sz w:val="20"/>
                <w:szCs w:val="20"/>
              </w:rPr>
            </w:pPr>
          </w:p>
        </w:tc>
      </w:tr>
      <w:tr w:rsidR="00EB0635" w:rsidRPr="008B6EEF" w:rsidTr="008F02AA">
        <w:trPr>
          <w:trHeight w:val="442"/>
        </w:trPr>
        <w:tc>
          <w:tcPr>
            <w:tcW w:w="1397" w:type="dxa"/>
          </w:tcPr>
          <w:p w:rsidR="00EB0635" w:rsidRPr="008B6EEF" w:rsidRDefault="00EB0635" w:rsidP="008F02AA">
            <w:pPr>
              <w:jc w:val="center"/>
              <w:rPr>
                <w:rFonts w:ascii="Montserrat Light" w:hAnsi="Montserrat Light"/>
                <w:b/>
                <w:color w:val="000000"/>
                <w:sz w:val="20"/>
                <w:szCs w:val="20"/>
              </w:rPr>
            </w:pPr>
          </w:p>
          <w:p w:rsidR="00EB0635" w:rsidRPr="008B6EEF" w:rsidRDefault="00EB0635" w:rsidP="008F02AA">
            <w:pPr>
              <w:jc w:val="center"/>
              <w:rPr>
                <w:rFonts w:ascii="Montserrat Light" w:hAnsi="Montserrat Light"/>
                <w:b/>
                <w:i/>
                <w:color w:val="000000"/>
                <w:sz w:val="20"/>
                <w:szCs w:val="20"/>
              </w:rPr>
            </w:pPr>
            <w:r w:rsidRPr="008B6EEF">
              <w:rPr>
                <w:rFonts w:ascii="Montserrat Light" w:hAnsi="Montserrat Light"/>
                <w:b/>
                <w:color w:val="000000"/>
                <w:sz w:val="20"/>
                <w:szCs w:val="20"/>
              </w:rPr>
              <w:t>PT 6</w:t>
            </w:r>
          </w:p>
        </w:tc>
        <w:tc>
          <w:tcPr>
            <w:tcW w:w="7307" w:type="dxa"/>
          </w:tcPr>
          <w:p w:rsidR="00EB0635" w:rsidRPr="008B6EEF" w:rsidRDefault="00EB0635" w:rsidP="008F02AA">
            <w:pPr>
              <w:jc w:val="both"/>
              <w:rPr>
                <w:rFonts w:ascii="Montserrat Light" w:hAnsi="Montserrat Light" w:cs="Arial"/>
                <w:sz w:val="20"/>
                <w:szCs w:val="20"/>
              </w:rPr>
            </w:pPr>
          </w:p>
          <w:p w:rsidR="00EB0635" w:rsidRPr="008B6EEF" w:rsidRDefault="00EB0635" w:rsidP="008F02AA">
            <w:pPr>
              <w:jc w:val="both"/>
              <w:rPr>
                <w:rFonts w:ascii="Montserrat Light" w:hAnsi="Montserrat Light" w:cs="Arial"/>
                <w:i/>
                <w:sz w:val="20"/>
                <w:szCs w:val="20"/>
              </w:rPr>
            </w:pPr>
            <w:r>
              <w:rPr>
                <w:rFonts w:ascii="Montserrat Light" w:hAnsi="Montserrat Light" w:cs="Arial"/>
                <w:sz w:val="20"/>
                <w:szCs w:val="20"/>
              </w:rPr>
              <w:t>M</w:t>
            </w:r>
            <w:r w:rsidRPr="008B6EEF">
              <w:rPr>
                <w:rFonts w:ascii="Montserrat Light" w:hAnsi="Montserrat Light" w:cs="Arial"/>
                <w:sz w:val="20"/>
                <w:szCs w:val="20"/>
              </w:rPr>
              <w:t>anifestación por escrito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w:t>
            </w:r>
            <w:r>
              <w:rPr>
                <w:rFonts w:ascii="Montserrat Light" w:hAnsi="Montserrat Light" w:cs="Arial"/>
                <w:sz w:val="20"/>
                <w:szCs w:val="20"/>
              </w:rPr>
              <w:t>anjero de los señalados por la Secretaria de E</w:t>
            </w:r>
            <w:r w:rsidRPr="008B6EEF">
              <w:rPr>
                <w:rFonts w:ascii="Montserrat Light" w:hAnsi="Montserrat Light" w:cs="Arial"/>
                <w:sz w:val="20"/>
                <w:szCs w:val="20"/>
              </w:rPr>
              <w:t>conomía.</w:t>
            </w:r>
          </w:p>
          <w:p w:rsidR="00EB0635" w:rsidRPr="008B6EEF" w:rsidRDefault="00EB0635" w:rsidP="008F02AA">
            <w:pPr>
              <w:jc w:val="both"/>
              <w:rPr>
                <w:rFonts w:ascii="Montserrat Light" w:hAnsi="Montserrat Light"/>
                <w:i/>
                <w:sz w:val="20"/>
                <w:szCs w:val="20"/>
              </w:rPr>
            </w:pPr>
          </w:p>
        </w:tc>
      </w:tr>
      <w:tr w:rsidR="00EB0635" w:rsidRPr="008B6EEF" w:rsidTr="008F02AA">
        <w:trPr>
          <w:trHeight w:val="442"/>
        </w:trPr>
        <w:tc>
          <w:tcPr>
            <w:tcW w:w="1397" w:type="dxa"/>
          </w:tcPr>
          <w:p w:rsidR="00EB0635" w:rsidRDefault="00EB0635" w:rsidP="008F02AA">
            <w:pPr>
              <w:jc w:val="center"/>
              <w:rPr>
                <w:rFonts w:ascii="Montserrat Light" w:hAnsi="Montserrat Light"/>
                <w:b/>
                <w:color w:val="000000"/>
                <w:sz w:val="20"/>
                <w:szCs w:val="20"/>
              </w:rPr>
            </w:pPr>
          </w:p>
          <w:p w:rsidR="00EB0635" w:rsidRDefault="00EB0635" w:rsidP="008F02AA">
            <w:pPr>
              <w:jc w:val="center"/>
              <w:rPr>
                <w:rFonts w:ascii="Montserrat Light" w:hAnsi="Montserrat Light"/>
                <w:b/>
                <w:color w:val="000000"/>
                <w:sz w:val="20"/>
                <w:szCs w:val="20"/>
              </w:rPr>
            </w:pPr>
            <w:r>
              <w:rPr>
                <w:rFonts w:ascii="Montserrat Light" w:hAnsi="Montserrat Light"/>
                <w:b/>
                <w:color w:val="000000"/>
                <w:sz w:val="20"/>
                <w:szCs w:val="20"/>
              </w:rPr>
              <w:t>PT 7</w:t>
            </w:r>
          </w:p>
          <w:p w:rsidR="00EB0635" w:rsidRPr="008B6EEF" w:rsidRDefault="00EB0635" w:rsidP="008F02AA">
            <w:pPr>
              <w:jc w:val="center"/>
              <w:rPr>
                <w:rFonts w:ascii="Montserrat Light" w:hAnsi="Montserrat Light"/>
                <w:b/>
                <w:color w:val="000000"/>
                <w:sz w:val="20"/>
                <w:szCs w:val="20"/>
              </w:rPr>
            </w:pPr>
          </w:p>
        </w:tc>
        <w:tc>
          <w:tcPr>
            <w:tcW w:w="7307" w:type="dxa"/>
          </w:tcPr>
          <w:p w:rsidR="00EB0635" w:rsidRDefault="00EB0635" w:rsidP="008F02AA">
            <w:pPr>
              <w:jc w:val="both"/>
              <w:rPr>
                <w:rFonts w:ascii="Montserrat Light" w:hAnsi="Montserrat Light" w:cs="Arial"/>
                <w:sz w:val="20"/>
                <w:szCs w:val="20"/>
              </w:rPr>
            </w:pPr>
          </w:p>
          <w:p w:rsidR="00EB0635" w:rsidRPr="00E502BF" w:rsidRDefault="00EB0635" w:rsidP="008F02AA">
            <w:pPr>
              <w:jc w:val="both"/>
              <w:rPr>
                <w:rFonts w:ascii="Montserrat Light" w:hAnsi="Montserrat Light" w:cs="Arial"/>
                <w:sz w:val="20"/>
                <w:szCs w:val="20"/>
              </w:rPr>
            </w:pPr>
            <w:r w:rsidRPr="00E502BF">
              <w:rPr>
                <w:rFonts w:ascii="Montserrat Light" w:hAnsi="Montserrat Light" w:cs="Arial"/>
                <w:sz w:val="20"/>
                <w:szCs w:val="20"/>
              </w:rPr>
              <w:t>Documentos que acrediten estar al corriente de sus obligaciones fiscales, los cuales deberán integrarse al menos por:</w:t>
            </w:r>
          </w:p>
          <w:p w:rsidR="00EB0635" w:rsidRPr="00E502BF" w:rsidRDefault="00EB0635" w:rsidP="008F02AA">
            <w:pPr>
              <w:jc w:val="both"/>
              <w:rPr>
                <w:rFonts w:ascii="Montserrat Light" w:hAnsi="Montserrat Light" w:cs="Arial"/>
                <w:sz w:val="20"/>
                <w:szCs w:val="20"/>
              </w:rPr>
            </w:pPr>
          </w:p>
          <w:p w:rsidR="00EB0635" w:rsidRPr="00E502BF" w:rsidRDefault="00EB0635" w:rsidP="008F02AA">
            <w:pPr>
              <w:jc w:val="both"/>
              <w:rPr>
                <w:rFonts w:ascii="Montserrat Light" w:hAnsi="Montserrat Light" w:cs="Arial"/>
                <w:sz w:val="20"/>
                <w:szCs w:val="20"/>
              </w:rPr>
            </w:pPr>
            <w:r w:rsidRPr="00E502BF">
              <w:rPr>
                <w:rFonts w:ascii="Montserrat Light" w:hAnsi="Montserrat Light" w:cs="Arial"/>
                <w:sz w:val="20"/>
                <w:szCs w:val="20"/>
              </w:rPr>
              <w:t>Declaración fiscal del año inmedi</w:t>
            </w:r>
            <w:r>
              <w:rPr>
                <w:rFonts w:ascii="Montserrat Light" w:hAnsi="Montserrat Light" w:cs="Arial"/>
                <w:sz w:val="20"/>
                <w:szCs w:val="20"/>
              </w:rPr>
              <w:t>ato anterior, es decir, año 2022</w:t>
            </w:r>
            <w:r w:rsidRPr="00E502BF">
              <w:rPr>
                <w:rFonts w:ascii="Montserrat Light" w:hAnsi="Montserrat Light" w:cs="Arial"/>
                <w:sz w:val="20"/>
                <w:szCs w:val="20"/>
              </w:rPr>
              <w:t>.</w:t>
            </w:r>
          </w:p>
          <w:p w:rsidR="00EB0635" w:rsidRPr="00E502BF" w:rsidRDefault="00EB0635" w:rsidP="008F02AA">
            <w:pPr>
              <w:jc w:val="both"/>
              <w:rPr>
                <w:rFonts w:ascii="Montserrat Light" w:hAnsi="Montserrat Light" w:cs="Arial"/>
                <w:sz w:val="20"/>
                <w:szCs w:val="20"/>
              </w:rPr>
            </w:pPr>
          </w:p>
          <w:p w:rsidR="00EB0635" w:rsidRPr="00E502BF" w:rsidRDefault="00EB0635" w:rsidP="008F02AA">
            <w:pPr>
              <w:jc w:val="both"/>
              <w:rPr>
                <w:rFonts w:ascii="Montserrat Light" w:hAnsi="Montserrat Light" w:cs="Arial"/>
                <w:sz w:val="20"/>
                <w:szCs w:val="20"/>
              </w:rPr>
            </w:pPr>
            <w:r w:rsidRPr="00E502BF">
              <w:rPr>
                <w:rFonts w:ascii="Montserrat Light" w:hAnsi="Montserrat Light" w:cs="Arial"/>
                <w:sz w:val="20"/>
                <w:szCs w:val="20"/>
              </w:rPr>
              <w:t>Estados financieros los cuales deberán incluir:</w:t>
            </w:r>
          </w:p>
          <w:p w:rsidR="00EB0635" w:rsidRPr="00E502BF" w:rsidRDefault="00EB0635" w:rsidP="008F02AA">
            <w:pPr>
              <w:jc w:val="both"/>
              <w:rPr>
                <w:rFonts w:ascii="Montserrat Light" w:hAnsi="Montserrat Light" w:cs="Arial"/>
                <w:sz w:val="20"/>
                <w:szCs w:val="20"/>
              </w:rPr>
            </w:pPr>
            <w:r w:rsidRPr="00E502BF">
              <w:rPr>
                <w:rFonts w:ascii="Montserrat Light" w:hAnsi="Montserrat Light" w:cs="Arial"/>
                <w:sz w:val="20"/>
                <w:szCs w:val="20"/>
              </w:rPr>
              <w:t>balance general;</w:t>
            </w:r>
          </w:p>
          <w:p w:rsidR="00EB0635" w:rsidRPr="00E502BF" w:rsidRDefault="00EB0635" w:rsidP="008F02AA">
            <w:pPr>
              <w:jc w:val="both"/>
              <w:rPr>
                <w:rFonts w:ascii="Montserrat Light" w:hAnsi="Montserrat Light" w:cs="Arial"/>
                <w:sz w:val="20"/>
                <w:szCs w:val="20"/>
              </w:rPr>
            </w:pPr>
            <w:r w:rsidRPr="00E502BF">
              <w:rPr>
                <w:rFonts w:ascii="Montserrat Light" w:hAnsi="Montserrat Light" w:cs="Arial"/>
                <w:sz w:val="20"/>
                <w:szCs w:val="20"/>
              </w:rPr>
              <w:t xml:space="preserve">estado de resultados, </w:t>
            </w:r>
          </w:p>
          <w:p w:rsidR="00EB0635" w:rsidRPr="00E502BF" w:rsidRDefault="00EB0635" w:rsidP="008F02AA">
            <w:pPr>
              <w:jc w:val="both"/>
              <w:rPr>
                <w:rFonts w:ascii="Montserrat Light" w:hAnsi="Montserrat Light" w:cs="Arial"/>
                <w:sz w:val="20"/>
                <w:szCs w:val="20"/>
              </w:rPr>
            </w:pPr>
            <w:r w:rsidRPr="00E502BF">
              <w:rPr>
                <w:rFonts w:ascii="Montserrat Light" w:hAnsi="Montserrat Light" w:cs="Arial"/>
                <w:sz w:val="20"/>
                <w:szCs w:val="20"/>
              </w:rPr>
              <w:t>y comparativo de razones financieras básicas.</w:t>
            </w:r>
          </w:p>
          <w:p w:rsidR="00EB0635" w:rsidRPr="00E502BF" w:rsidRDefault="00EB0635" w:rsidP="008F02AA">
            <w:pPr>
              <w:jc w:val="both"/>
              <w:rPr>
                <w:rFonts w:ascii="Montserrat Light" w:hAnsi="Montserrat Light" w:cs="Arial"/>
                <w:sz w:val="20"/>
                <w:szCs w:val="20"/>
              </w:rPr>
            </w:pPr>
          </w:p>
          <w:p w:rsidR="00EB0635" w:rsidRPr="00E502BF" w:rsidRDefault="00EB0635" w:rsidP="008F02AA">
            <w:pPr>
              <w:jc w:val="both"/>
              <w:rPr>
                <w:rFonts w:ascii="Montserrat Light" w:hAnsi="Montserrat Light" w:cs="Arial"/>
                <w:sz w:val="20"/>
                <w:szCs w:val="20"/>
              </w:rPr>
            </w:pPr>
            <w:r w:rsidRPr="00E502BF">
              <w:rPr>
                <w:rFonts w:ascii="Montserrat Light" w:hAnsi="Montserrat Light" w:cs="Arial"/>
                <w:sz w:val="20"/>
                <w:szCs w:val="20"/>
              </w:rPr>
              <w:t xml:space="preserve">Dictaminados </w:t>
            </w:r>
            <w:r>
              <w:rPr>
                <w:rFonts w:ascii="Montserrat Light" w:hAnsi="Montserrat Light" w:cs="Arial"/>
                <w:sz w:val="20"/>
                <w:szCs w:val="20"/>
              </w:rPr>
              <w:t>del año inmediato anterior (2022</w:t>
            </w:r>
            <w:r w:rsidRPr="00E502BF">
              <w:rPr>
                <w:rFonts w:ascii="Montserrat Light" w:hAnsi="Montserrat Light" w:cs="Arial"/>
                <w:sz w:val="20"/>
                <w:szCs w:val="20"/>
              </w:rPr>
              <w:t xml:space="preserve">), salvo en el caso de empresas de nueva creación, las cuales deberán presentar los más actualizados a la fecha de presentación de proposiciones. </w:t>
            </w:r>
          </w:p>
          <w:p w:rsidR="00EB0635" w:rsidRPr="00E502BF" w:rsidRDefault="00EB0635" w:rsidP="008F02AA">
            <w:pPr>
              <w:jc w:val="both"/>
              <w:rPr>
                <w:rFonts w:ascii="Montserrat Light" w:hAnsi="Montserrat Light" w:cs="Arial"/>
                <w:sz w:val="20"/>
                <w:szCs w:val="20"/>
              </w:rPr>
            </w:pPr>
          </w:p>
          <w:p w:rsidR="00EB0635" w:rsidRPr="00E502BF" w:rsidRDefault="00EB0635" w:rsidP="008F02AA">
            <w:pPr>
              <w:jc w:val="both"/>
              <w:rPr>
                <w:rFonts w:ascii="Montserrat Light" w:hAnsi="Montserrat Light" w:cs="Arial"/>
                <w:sz w:val="20"/>
                <w:szCs w:val="20"/>
              </w:rPr>
            </w:pPr>
            <w:r w:rsidRPr="00E502BF">
              <w:rPr>
                <w:rFonts w:ascii="Montserrat Light" w:hAnsi="Montserrat Light" w:cs="Arial"/>
                <w:sz w:val="20"/>
                <w:szCs w:val="20"/>
              </w:rPr>
              <w:t xml:space="preserve">Integrar copia del documento expedido por parte del sistema de administración tributaria (SAT) de la secretaría de hacienda y crédito público (SHCP) de la opinión positiva, sobre el cumplimiento de las obligaciones fiscales del </w:t>
            </w:r>
            <w:r w:rsidRPr="00E502BF">
              <w:rPr>
                <w:rFonts w:ascii="Montserrat Light" w:hAnsi="Montserrat Light" w:cs="Arial"/>
                <w:sz w:val="20"/>
                <w:szCs w:val="20"/>
              </w:rPr>
              <w:lastRenderedPageBreak/>
              <w:t>suscrito para ambos casos, de acuerdo con el artículo 32-d del código fiscal de la federación y,</w:t>
            </w:r>
          </w:p>
          <w:p w:rsidR="00EB0635" w:rsidRPr="00E502BF" w:rsidRDefault="00EB0635" w:rsidP="008F02AA">
            <w:pPr>
              <w:jc w:val="both"/>
              <w:rPr>
                <w:rFonts w:ascii="Montserrat Light" w:hAnsi="Montserrat Light" w:cs="Arial"/>
                <w:sz w:val="20"/>
                <w:szCs w:val="20"/>
              </w:rPr>
            </w:pPr>
          </w:p>
          <w:p w:rsidR="00EB0635" w:rsidRPr="00E502BF" w:rsidRDefault="00EB0635" w:rsidP="008F02AA">
            <w:pPr>
              <w:jc w:val="both"/>
              <w:rPr>
                <w:rFonts w:ascii="Montserrat Light" w:hAnsi="Montserrat Light" w:cs="Arial"/>
                <w:sz w:val="20"/>
                <w:szCs w:val="20"/>
              </w:rPr>
            </w:pPr>
            <w:r w:rsidRPr="00E502BF">
              <w:rPr>
                <w:rFonts w:ascii="Montserrat Light" w:hAnsi="Montserrat Light" w:cs="Arial"/>
                <w:sz w:val="20"/>
                <w:szCs w:val="20"/>
              </w:rPr>
              <w:t>Comprobación del contratista de estar al corriente en el pago de las obligaciones de seguridad social (IMSS).</w:t>
            </w:r>
          </w:p>
          <w:p w:rsidR="00EB0635" w:rsidRPr="00E502BF" w:rsidRDefault="00EB0635" w:rsidP="008F02AA">
            <w:pPr>
              <w:jc w:val="both"/>
              <w:rPr>
                <w:rFonts w:ascii="Montserrat Light" w:hAnsi="Montserrat Light" w:cs="Arial"/>
                <w:sz w:val="20"/>
                <w:szCs w:val="20"/>
              </w:rPr>
            </w:pPr>
          </w:p>
          <w:p w:rsidR="00EB0635" w:rsidRPr="00E502BF" w:rsidRDefault="00EB0635" w:rsidP="008F02AA">
            <w:pPr>
              <w:jc w:val="both"/>
              <w:rPr>
                <w:rFonts w:ascii="Montserrat Light" w:hAnsi="Montserrat Light" w:cs="Arial"/>
                <w:sz w:val="20"/>
                <w:szCs w:val="20"/>
              </w:rPr>
            </w:pPr>
            <w:r w:rsidRPr="00E502BF">
              <w:rPr>
                <w:rFonts w:ascii="Montserrat Light" w:hAnsi="Montserrat Light" w:cs="Arial"/>
                <w:sz w:val="20"/>
                <w:szCs w:val="20"/>
              </w:rPr>
              <w:t>Constancia de encontrarse al corriente en sus aportaciones al INFONAVIT.</w:t>
            </w:r>
          </w:p>
          <w:p w:rsidR="00EB0635" w:rsidRPr="00E502BF" w:rsidRDefault="00EB0635" w:rsidP="008F02AA">
            <w:pPr>
              <w:jc w:val="both"/>
              <w:rPr>
                <w:rFonts w:ascii="Montserrat Light" w:hAnsi="Montserrat Light" w:cs="Arial"/>
                <w:sz w:val="20"/>
                <w:szCs w:val="20"/>
              </w:rPr>
            </w:pPr>
          </w:p>
          <w:p w:rsidR="00EB0635" w:rsidRPr="00E502BF" w:rsidRDefault="00EB0635" w:rsidP="008F02AA">
            <w:pPr>
              <w:jc w:val="both"/>
              <w:rPr>
                <w:rFonts w:ascii="Montserrat Light" w:hAnsi="Montserrat Light" w:cs="Arial"/>
                <w:sz w:val="20"/>
                <w:szCs w:val="20"/>
              </w:rPr>
            </w:pPr>
            <w:r w:rsidRPr="00E502BF">
              <w:rPr>
                <w:rFonts w:ascii="Montserrat Light" w:hAnsi="Montserrat Light" w:cs="Arial"/>
                <w:sz w:val="20"/>
                <w:szCs w:val="20"/>
              </w:rPr>
              <w:t>Documentos que deberán ser presentados vigentes y positivos (con fecha no mayor a un mes calendario al día de apertura de la propuesta).</w:t>
            </w:r>
          </w:p>
          <w:p w:rsidR="00EB0635" w:rsidRPr="008B6EEF" w:rsidRDefault="00EB0635" w:rsidP="008F02AA">
            <w:pPr>
              <w:jc w:val="both"/>
              <w:rPr>
                <w:rFonts w:ascii="Montserrat Light" w:hAnsi="Montserrat Light" w:cs="Arial"/>
                <w:sz w:val="20"/>
                <w:szCs w:val="20"/>
              </w:rPr>
            </w:pPr>
          </w:p>
        </w:tc>
      </w:tr>
      <w:tr w:rsidR="00EB0635" w:rsidRPr="008B6EEF" w:rsidTr="008F02AA">
        <w:trPr>
          <w:trHeight w:val="396"/>
        </w:trPr>
        <w:tc>
          <w:tcPr>
            <w:tcW w:w="1397" w:type="dxa"/>
          </w:tcPr>
          <w:p w:rsidR="00EB0635" w:rsidRPr="008B6EEF" w:rsidRDefault="00EB0635" w:rsidP="008F02AA">
            <w:pPr>
              <w:jc w:val="center"/>
              <w:rPr>
                <w:rFonts w:ascii="Montserrat Light" w:hAnsi="Montserrat Light"/>
                <w:b/>
                <w:color w:val="000000"/>
                <w:sz w:val="20"/>
                <w:szCs w:val="20"/>
              </w:rPr>
            </w:pPr>
            <w:r>
              <w:lastRenderedPageBreak/>
              <w:br w:type="page"/>
            </w:r>
          </w:p>
          <w:p w:rsidR="00EB0635" w:rsidRPr="008B6EEF" w:rsidRDefault="00EB0635" w:rsidP="008F02AA">
            <w:pPr>
              <w:jc w:val="center"/>
              <w:rPr>
                <w:rFonts w:ascii="Montserrat Light" w:hAnsi="Montserrat Light"/>
                <w:b/>
                <w:color w:val="000000"/>
                <w:sz w:val="20"/>
                <w:szCs w:val="20"/>
              </w:rPr>
            </w:pPr>
            <w:r w:rsidRPr="008B6EEF">
              <w:rPr>
                <w:rFonts w:ascii="Montserrat Light" w:hAnsi="Montserrat Light"/>
                <w:b/>
                <w:color w:val="000000"/>
                <w:sz w:val="20"/>
                <w:szCs w:val="20"/>
              </w:rPr>
              <w:t>PT 8</w:t>
            </w:r>
          </w:p>
        </w:tc>
        <w:tc>
          <w:tcPr>
            <w:tcW w:w="7307" w:type="dxa"/>
          </w:tcPr>
          <w:p w:rsidR="00EB0635" w:rsidRPr="006C5E6A" w:rsidRDefault="00EB0635" w:rsidP="008F02AA">
            <w:pPr>
              <w:jc w:val="both"/>
              <w:rPr>
                <w:rFonts w:ascii="Montserrat Light" w:hAnsi="Montserrat Light"/>
                <w:b/>
                <w:sz w:val="14"/>
                <w:szCs w:val="14"/>
              </w:rPr>
            </w:pPr>
          </w:p>
          <w:p w:rsidR="00EB0635" w:rsidRPr="006C5E6A" w:rsidRDefault="00EB0635" w:rsidP="008F02AA">
            <w:pPr>
              <w:jc w:val="both"/>
              <w:rPr>
                <w:rFonts w:ascii="Montserrat Light" w:hAnsi="Montserrat Light"/>
                <w:sz w:val="20"/>
                <w:szCs w:val="20"/>
              </w:rPr>
            </w:pPr>
            <w:r w:rsidRPr="006C5E6A">
              <w:rPr>
                <w:rFonts w:ascii="Montserrat Light" w:hAnsi="Montserrat Light"/>
                <w:sz w:val="20"/>
                <w:szCs w:val="20"/>
              </w:rPr>
              <w:t xml:space="preserve">Constancia de cumplimiento de obligaciones, emitida por la Secretaría de Finanzas de Gobierno del Estado, con fecha no mayor a un mes calendario al día de apertura de las propuestas, en la cual se indique que el contribuyente se encuentra </w:t>
            </w:r>
            <w:r w:rsidRPr="006C5E6A">
              <w:rPr>
                <w:rFonts w:ascii="Montserrat Light" w:hAnsi="Montserrat Light"/>
                <w:b/>
                <w:sz w:val="20"/>
                <w:szCs w:val="20"/>
              </w:rPr>
              <w:t>INSCRITO</w:t>
            </w:r>
            <w:r w:rsidRPr="006C5E6A">
              <w:rPr>
                <w:rFonts w:ascii="Montserrat Light" w:hAnsi="Montserrat Light"/>
                <w:sz w:val="20"/>
                <w:szCs w:val="20"/>
              </w:rPr>
              <w:t xml:space="preserve"> y </w:t>
            </w:r>
            <w:r w:rsidRPr="006C5E6A">
              <w:rPr>
                <w:rFonts w:ascii="Montserrat Light" w:hAnsi="Montserrat Light"/>
                <w:b/>
                <w:sz w:val="20"/>
                <w:szCs w:val="20"/>
              </w:rPr>
              <w:t>AL CORRIENTE</w:t>
            </w:r>
            <w:r w:rsidRPr="006C5E6A">
              <w:rPr>
                <w:rFonts w:ascii="Montserrat Light" w:hAnsi="Montserrat Light"/>
                <w:sz w:val="20"/>
                <w:szCs w:val="20"/>
              </w:rPr>
              <w:t xml:space="preserve">, en el </w:t>
            </w:r>
            <w:r w:rsidRPr="006C5E6A">
              <w:rPr>
                <w:rFonts w:ascii="Montserrat Light" w:hAnsi="Montserrat Light"/>
                <w:b/>
                <w:sz w:val="20"/>
                <w:szCs w:val="20"/>
              </w:rPr>
              <w:t>CUMPLIMIENTO DE SUS OBLIGACIONES FISCALES</w:t>
            </w:r>
            <w:r w:rsidRPr="006C5E6A">
              <w:rPr>
                <w:rFonts w:ascii="Montserrat Light" w:hAnsi="Montserrat Light"/>
                <w:sz w:val="20"/>
                <w:szCs w:val="20"/>
              </w:rPr>
              <w:t>. Artículo 71, fracción III de la Ley de Obra Pública y Servicios Relacionados para el Estado y los Municipios de Zacatecas.</w:t>
            </w:r>
          </w:p>
          <w:p w:rsidR="00EB0635" w:rsidRPr="006C5E6A" w:rsidRDefault="00EB0635" w:rsidP="008F02AA">
            <w:pPr>
              <w:jc w:val="both"/>
              <w:rPr>
                <w:rFonts w:ascii="Montserrat Light" w:hAnsi="Montserrat Light"/>
                <w:sz w:val="20"/>
                <w:szCs w:val="20"/>
              </w:rPr>
            </w:pPr>
          </w:p>
          <w:p w:rsidR="00EB0635" w:rsidRPr="006C5E6A" w:rsidRDefault="00EB0635" w:rsidP="008F02AA">
            <w:pPr>
              <w:jc w:val="both"/>
              <w:rPr>
                <w:rFonts w:ascii="Montserrat Light" w:hAnsi="Montserrat Light"/>
                <w:sz w:val="20"/>
                <w:szCs w:val="20"/>
              </w:rPr>
            </w:pPr>
            <w:r w:rsidRPr="006C5E6A">
              <w:rPr>
                <w:rFonts w:ascii="Montserrat Light" w:hAnsi="Montserrat Light"/>
                <w:sz w:val="20"/>
                <w:szCs w:val="20"/>
              </w:rPr>
              <w:t xml:space="preserve">En contexto, </w:t>
            </w:r>
            <w:r w:rsidRPr="006C5E6A">
              <w:rPr>
                <w:rFonts w:ascii="Montserrat Light" w:hAnsi="Montserrat Light"/>
                <w:b/>
                <w:sz w:val="20"/>
                <w:szCs w:val="20"/>
              </w:rPr>
              <w:t>LA SECRETARÍA SE ABSTENDRÁ DE SUSCRIBIR CONTRATOS</w:t>
            </w:r>
            <w:r w:rsidRPr="006C5E6A">
              <w:rPr>
                <w:rFonts w:ascii="Montserrat Light" w:hAnsi="Montserrat Light"/>
                <w:sz w:val="20"/>
                <w:szCs w:val="20"/>
              </w:rPr>
              <w:t xml:space="preserve"> con aquellos contribuyentes cuyas Constancias sean emitidas en sentido NEGATIVO, o bien, como </w:t>
            </w:r>
            <w:r w:rsidRPr="006C5E6A">
              <w:rPr>
                <w:rFonts w:ascii="Montserrat Light" w:hAnsi="Montserrat Light"/>
                <w:b/>
                <w:sz w:val="20"/>
                <w:szCs w:val="20"/>
              </w:rPr>
              <w:t>NO INSCRITO</w:t>
            </w:r>
            <w:r w:rsidRPr="006C5E6A">
              <w:rPr>
                <w:rFonts w:ascii="Montserrat Light" w:hAnsi="Montserrat Light"/>
                <w:sz w:val="20"/>
                <w:szCs w:val="20"/>
              </w:rPr>
              <w:t>. Artículo 31 del Código Fiscal del Estado de Zacatecas y sus Municipios vigente.</w:t>
            </w:r>
          </w:p>
          <w:p w:rsidR="00EB0635" w:rsidRPr="006C5E6A" w:rsidRDefault="00EB0635" w:rsidP="008F02AA">
            <w:pPr>
              <w:pStyle w:val="western"/>
              <w:spacing w:line="220" w:lineRule="atLeast"/>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Artículo 31</w:t>
            </w:r>
          </w:p>
          <w:p w:rsidR="00EB0635" w:rsidRPr="006C5E6A" w:rsidRDefault="00EB0635" w:rsidP="008F02AA">
            <w:pPr>
              <w:pStyle w:val="western"/>
              <w:spacing w:before="238" w:beforeAutospacing="0" w:after="238"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La administración pública estatal o municipal, salvo disposición en contrario, en ningún caso contratará adquisiciones, arrendamientos, servicios u obra pública con los particulares que:</w:t>
            </w:r>
          </w:p>
          <w:p w:rsidR="00EB0635" w:rsidRPr="006C5E6A" w:rsidRDefault="00EB0635" w:rsidP="008F02A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I. Tengan a su cargo créditos fiscales firmes;</w:t>
            </w:r>
          </w:p>
          <w:p w:rsidR="00EB0635" w:rsidRPr="006C5E6A" w:rsidRDefault="00EB0635" w:rsidP="008F02A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 II. Tengan a su cargo créditos fiscales determinados, firmes o no, que no se encuentren pagados o garantizados en alguna ·de las formas permitidas por este Código;</w:t>
            </w:r>
          </w:p>
          <w:p w:rsidR="00EB0635" w:rsidRPr="006C5E6A" w:rsidRDefault="00EB0635" w:rsidP="008F02A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 III. No se encuentren inscritos en el Registro Estatal o Municipal de Contribuyentes;</w:t>
            </w:r>
          </w:p>
          <w:p w:rsidR="00EB0635" w:rsidRPr="006C5E6A" w:rsidRDefault="00EB0635" w:rsidP="008F02A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 IV. Habiendo vencido el plazo para presentar alguna declaración, y con independencia de que alguna resulte o no cantidad a pagar, esta no haya sido presentada.</w:t>
            </w:r>
          </w:p>
          <w:p w:rsidR="00EB0635" w:rsidRPr="006C5E6A" w:rsidRDefault="00EB0635" w:rsidP="008F02A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V. Estando inscritos en el Registro Estatal de Contribuyentes, se encuentren como no localizados; o</w:t>
            </w:r>
          </w:p>
          <w:p w:rsidR="00EB0635" w:rsidRPr="006C5E6A" w:rsidRDefault="00EB0635" w:rsidP="008F02A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lastRenderedPageBreak/>
              <w:t>VI. Tengan sentencia condenatoria firme por algún delito fiscal. El impedimento para contratar será por un periodo igual al de la pena impuesta, a partir de que quede firme la sentencia.</w:t>
            </w:r>
          </w:p>
          <w:p w:rsidR="00EB0635" w:rsidRPr="006C5E6A" w:rsidRDefault="00EB0635" w:rsidP="008F02AA">
            <w:pPr>
              <w:jc w:val="both"/>
              <w:rPr>
                <w:rFonts w:ascii="Montserrat Light" w:hAnsi="Montserrat Light"/>
                <w:b/>
                <w:sz w:val="14"/>
                <w:szCs w:val="14"/>
              </w:rPr>
            </w:pPr>
          </w:p>
        </w:tc>
      </w:tr>
      <w:tr w:rsidR="00EB0635" w:rsidRPr="008B6EEF" w:rsidTr="008F02AA">
        <w:trPr>
          <w:trHeight w:val="396"/>
        </w:trPr>
        <w:tc>
          <w:tcPr>
            <w:tcW w:w="1397" w:type="dxa"/>
          </w:tcPr>
          <w:p w:rsidR="00EB0635" w:rsidRDefault="00EB0635" w:rsidP="008F02AA">
            <w:pPr>
              <w:jc w:val="center"/>
              <w:rPr>
                <w:rFonts w:ascii="Montserrat Light" w:hAnsi="Montserrat Light"/>
                <w:b/>
                <w:color w:val="000000"/>
                <w:sz w:val="20"/>
                <w:szCs w:val="20"/>
              </w:rPr>
            </w:pPr>
          </w:p>
          <w:p w:rsidR="00EB0635" w:rsidRDefault="00EB0635" w:rsidP="008F02AA">
            <w:pPr>
              <w:jc w:val="center"/>
              <w:rPr>
                <w:rFonts w:ascii="Montserrat Light" w:hAnsi="Montserrat Light"/>
                <w:b/>
                <w:color w:val="000000"/>
                <w:sz w:val="20"/>
                <w:szCs w:val="20"/>
              </w:rPr>
            </w:pPr>
            <w:r>
              <w:rPr>
                <w:rFonts w:ascii="Montserrat Light" w:hAnsi="Montserrat Light"/>
                <w:b/>
                <w:color w:val="000000"/>
                <w:sz w:val="20"/>
                <w:szCs w:val="20"/>
              </w:rPr>
              <w:t>PT 9</w:t>
            </w:r>
          </w:p>
          <w:p w:rsidR="00EB0635" w:rsidRDefault="00EB0635" w:rsidP="008F02AA">
            <w:pPr>
              <w:jc w:val="center"/>
              <w:rPr>
                <w:rFonts w:ascii="Montserrat Light" w:hAnsi="Montserrat Light"/>
                <w:b/>
                <w:color w:val="000000"/>
                <w:sz w:val="20"/>
                <w:szCs w:val="20"/>
              </w:rPr>
            </w:pPr>
          </w:p>
          <w:p w:rsidR="00EB0635" w:rsidRDefault="00EB0635" w:rsidP="008F02AA">
            <w:pPr>
              <w:jc w:val="center"/>
              <w:rPr>
                <w:rFonts w:ascii="Montserrat Light" w:hAnsi="Montserrat Light"/>
                <w:b/>
                <w:color w:val="000000"/>
                <w:sz w:val="20"/>
                <w:szCs w:val="20"/>
              </w:rPr>
            </w:pPr>
          </w:p>
          <w:p w:rsidR="00EB0635" w:rsidRDefault="00EB0635" w:rsidP="008F02AA">
            <w:pPr>
              <w:jc w:val="center"/>
              <w:rPr>
                <w:rFonts w:ascii="Montserrat Light" w:hAnsi="Montserrat Light"/>
                <w:b/>
                <w:color w:val="000000"/>
                <w:sz w:val="20"/>
                <w:szCs w:val="20"/>
              </w:rPr>
            </w:pPr>
          </w:p>
          <w:p w:rsidR="00EB0635" w:rsidRDefault="00EB0635" w:rsidP="008F02AA">
            <w:pPr>
              <w:jc w:val="center"/>
              <w:rPr>
                <w:rFonts w:ascii="Montserrat Light" w:hAnsi="Montserrat Light"/>
                <w:b/>
                <w:color w:val="000000"/>
                <w:sz w:val="20"/>
                <w:szCs w:val="20"/>
              </w:rPr>
            </w:pPr>
          </w:p>
          <w:p w:rsidR="00EB0635" w:rsidRDefault="00EB0635" w:rsidP="008F02AA">
            <w:pPr>
              <w:jc w:val="center"/>
              <w:rPr>
                <w:rFonts w:ascii="Montserrat Light" w:hAnsi="Montserrat Light"/>
                <w:b/>
                <w:color w:val="000000"/>
                <w:sz w:val="20"/>
                <w:szCs w:val="20"/>
              </w:rPr>
            </w:pPr>
          </w:p>
          <w:p w:rsidR="00EB0635" w:rsidRPr="008B6EEF" w:rsidRDefault="00EB0635" w:rsidP="008F02AA">
            <w:pPr>
              <w:jc w:val="center"/>
              <w:rPr>
                <w:rFonts w:ascii="Montserrat Light" w:hAnsi="Montserrat Light"/>
                <w:b/>
                <w:color w:val="000000"/>
                <w:sz w:val="20"/>
                <w:szCs w:val="20"/>
              </w:rPr>
            </w:pPr>
          </w:p>
        </w:tc>
        <w:tc>
          <w:tcPr>
            <w:tcW w:w="7307" w:type="dxa"/>
          </w:tcPr>
          <w:p w:rsidR="00EB0635" w:rsidRDefault="00EB0635" w:rsidP="008F02AA">
            <w:pPr>
              <w:jc w:val="both"/>
              <w:rPr>
                <w:rFonts w:ascii="Montserrat Light" w:hAnsi="Montserrat Light" w:cs="Arial"/>
                <w:sz w:val="20"/>
                <w:szCs w:val="20"/>
              </w:rPr>
            </w:pPr>
          </w:p>
          <w:p w:rsidR="00EB0635" w:rsidRPr="006D7609" w:rsidRDefault="00EB0635" w:rsidP="008F02AA">
            <w:pPr>
              <w:jc w:val="both"/>
              <w:rPr>
                <w:rFonts w:ascii="Montserrat Light" w:hAnsi="Montserrat Light" w:cs="Arial"/>
                <w:sz w:val="20"/>
                <w:szCs w:val="20"/>
              </w:rPr>
            </w:pPr>
            <w:r w:rsidRPr="006D7609">
              <w:rPr>
                <w:rFonts w:ascii="Montserrat Light" w:hAnsi="Montserrat Light" w:cs="Arial"/>
                <w:sz w:val="20"/>
                <w:szCs w:val="20"/>
              </w:rPr>
              <w:t>Escrito mediante el cual declare bajo protesta de decir verdad que no se encuentra en alguno de los supuestos que establecen los artículos 52 de la Ley de Obra Pública y Servicios relacionados para el Estado y los Municipios de Zacatecas, y que por su conducto no participen en los procedimientos de contratación personas físicas o morales, que se encuentren inhabilitadas por resolución de la Secretaría de la Función Pública, en apego a lo señalado por el  Artículo 177, Fracción IV de la Ley de Obra Pública y Servicios Relacionados para el Estado y los Municipios de Zacatecas.</w:t>
            </w:r>
          </w:p>
          <w:p w:rsidR="00EB0635" w:rsidRDefault="00EB0635" w:rsidP="008F02AA">
            <w:pPr>
              <w:jc w:val="both"/>
              <w:rPr>
                <w:rFonts w:ascii="Montserrat Light" w:hAnsi="Montserrat Light" w:cs="Arial"/>
                <w:sz w:val="20"/>
                <w:szCs w:val="20"/>
              </w:rPr>
            </w:pPr>
            <w:r w:rsidRPr="006D7609">
              <w:rPr>
                <w:rFonts w:ascii="Montserrat Light" w:hAnsi="Montserrat Light" w:cs="Arial"/>
                <w:sz w:val="20"/>
                <w:szCs w:val="20"/>
              </w:rPr>
              <w:t>La falsedad en la manifestación a que se refiere esta fracción será sancionada en los términos de Ley de Obra Pública y Servicios relacionados para el Estado y los Municipios de Zacatecas y demás normatividad aplicable en materia.</w:t>
            </w:r>
          </w:p>
          <w:p w:rsidR="00EB0635" w:rsidRPr="006D7609" w:rsidRDefault="00EB0635" w:rsidP="008F02AA">
            <w:pPr>
              <w:jc w:val="both"/>
              <w:rPr>
                <w:rFonts w:ascii="Montserrat Light" w:hAnsi="Montserrat Light" w:cs="Arial"/>
                <w:sz w:val="20"/>
                <w:szCs w:val="20"/>
              </w:rPr>
            </w:pPr>
          </w:p>
          <w:p w:rsidR="00EB0635" w:rsidRPr="006D7609" w:rsidRDefault="00EB0635" w:rsidP="008F02AA">
            <w:pPr>
              <w:jc w:val="both"/>
              <w:rPr>
                <w:rFonts w:ascii="Montserrat Light" w:hAnsi="Montserrat Light" w:cs="Arial"/>
                <w:sz w:val="20"/>
                <w:szCs w:val="20"/>
              </w:rPr>
            </w:pPr>
            <w:r w:rsidRPr="006D7609">
              <w:rPr>
                <w:rFonts w:ascii="Montserrat Light" w:hAnsi="Montserrat Light" w:cs="Arial"/>
                <w:sz w:val="20"/>
                <w:szCs w:val="20"/>
              </w:rPr>
              <w:t>En caso de omisión en la entrega del escrito a que se refiere esta fracción, o si de la información y documentación con que cuente la Secretaría de la Función Pública se desprende que personas físicas o morales pretenden evadir los efectos de la inhabilitación, la Secretaría de Desarrollo Urbano, Vivienda y Ordenamiento Territorial se abstendrá de firmar el contrato correspondiente.</w:t>
            </w:r>
          </w:p>
          <w:p w:rsidR="00EB0635" w:rsidRPr="006C5E6A" w:rsidRDefault="00EB0635" w:rsidP="008F02AA">
            <w:pPr>
              <w:jc w:val="both"/>
              <w:rPr>
                <w:rFonts w:ascii="Montserrat Light" w:hAnsi="Montserrat Light"/>
                <w:b/>
                <w:sz w:val="14"/>
                <w:szCs w:val="14"/>
              </w:rPr>
            </w:pPr>
          </w:p>
        </w:tc>
      </w:tr>
      <w:tr w:rsidR="00EB0635" w:rsidRPr="008B6EEF" w:rsidTr="008F02AA">
        <w:trPr>
          <w:trHeight w:val="396"/>
        </w:trPr>
        <w:tc>
          <w:tcPr>
            <w:tcW w:w="1397" w:type="dxa"/>
          </w:tcPr>
          <w:p w:rsidR="00EB0635" w:rsidRDefault="00EB0635" w:rsidP="008F02AA">
            <w:pPr>
              <w:jc w:val="center"/>
              <w:rPr>
                <w:rFonts w:ascii="Montserrat Light" w:hAnsi="Montserrat Light"/>
                <w:b/>
                <w:color w:val="000000"/>
                <w:sz w:val="20"/>
                <w:szCs w:val="20"/>
              </w:rPr>
            </w:pPr>
          </w:p>
          <w:p w:rsidR="00EB0635" w:rsidRDefault="00EB0635" w:rsidP="008F02AA">
            <w:pPr>
              <w:jc w:val="center"/>
              <w:rPr>
                <w:rFonts w:ascii="Montserrat Light" w:hAnsi="Montserrat Light"/>
                <w:b/>
                <w:color w:val="000000"/>
                <w:sz w:val="20"/>
                <w:szCs w:val="20"/>
              </w:rPr>
            </w:pPr>
            <w:r>
              <w:rPr>
                <w:rFonts w:ascii="Montserrat Light" w:hAnsi="Montserrat Light"/>
                <w:b/>
                <w:color w:val="000000"/>
                <w:sz w:val="20"/>
                <w:szCs w:val="20"/>
              </w:rPr>
              <w:t>PT 10</w:t>
            </w:r>
          </w:p>
          <w:p w:rsidR="00EB0635" w:rsidRDefault="00EB0635" w:rsidP="008F02AA">
            <w:pPr>
              <w:jc w:val="center"/>
              <w:rPr>
                <w:rFonts w:ascii="Montserrat Light" w:hAnsi="Montserrat Light"/>
                <w:b/>
                <w:color w:val="000000"/>
                <w:sz w:val="20"/>
                <w:szCs w:val="20"/>
              </w:rPr>
            </w:pPr>
          </w:p>
          <w:p w:rsidR="00EB0635" w:rsidRDefault="00EB0635" w:rsidP="008F02AA">
            <w:pPr>
              <w:jc w:val="center"/>
              <w:rPr>
                <w:rFonts w:ascii="Montserrat Light" w:hAnsi="Montserrat Light"/>
                <w:b/>
                <w:color w:val="000000"/>
                <w:sz w:val="20"/>
                <w:szCs w:val="20"/>
              </w:rPr>
            </w:pPr>
          </w:p>
          <w:p w:rsidR="00EB0635" w:rsidRDefault="00EB0635" w:rsidP="008F02AA">
            <w:pPr>
              <w:jc w:val="center"/>
              <w:rPr>
                <w:rFonts w:ascii="Montserrat Light" w:hAnsi="Montserrat Light"/>
                <w:b/>
                <w:color w:val="000000"/>
                <w:sz w:val="20"/>
                <w:szCs w:val="20"/>
              </w:rPr>
            </w:pPr>
          </w:p>
        </w:tc>
        <w:tc>
          <w:tcPr>
            <w:tcW w:w="7307" w:type="dxa"/>
          </w:tcPr>
          <w:p w:rsidR="00EB0635" w:rsidRDefault="00EB0635" w:rsidP="008F02AA">
            <w:pPr>
              <w:jc w:val="both"/>
              <w:rPr>
                <w:rFonts w:ascii="Montserrat Light" w:hAnsi="Montserrat Light" w:cs="Arial"/>
                <w:sz w:val="20"/>
                <w:szCs w:val="20"/>
              </w:rPr>
            </w:pPr>
          </w:p>
          <w:p w:rsidR="00EB0635" w:rsidRDefault="00EB0635" w:rsidP="008F02AA">
            <w:pPr>
              <w:jc w:val="both"/>
              <w:rPr>
                <w:rFonts w:ascii="Montserrat Light" w:hAnsi="Montserrat Light" w:cs="Arial"/>
                <w:sz w:val="20"/>
                <w:szCs w:val="20"/>
              </w:rPr>
            </w:pPr>
            <w:r w:rsidRPr="000931DB">
              <w:rPr>
                <w:rFonts w:ascii="Montserrat Light" w:hAnsi="Montserrat Light" w:cs="Arial"/>
                <w:sz w:val="20"/>
                <w:szCs w:val="20"/>
              </w:rPr>
              <w:t>Presentar Registro vigente del Padrón de Contratistas de Gobierno del Estado de Zacatecas.</w:t>
            </w:r>
          </w:p>
          <w:p w:rsidR="00EB0635" w:rsidRPr="000931DB" w:rsidRDefault="00EB0635" w:rsidP="008F02AA">
            <w:pPr>
              <w:jc w:val="both"/>
              <w:rPr>
                <w:rFonts w:ascii="Montserrat Light" w:hAnsi="Montserrat Light" w:cs="Arial"/>
                <w:sz w:val="20"/>
                <w:szCs w:val="20"/>
              </w:rPr>
            </w:pPr>
          </w:p>
          <w:p w:rsidR="00EB0635" w:rsidRPr="000931DB" w:rsidRDefault="00EB0635" w:rsidP="008F02AA">
            <w:pPr>
              <w:jc w:val="both"/>
              <w:rPr>
                <w:rFonts w:ascii="Montserrat Light" w:hAnsi="Montserrat Light" w:cs="Arial"/>
                <w:sz w:val="20"/>
                <w:szCs w:val="20"/>
              </w:rPr>
            </w:pPr>
            <w:r w:rsidRPr="000931DB">
              <w:rPr>
                <w:rFonts w:ascii="Montserrat Light" w:hAnsi="Montserrat Light" w:cs="Arial"/>
                <w:sz w:val="20"/>
                <w:szCs w:val="20"/>
              </w:rPr>
              <w:t>La falta de presentación de dichos documentos en la proposición, será motivo para desecharla, por incumplir las disposiciones jurídicas que los establecen, de conformidad con lo dispuesto por los Artículos 36, fracción IV, 38 fracción I y 46 fracción I del Reglamento a la Ley de Obras Públicas y Servicios Relacionados con las Mismas para el Estado de Zacatecas.</w:t>
            </w:r>
          </w:p>
          <w:p w:rsidR="00EB0635" w:rsidRPr="006D7609" w:rsidRDefault="00EB0635" w:rsidP="008F02AA">
            <w:pPr>
              <w:jc w:val="both"/>
              <w:rPr>
                <w:rFonts w:ascii="Montserrat Light" w:hAnsi="Montserrat Light" w:cs="Arial"/>
                <w:sz w:val="20"/>
                <w:szCs w:val="20"/>
              </w:rPr>
            </w:pPr>
          </w:p>
        </w:tc>
      </w:tr>
      <w:tr w:rsidR="00EB0635" w:rsidRPr="008B6EEF" w:rsidTr="008F02AA">
        <w:trPr>
          <w:trHeight w:val="396"/>
        </w:trPr>
        <w:tc>
          <w:tcPr>
            <w:tcW w:w="1397" w:type="dxa"/>
          </w:tcPr>
          <w:p w:rsidR="00EB0635" w:rsidRDefault="00EB0635" w:rsidP="008F02AA">
            <w:pPr>
              <w:jc w:val="center"/>
              <w:rPr>
                <w:rFonts w:ascii="Montserrat Light" w:hAnsi="Montserrat Light"/>
                <w:b/>
                <w:color w:val="000000"/>
                <w:sz w:val="20"/>
                <w:szCs w:val="20"/>
              </w:rPr>
            </w:pPr>
          </w:p>
          <w:p w:rsidR="00EB0635" w:rsidRDefault="00EB0635" w:rsidP="008F02AA">
            <w:pPr>
              <w:jc w:val="center"/>
              <w:rPr>
                <w:rFonts w:ascii="Montserrat Light" w:hAnsi="Montserrat Light"/>
                <w:b/>
                <w:color w:val="000000"/>
                <w:sz w:val="20"/>
                <w:szCs w:val="20"/>
              </w:rPr>
            </w:pPr>
            <w:r>
              <w:rPr>
                <w:rFonts w:ascii="Montserrat Light" w:hAnsi="Montserrat Light"/>
                <w:b/>
                <w:color w:val="000000"/>
                <w:sz w:val="20"/>
                <w:szCs w:val="20"/>
              </w:rPr>
              <w:t>PT 11</w:t>
            </w:r>
          </w:p>
        </w:tc>
        <w:tc>
          <w:tcPr>
            <w:tcW w:w="7307" w:type="dxa"/>
          </w:tcPr>
          <w:p w:rsidR="00EB0635" w:rsidRDefault="00EB0635" w:rsidP="008F02AA">
            <w:pPr>
              <w:jc w:val="both"/>
              <w:rPr>
                <w:rFonts w:ascii="Montserrat Light" w:hAnsi="Montserrat Light" w:cs="Arial"/>
                <w:sz w:val="20"/>
                <w:szCs w:val="20"/>
              </w:rPr>
            </w:pPr>
          </w:p>
          <w:p w:rsidR="00EB0635" w:rsidRDefault="00EB0635" w:rsidP="008F02AA">
            <w:pPr>
              <w:jc w:val="both"/>
              <w:rPr>
                <w:rFonts w:ascii="Montserrat Light" w:hAnsi="Montserrat Light" w:cs="Arial"/>
                <w:sz w:val="20"/>
                <w:szCs w:val="20"/>
              </w:rPr>
            </w:pPr>
            <w:r w:rsidRPr="00A9671B">
              <w:rPr>
                <w:rFonts w:ascii="Montserrat Light" w:hAnsi="Montserrat Light" w:cs="Arial"/>
                <w:sz w:val="20"/>
                <w:szCs w:val="20"/>
              </w:rPr>
              <w:t xml:space="preserve">Escrito bajo protesta de decir verdad en el que manifieste el domicilio (DOMICILIO FISCAL EN EL ESTADO DE ZACATECAS) y una dirección de correo electrónico para oír y recibir todo tipo de notificaciones y documentos que deriven de los actos del presente procedimiento de contratación y, en su caso, del contrato respectivo, mismo que servirá para practicar las notificaciones, aún las de carácter personal, las que </w:t>
            </w:r>
            <w:r w:rsidRPr="00A9671B">
              <w:rPr>
                <w:rFonts w:ascii="Montserrat Light" w:hAnsi="Montserrat Light" w:cs="Arial"/>
                <w:sz w:val="20"/>
                <w:szCs w:val="20"/>
              </w:rPr>
              <w:lastRenderedPageBreak/>
              <w:t>surtirán todos sus efectos legales mientras no señale otro distinto.</w:t>
            </w:r>
          </w:p>
          <w:p w:rsidR="00EB0635" w:rsidRPr="00A9671B" w:rsidRDefault="00EB0635" w:rsidP="008F02AA">
            <w:pPr>
              <w:jc w:val="both"/>
              <w:rPr>
                <w:rFonts w:ascii="Montserrat Light" w:hAnsi="Montserrat Light" w:cs="Arial"/>
                <w:sz w:val="20"/>
                <w:szCs w:val="20"/>
              </w:rPr>
            </w:pPr>
          </w:p>
          <w:p w:rsidR="00EB0635" w:rsidRDefault="00EB0635" w:rsidP="008F02AA">
            <w:pPr>
              <w:jc w:val="both"/>
              <w:rPr>
                <w:rFonts w:ascii="Montserrat Light" w:hAnsi="Montserrat Light" w:cs="Arial"/>
                <w:sz w:val="20"/>
                <w:szCs w:val="20"/>
              </w:rPr>
            </w:pPr>
            <w:r w:rsidRPr="00A9671B">
              <w:rPr>
                <w:rFonts w:ascii="Montserrat Light" w:hAnsi="Montserrat Light" w:cs="Arial"/>
                <w:sz w:val="20"/>
                <w:szCs w:val="20"/>
              </w:rPr>
              <w:t>Preferentemente dicho domicilio deberá ser en la zona conurbada Guadalupe, Zacatecas. Además, deberá anexar comprobante original o copia del mismo. (LEGIBLE).</w:t>
            </w:r>
          </w:p>
          <w:p w:rsidR="00EB0635" w:rsidRPr="00A9671B" w:rsidRDefault="00EB0635" w:rsidP="008F02AA">
            <w:pPr>
              <w:jc w:val="both"/>
              <w:rPr>
                <w:rFonts w:ascii="Montserrat Light" w:hAnsi="Montserrat Light" w:cs="Arial"/>
                <w:sz w:val="20"/>
                <w:szCs w:val="20"/>
              </w:rPr>
            </w:pPr>
          </w:p>
          <w:p w:rsidR="00EB0635" w:rsidRPr="00A9671B" w:rsidRDefault="00EB0635" w:rsidP="008F02AA">
            <w:pPr>
              <w:jc w:val="both"/>
              <w:rPr>
                <w:rFonts w:ascii="Montserrat Light" w:hAnsi="Montserrat Light" w:cs="Arial"/>
                <w:sz w:val="20"/>
                <w:szCs w:val="20"/>
              </w:rPr>
            </w:pPr>
            <w:r w:rsidRPr="00A9671B">
              <w:rPr>
                <w:rFonts w:ascii="Montserrat Light" w:hAnsi="Montserrat Light" w:cs="Arial"/>
                <w:sz w:val="20"/>
                <w:szCs w:val="20"/>
              </w:rPr>
              <w:t>Anexar comprobante de domicilio, agua, luz o teléfono.</w:t>
            </w:r>
          </w:p>
          <w:p w:rsidR="00EB0635" w:rsidRPr="000931DB" w:rsidRDefault="00EB0635" w:rsidP="008F02AA">
            <w:pPr>
              <w:jc w:val="both"/>
              <w:rPr>
                <w:rFonts w:ascii="Montserrat Light" w:hAnsi="Montserrat Light" w:cs="Arial"/>
                <w:sz w:val="20"/>
                <w:szCs w:val="20"/>
              </w:rPr>
            </w:pPr>
          </w:p>
        </w:tc>
      </w:tr>
      <w:tr w:rsidR="00EB0635" w:rsidRPr="008B6EEF" w:rsidTr="008F02AA">
        <w:trPr>
          <w:trHeight w:val="431"/>
        </w:trPr>
        <w:tc>
          <w:tcPr>
            <w:tcW w:w="1397" w:type="dxa"/>
          </w:tcPr>
          <w:p w:rsidR="00EB0635" w:rsidRPr="008B6EEF" w:rsidRDefault="00EB0635" w:rsidP="008F02AA">
            <w:pPr>
              <w:jc w:val="center"/>
              <w:rPr>
                <w:rFonts w:ascii="Montserrat Light" w:hAnsi="Montserrat Light"/>
                <w:b/>
                <w:color w:val="000000"/>
                <w:sz w:val="20"/>
                <w:szCs w:val="20"/>
              </w:rPr>
            </w:pPr>
          </w:p>
          <w:p w:rsidR="00EB0635" w:rsidRPr="008B6EEF" w:rsidRDefault="00EB0635" w:rsidP="008F02AA">
            <w:pPr>
              <w:jc w:val="center"/>
              <w:rPr>
                <w:rFonts w:ascii="Montserrat Light" w:hAnsi="Montserrat Light"/>
                <w:b/>
                <w:i/>
                <w:color w:val="000000"/>
                <w:sz w:val="20"/>
                <w:szCs w:val="20"/>
              </w:rPr>
            </w:pPr>
            <w:r>
              <w:rPr>
                <w:rFonts w:ascii="Montserrat Light" w:hAnsi="Montserrat Light"/>
                <w:b/>
                <w:color w:val="000000"/>
                <w:sz w:val="20"/>
                <w:szCs w:val="20"/>
              </w:rPr>
              <w:t>PE 12</w:t>
            </w:r>
          </w:p>
          <w:p w:rsidR="00EB0635" w:rsidRPr="008B6EEF" w:rsidRDefault="00EB0635" w:rsidP="008F02AA">
            <w:pPr>
              <w:rPr>
                <w:rFonts w:ascii="Montserrat Light" w:hAnsi="Montserrat Light"/>
                <w:sz w:val="20"/>
                <w:szCs w:val="20"/>
              </w:rPr>
            </w:pPr>
          </w:p>
          <w:p w:rsidR="00EB0635" w:rsidRPr="008B6EEF" w:rsidRDefault="00EB0635" w:rsidP="008F02AA">
            <w:pPr>
              <w:rPr>
                <w:rFonts w:ascii="Montserrat Light" w:hAnsi="Montserrat Light"/>
                <w:sz w:val="20"/>
                <w:szCs w:val="20"/>
              </w:rPr>
            </w:pPr>
          </w:p>
          <w:p w:rsidR="00EB0635" w:rsidRPr="008B6EEF" w:rsidRDefault="00EB0635" w:rsidP="008F02AA">
            <w:pPr>
              <w:rPr>
                <w:rFonts w:ascii="Montserrat Light" w:hAnsi="Montserrat Light"/>
                <w:sz w:val="20"/>
                <w:szCs w:val="20"/>
              </w:rPr>
            </w:pPr>
          </w:p>
          <w:p w:rsidR="00EB0635" w:rsidRPr="008B6EEF" w:rsidRDefault="00EB0635" w:rsidP="008F02AA">
            <w:pPr>
              <w:rPr>
                <w:rFonts w:ascii="Montserrat Light" w:hAnsi="Montserrat Light"/>
                <w:sz w:val="20"/>
                <w:szCs w:val="20"/>
              </w:rPr>
            </w:pPr>
          </w:p>
          <w:p w:rsidR="00EB0635" w:rsidRPr="008B6EEF" w:rsidRDefault="00EB0635" w:rsidP="008F02AA">
            <w:pPr>
              <w:rPr>
                <w:rFonts w:ascii="Montserrat Light" w:hAnsi="Montserrat Light"/>
                <w:sz w:val="20"/>
                <w:szCs w:val="20"/>
              </w:rPr>
            </w:pPr>
          </w:p>
          <w:p w:rsidR="00EB0635" w:rsidRPr="008B6EEF" w:rsidRDefault="00EB0635" w:rsidP="008F02AA">
            <w:pPr>
              <w:rPr>
                <w:rFonts w:ascii="Montserrat Light" w:hAnsi="Montserrat Light"/>
                <w:sz w:val="20"/>
                <w:szCs w:val="20"/>
              </w:rPr>
            </w:pPr>
          </w:p>
          <w:p w:rsidR="00EB0635" w:rsidRPr="008B6EEF" w:rsidRDefault="00EB0635" w:rsidP="008F02AA">
            <w:pPr>
              <w:rPr>
                <w:rFonts w:ascii="Montserrat Light" w:hAnsi="Montserrat Light"/>
                <w:sz w:val="20"/>
                <w:szCs w:val="20"/>
              </w:rPr>
            </w:pPr>
          </w:p>
          <w:p w:rsidR="00EB0635" w:rsidRPr="008B6EEF" w:rsidRDefault="00EB0635" w:rsidP="008F02AA">
            <w:pPr>
              <w:rPr>
                <w:rFonts w:ascii="Montserrat Light" w:hAnsi="Montserrat Light"/>
                <w:sz w:val="20"/>
                <w:szCs w:val="20"/>
              </w:rPr>
            </w:pPr>
          </w:p>
          <w:p w:rsidR="00EB0635" w:rsidRPr="008B6EEF" w:rsidRDefault="00EB0635" w:rsidP="008F02AA">
            <w:pPr>
              <w:rPr>
                <w:rFonts w:ascii="Montserrat Light" w:hAnsi="Montserrat Light"/>
                <w:sz w:val="20"/>
                <w:szCs w:val="20"/>
              </w:rPr>
            </w:pPr>
          </w:p>
          <w:p w:rsidR="00EB0635" w:rsidRPr="008B6EEF" w:rsidRDefault="00EB0635" w:rsidP="008F02AA">
            <w:pPr>
              <w:jc w:val="center"/>
              <w:rPr>
                <w:rFonts w:ascii="Montserrat Light" w:hAnsi="Montserrat Light"/>
                <w:sz w:val="20"/>
                <w:szCs w:val="20"/>
              </w:rPr>
            </w:pPr>
          </w:p>
        </w:tc>
        <w:tc>
          <w:tcPr>
            <w:tcW w:w="7307" w:type="dxa"/>
          </w:tcPr>
          <w:p w:rsidR="00EB0635" w:rsidRPr="008B6EEF" w:rsidRDefault="00EB0635" w:rsidP="008F02AA">
            <w:pPr>
              <w:jc w:val="both"/>
              <w:rPr>
                <w:rFonts w:ascii="Montserrat Light" w:hAnsi="Montserrat Light" w:cs="Arial"/>
                <w:bCs/>
                <w:sz w:val="20"/>
                <w:szCs w:val="20"/>
              </w:rPr>
            </w:pPr>
          </w:p>
          <w:p w:rsidR="00EB0635" w:rsidRPr="008B6EEF" w:rsidRDefault="00EB0635" w:rsidP="008F02AA">
            <w:pPr>
              <w:jc w:val="both"/>
              <w:rPr>
                <w:rFonts w:ascii="Montserrat Light" w:hAnsi="Montserrat Light" w:cs="Arial"/>
                <w:bCs/>
                <w:i/>
                <w:sz w:val="20"/>
                <w:szCs w:val="20"/>
              </w:rPr>
            </w:pPr>
            <w:r>
              <w:rPr>
                <w:rFonts w:ascii="Montserrat Light" w:hAnsi="Montserrat Light" w:cs="Arial"/>
                <w:bCs/>
                <w:sz w:val="20"/>
                <w:szCs w:val="20"/>
              </w:rPr>
              <w:t>D</w:t>
            </w:r>
            <w:r w:rsidRPr="008B6EEF">
              <w:rPr>
                <w:rFonts w:ascii="Montserrat Light" w:hAnsi="Montserrat Light" w:cs="Arial"/>
                <w:bCs/>
                <w:sz w:val="20"/>
                <w:szCs w:val="20"/>
              </w:rPr>
              <w:t xml:space="preserve">e acuerdo a la fracción XI del artículo 32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i/>
                <w:color w:val="FF0000"/>
                <w:sz w:val="20"/>
                <w:szCs w:val="20"/>
              </w:rPr>
              <w:t xml:space="preserve"> </w:t>
            </w:r>
            <w:r w:rsidRPr="008B6EEF">
              <w:rPr>
                <w:rFonts w:ascii="Montserrat Light" w:hAnsi="Montserrat Light" w:cs="Arial"/>
                <w:bCs/>
                <w:sz w:val="20"/>
                <w:szCs w:val="20"/>
              </w:rPr>
              <w:t>el listado de insumos que intervienen en la integración de la propuesta, con la descripción y especificaciones técnicas de cada uno de ellos, indicando las cantidades a utilizar con sus respectivas unidades de medición y sus importes</w:t>
            </w:r>
            <w:r w:rsidRPr="008B6EEF">
              <w:rPr>
                <w:rFonts w:ascii="Montserrat Light" w:hAnsi="Montserrat Light"/>
                <w:sz w:val="20"/>
                <w:szCs w:val="20"/>
              </w:rPr>
              <w:t xml:space="preserve"> </w:t>
            </w:r>
            <w:r w:rsidRPr="008B6EEF">
              <w:rPr>
                <w:rFonts w:ascii="Montserrat Light" w:hAnsi="Montserrat Light" w:cs="Arial"/>
                <w:bCs/>
                <w:sz w:val="20"/>
                <w:szCs w:val="20"/>
              </w:rPr>
              <w:t>agrupando por:</w:t>
            </w:r>
          </w:p>
          <w:p w:rsidR="00EB0635" w:rsidRPr="008B6EEF" w:rsidRDefault="00EB0635" w:rsidP="008F02AA">
            <w:pPr>
              <w:jc w:val="both"/>
              <w:rPr>
                <w:rFonts w:ascii="Montserrat Light" w:hAnsi="Montserrat Light" w:cs="Arial"/>
                <w:bCs/>
                <w:i/>
                <w:sz w:val="20"/>
                <w:szCs w:val="20"/>
              </w:rPr>
            </w:pPr>
          </w:p>
          <w:p w:rsidR="00EB0635" w:rsidRPr="008B6EEF" w:rsidRDefault="00EB0635" w:rsidP="008F02AA">
            <w:pPr>
              <w:ind w:left="6"/>
              <w:jc w:val="both"/>
              <w:rPr>
                <w:rFonts w:ascii="Montserrat Light" w:hAnsi="Montserrat Light" w:cs="Arial"/>
                <w:bCs/>
                <w:sz w:val="20"/>
                <w:szCs w:val="20"/>
              </w:rPr>
            </w:pPr>
            <w:r w:rsidRPr="008B6EEF">
              <w:rPr>
                <w:rFonts w:ascii="Montserrat Light" w:hAnsi="Montserrat Light" w:cs="Arial"/>
                <w:b/>
                <w:bCs/>
                <w:sz w:val="20"/>
                <w:szCs w:val="20"/>
              </w:rPr>
              <w:t xml:space="preserve">a) </w:t>
            </w:r>
            <w:r>
              <w:rPr>
                <w:rFonts w:ascii="Montserrat Light" w:hAnsi="Montserrat Light" w:cs="Arial"/>
                <w:bCs/>
                <w:sz w:val="20"/>
                <w:szCs w:val="20"/>
              </w:rPr>
              <w:t>M</w:t>
            </w:r>
            <w:r w:rsidRPr="008B6EEF">
              <w:rPr>
                <w:rFonts w:ascii="Montserrat Light" w:hAnsi="Montserrat Light" w:cs="Arial"/>
                <w:bCs/>
                <w:sz w:val="20"/>
                <w:szCs w:val="20"/>
              </w:rPr>
              <w:t>ateriales más significativos y equipo de instalación permanente;</w:t>
            </w:r>
          </w:p>
          <w:p w:rsidR="00EB0635" w:rsidRPr="008B6EEF" w:rsidRDefault="00EB0635" w:rsidP="008F02AA">
            <w:pPr>
              <w:ind w:left="518" w:firstLine="376"/>
              <w:jc w:val="both"/>
              <w:rPr>
                <w:rFonts w:ascii="Montserrat Light" w:hAnsi="Montserrat Light" w:cs="Arial"/>
                <w:bCs/>
                <w:i/>
                <w:sz w:val="20"/>
                <w:szCs w:val="20"/>
              </w:rPr>
            </w:pPr>
          </w:p>
          <w:p w:rsidR="00EB0635" w:rsidRPr="008B6EEF" w:rsidRDefault="00EB0635" w:rsidP="008F02AA">
            <w:pPr>
              <w:jc w:val="both"/>
              <w:rPr>
                <w:rFonts w:ascii="Montserrat Light" w:hAnsi="Montserrat Light" w:cs="Arial"/>
                <w:bCs/>
                <w:sz w:val="20"/>
                <w:szCs w:val="20"/>
              </w:rPr>
            </w:pPr>
            <w:r w:rsidRPr="008B6EEF">
              <w:rPr>
                <w:rFonts w:ascii="Montserrat Light" w:hAnsi="Montserrat Light" w:cs="Arial"/>
                <w:b/>
                <w:bCs/>
                <w:sz w:val="20"/>
                <w:szCs w:val="20"/>
              </w:rPr>
              <w:t>b)</w:t>
            </w:r>
            <w:r w:rsidRPr="008B6EEF">
              <w:rPr>
                <w:rFonts w:ascii="Montserrat Light" w:hAnsi="Montserrat Light" w:cs="Arial"/>
                <w:bCs/>
                <w:i/>
                <w:sz w:val="20"/>
                <w:szCs w:val="20"/>
              </w:rPr>
              <w:t xml:space="preserve"> </w:t>
            </w:r>
            <w:r>
              <w:rPr>
                <w:rFonts w:ascii="Montserrat Light" w:hAnsi="Montserrat Light" w:cs="Arial"/>
                <w:bCs/>
                <w:sz w:val="20"/>
                <w:szCs w:val="20"/>
              </w:rPr>
              <w:t>M</w:t>
            </w:r>
            <w:r w:rsidRPr="008B6EEF">
              <w:rPr>
                <w:rFonts w:ascii="Montserrat Light" w:hAnsi="Montserrat Light" w:cs="Arial"/>
                <w:bCs/>
                <w:sz w:val="20"/>
                <w:szCs w:val="20"/>
              </w:rPr>
              <w:t>ano de obra, y</w:t>
            </w:r>
          </w:p>
          <w:p w:rsidR="00EB0635" w:rsidRPr="008B6EEF" w:rsidRDefault="00EB0635" w:rsidP="008F02AA">
            <w:pPr>
              <w:ind w:firstLine="376"/>
              <w:jc w:val="both"/>
              <w:rPr>
                <w:rFonts w:ascii="Montserrat Light" w:hAnsi="Montserrat Light" w:cs="Arial"/>
                <w:bCs/>
                <w:sz w:val="20"/>
                <w:szCs w:val="20"/>
              </w:rPr>
            </w:pPr>
          </w:p>
          <w:p w:rsidR="00EB0635" w:rsidRPr="008B6EEF" w:rsidRDefault="00EB0635" w:rsidP="008F02AA">
            <w:pPr>
              <w:ind w:firstLine="6"/>
              <w:jc w:val="both"/>
              <w:rPr>
                <w:rFonts w:ascii="Montserrat Light" w:hAnsi="Montserrat Light" w:cs="Arial"/>
                <w:bCs/>
                <w:sz w:val="20"/>
                <w:szCs w:val="20"/>
              </w:rPr>
            </w:pPr>
            <w:r w:rsidRPr="008B6EEF">
              <w:rPr>
                <w:rFonts w:ascii="Montserrat Light" w:hAnsi="Montserrat Light" w:cs="Arial"/>
                <w:b/>
                <w:bCs/>
                <w:sz w:val="20"/>
                <w:szCs w:val="20"/>
              </w:rPr>
              <w:t>c)</w:t>
            </w:r>
            <w:r>
              <w:rPr>
                <w:rFonts w:ascii="Montserrat Light" w:hAnsi="Montserrat Light" w:cs="Arial"/>
                <w:bCs/>
                <w:sz w:val="20"/>
                <w:szCs w:val="20"/>
              </w:rPr>
              <w:t xml:space="preserve"> M</w:t>
            </w:r>
            <w:r w:rsidRPr="008B6EEF">
              <w:rPr>
                <w:rFonts w:ascii="Montserrat Light" w:hAnsi="Montserrat Light" w:cs="Arial"/>
                <w:bCs/>
                <w:sz w:val="20"/>
                <w:szCs w:val="20"/>
              </w:rPr>
              <w:t>aquinaria y equipo de construcción.</w:t>
            </w:r>
          </w:p>
          <w:p w:rsidR="00EB0635" w:rsidRPr="008B6EEF" w:rsidRDefault="00EB0635" w:rsidP="008F02AA">
            <w:pPr>
              <w:jc w:val="both"/>
              <w:rPr>
                <w:rFonts w:ascii="Montserrat Light" w:hAnsi="Montserrat Light" w:cs="Arial"/>
                <w:bCs/>
                <w:sz w:val="20"/>
                <w:szCs w:val="20"/>
              </w:rPr>
            </w:pPr>
          </w:p>
        </w:tc>
      </w:tr>
      <w:tr w:rsidR="00EB0635" w:rsidRPr="008B6EEF" w:rsidTr="008F02AA">
        <w:trPr>
          <w:trHeight w:val="571"/>
        </w:trPr>
        <w:tc>
          <w:tcPr>
            <w:tcW w:w="1397" w:type="dxa"/>
          </w:tcPr>
          <w:p w:rsidR="00EB0635" w:rsidRPr="008B6EEF" w:rsidRDefault="00EB0635" w:rsidP="008F02AA">
            <w:pPr>
              <w:jc w:val="center"/>
              <w:rPr>
                <w:rFonts w:ascii="Montserrat Light" w:hAnsi="Montserrat Light"/>
                <w:b/>
                <w:sz w:val="20"/>
                <w:szCs w:val="20"/>
              </w:rPr>
            </w:pPr>
          </w:p>
          <w:p w:rsidR="00EB0635" w:rsidRPr="008B6EEF" w:rsidRDefault="00EB0635" w:rsidP="008F02AA">
            <w:pPr>
              <w:jc w:val="center"/>
              <w:rPr>
                <w:rFonts w:ascii="Montserrat Light" w:hAnsi="Montserrat Light"/>
                <w:b/>
                <w:color w:val="000000"/>
                <w:sz w:val="20"/>
                <w:szCs w:val="20"/>
              </w:rPr>
            </w:pPr>
            <w:r>
              <w:rPr>
                <w:rFonts w:ascii="Montserrat Light" w:hAnsi="Montserrat Light"/>
                <w:b/>
                <w:sz w:val="20"/>
                <w:szCs w:val="20"/>
              </w:rPr>
              <w:t>PE 13</w:t>
            </w:r>
          </w:p>
        </w:tc>
        <w:tc>
          <w:tcPr>
            <w:tcW w:w="7307" w:type="dxa"/>
          </w:tcPr>
          <w:p w:rsidR="00EB0635" w:rsidRPr="008B6EEF" w:rsidRDefault="00EB0635" w:rsidP="008F02AA">
            <w:pPr>
              <w:jc w:val="both"/>
              <w:rPr>
                <w:rFonts w:ascii="Montserrat Light" w:hAnsi="Montserrat Light" w:cs="Arial"/>
                <w:bCs/>
                <w:sz w:val="20"/>
                <w:szCs w:val="20"/>
              </w:rPr>
            </w:pPr>
          </w:p>
          <w:p w:rsidR="00EB0635" w:rsidRPr="008B6EEF" w:rsidRDefault="00EB0635" w:rsidP="008F02AA">
            <w:pPr>
              <w:jc w:val="both"/>
              <w:rPr>
                <w:rFonts w:ascii="Montserrat Light" w:hAnsi="Montserrat Light" w:cs="Arial"/>
                <w:bCs/>
                <w:sz w:val="20"/>
                <w:szCs w:val="20"/>
              </w:rPr>
            </w:pPr>
            <w:r>
              <w:rPr>
                <w:rFonts w:ascii="Montserrat Light" w:hAnsi="Montserrat Light" w:cs="Arial"/>
                <w:bCs/>
                <w:sz w:val="20"/>
                <w:szCs w:val="20"/>
              </w:rPr>
              <w:t>A</w:t>
            </w:r>
            <w:r w:rsidRPr="008B6EEF">
              <w:rPr>
                <w:rFonts w:ascii="Montserrat Light" w:hAnsi="Montserrat Light" w:cs="Arial"/>
                <w:bCs/>
                <w:sz w:val="20"/>
                <w:szCs w:val="20"/>
              </w:rPr>
              <w:t xml:space="preserve">nálisis, cálculo e integración del factor del salario real conforme a lo previsto en 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bCs/>
                <w:sz w:val="20"/>
                <w:szCs w:val="20"/>
              </w:rPr>
              <w:t>, anexando el tabulador de salarios base de mano de obra por jornada diurna de 8 horas e integración de los salarios, anexar copia de la tasa de interés interbancaria (tiie).</w:t>
            </w:r>
          </w:p>
          <w:p w:rsidR="00EB0635" w:rsidRPr="008B6EEF" w:rsidRDefault="00EB0635" w:rsidP="008F02AA">
            <w:pPr>
              <w:jc w:val="both"/>
              <w:rPr>
                <w:rFonts w:ascii="Montserrat Light" w:hAnsi="Montserrat Light"/>
                <w:sz w:val="20"/>
                <w:szCs w:val="20"/>
              </w:rPr>
            </w:pPr>
          </w:p>
          <w:p w:rsidR="00EB0635" w:rsidRPr="008B6EEF" w:rsidRDefault="00EB0635" w:rsidP="008F02AA">
            <w:pPr>
              <w:ind w:firstLine="6"/>
              <w:jc w:val="both"/>
              <w:rPr>
                <w:rFonts w:ascii="Montserrat Light" w:hAnsi="Montserrat Light"/>
                <w:sz w:val="20"/>
                <w:szCs w:val="20"/>
              </w:rPr>
            </w:pPr>
            <w:r w:rsidRPr="008B6EEF">
              <w:rPr>
                <w:rFonts w:ascii="Montserrat Light" w:hAnsi="Montserrat Light"/>
                <w:b/>
                <w:sz w:val="20"/>
                <w:szCs w:val="20"/>
              </w:rPr>
              <w:t>a)</w:t>
            </w:r>
            <w:r w:rsidRPr="008B6EEF">
              <w:rPr>
                <w:rFonts w:ascii="Montserrat Light" w:hAnsi="Montserrat Light"/>
                <w:sz w:val="20"/>
                <w:szCs w:val="20"/>
              </w:rPr>
              <w:t xml:space="preserve"> análisis del factor tp/ti</w:t>
            </w:r>
          </w:p>
          <w:p w:rsidR="00EB0635" w:rsidRPr="008B6EEF" w:rsidRDefault="00EB0635" w:rsidP="008F02AA">
            <w:pPr>
              <w:ind w:firstLine="6"/>
              <w:jc w:val="both"/>
              <w:rPr>
                <w:rFonts w:ascii="Montserrat Light" w:hAnsi="Montserrat Light"/>
                <w:sz w:val="20"/>
                <w:szCs w:val="20"/>
              </w:rPr>
            </w:pPr>
          </w:p>
          <w:p w:rsidR="00EB0635" w:rsidRPr="008B6EEF" w:rsidRDefault="00EB0635" w:rsidP="008F02AA">
            <w:pPr>
              <w:ind w:firstLine="6"/>
              <w:jc w:val="both"/>
              <w:rPr>
                <w:rFonts w:ascii="Montserrat Light" w:hAnsi="Montserrat Light"/>
                <w:sz w:val="20"/>
                <w:szCs w:val="20"/>
              </w:rPr>
            </w:pPr>
            <w:r w:rsidRPr="008B6EEF">
              <w:rPr>
                <w:rFonts w:ascii="Montserrat Light" w:hAnsi="Montserrat Light"/>
                <w:b/>
                <w:sz w:val="20"/>
                <w:szCs w:val="20"/>
              </w:rPr>
              <w:t>b)</w:t>
            </w:r>
            <w:r w:rsidRPr="008B6EEF">
              <w:rPr>
                <w:rFonts w:ascii="Montserrat Light" w:hAnsi="Montserrat Light"/>
                <w:sz w:val="20"/>
                <w:szCs w:val="20"/>
              </w:rPr>
              <w:t xml:space="preserve"> tabla de cálculo del factor del salario real</w:t>
            </w:r>
          </w:p>
          <w:p w:rsidR="00EB0635" w:rsidRPr="008B6EEF" w:rsidRDefault="00EB0635" w:rsidP="008F02AA">
            <w:pPr>
              <w:ind w:firstLine="6"/>
              <w:jc w:val="both"/>
              <w:rPr>
                <w:rFonts w:ascii="Montserrat Light" w:hAnsi="Montserrat Light"/>
                <w:sz w:val="20"/>
                <w:szCs w:val="20"/>
              </w:rPr>
            </w:pPr>
          </w:p>
          <w:p w:rsidR="00EB0635" w:rsidRPr="008B6EEF" w:rsidRDefault="00EB0635" w:rsidP="008F02AA">
            <w:pPr>
              <w:ind w:firstLine="6"/>
              <w:jc w:val="both"/>
              <w:rPr>
                <w:rFonts w:ascii="Montserrat Light" w:hAnsi="Montserrat Light"/>
                <w:sz w:val="20"/>
                <w:szCs w:val="20"/>
              </w:rPr>
            </w:pPr>
            <w:r w:rsidRPr="008B6EEF">
              <w:rPr>
                <w:rFonts w:ascii="Montserrat Light" w:hAnsi="Montserrat Light"/>
                <w:b/>
                <w:sz w:val="20"/>
                <w:szCs w:val="20"/>
              </w:rPr>
              <w:t>c)</w:t>
            </w:r>
            <w:r w:rsidRPr="008B6EEF">
              <w:rPr>
                <w:rFonts w:ascii="Montserrat Light" w:hAnsi="Montserrat Light"/>
                <w:sz w:val="20"/>
                <w:szCs w:val="20"/>
              </w:rPr>
              <w:t xml:space="preserve"> análisis, cálculo e integración del salario real</w:t>
            </w:r>
          </w:p>
          <w:p w:rsidR="00EB0635" w:rsidRPr="008B6EEF" w:rsidRDefault="00EB0635" w:rsidP="008F02AA">
            <w:pPr>
              <w:ind w:firstLine="376"/>
              <w:jc w:val="both"/>
              <w:rPr>
                <w:rFonts w:ascii="Montserrat Light" w:hAnsi="Montserrat Light"/>
                <w:sz w:val="20"/>
                <w:szCs w:val="20"/>
              </w:rPr>
            </w:pPr>
          </w:p>
          <w:p w:rsidR="00EB0635" w:rsidRPr="008B6EEF" w:rsidRDefault="00EB0635" w:rsidP="008F02AA">
            <w:pPr>
              <w:spacing w:line="0" w:lineRule="atLeast"/>
              <w:jc w:val="both"/>
              <w:rPr>
                <w:rFonts w:ascii="Montserrat Light" w:hAnsi="Montserrat Light" w:cstheme="minorHAnsi"/>
                <w:sz w:val="20"/>
                <w:szCs w:val="20"/>
              </w:rPr>
            </w:pPr>
            <w:r w:rsidRPr="00761097">
              <w:rPr>
                <w:rFonts w:ascii="Montserrat Light" w:hAnsi="Montserrat Light" w:cstheme="minorHAnsi"/>
                <w:b/>
                <w:sz w:val="20"/>
                <w:szCs w:val="20"/>
              </w:rPr>
              <w:t>“NOTA”</w:t>
            </w:r>
            <w:r w:rsidRPr="008B6EEF">
              <w:rPr>
                <w:rFonts w:ascii="Montserrat Light" w:hAnsi="Montserrat Light" w:cstheme="minorHAnsi"/>
                <w:sz w:val="20"/>
                <w:szCs w:val="20"/>
              </w:rPr>
              <w:t xml:space="preserve"> deberá de señalar el </w:t>
            </w:r>
            <w:r>
              <w:rPr>
                <w:rFonts w:ascii="Montserrat Light" w:hAnsi="Montserrat Light" w:cstheme="minorHAnsi"/>
                <w:sz w:val="20"/>
                <w:szCs w:val="20"/>
              </w:rPr>
              <w:t>tabulador de salarios</w:t>
            </w:r>
            <w:r w:rsidRPr="008B6EEF">
              <w:rPr>
                <w:rFonts w:ascii="Montserrat Light" w:hAnsi="Montserrat Light" w:cstheme="minorHAnsi"/>
                <w:sz w:val="20"/>
                <w:szCs w:val="20"/>
              </w:rPr>
              <w:t xml:space="preserve"> empleado.</w:t>
            </w:r>
          </w:p>
          <w:p w:rsidR="00EB0635" w:rsidRPr="008B6EEF" w:rsidRDefault="00EB0635" w:rsidP="008F02AA">
            <w:pPr>
              <w:spacing w:line="0" w:lineRule="atLeast"/>
              <w:rPr>
                <w:rFonts w:ascii="Montserrat Light" w:hAnsi="Montserrat Light"/>
                <w:sz w:val="20"/>
                <w:szCs w:val="20"/>
              </w:rPr>
            </w:pPr>
          </w:p>
        </w:tc>
      </w:tr>
      <w:tr w:rsidR="00EB0635" w:rsidRPr="008B6EEF" w:rsidTr="008F02AA">
        <w:trPr>
          <w:trHeight w:val="571"/>
        </w:trPr>
        <w:tc>
          <w:tcPr>
            <w:tcW w:w="1397" w:type="dxa"/>
          </w:tcPr>
          <w:p w:rsidR="00EB0635" w:rsidRDefault="00EB0635" w:rsidP="008F02AA">
            <w:pPr>
              <w:jc w:val="center"/>
              <w:rPr>
                <w:rFonts w:ascii="Montserrat Light" w:hAnsi="Montserrat Light"/>
                <w:b/>
                <w:sz w:val="20"/>
                <w:szCs w:val="20"/>
              </w:rPr>
            </w:pPr>
          </w:p>
          <w:p w:rsidR="00EB0635" w:rsidRDefault="00EB0635" w:rsidP="008F02AA">
            <w:pPr>
              <w:jc w:val="center"/>
              <w:rPr>
                <w:rFonts w:ascii="Montserrat Light" w:hAnsi="Montserrat Light"/>
                <w:b/>
                <w:sz w:val="20"/>
                <w:szCs w:val="20"/>
              </w:rPr>
            </w:pPr>
            <w:r>
              <w:rPr>
                <w:rFonts w:ascii="Montserrat Light" w:hAnsi="Montserrat Light"/>
                <w:b/>
                <w:sz w:val="20"/>
                <w:szCs w:val="20"/>
              </w:rPr>
              <w:t>PE 14</w:t>
            </w:r>
          </w:p>
          <w:p w:rsidR="00EB0635" w:rsidRPr="008B6EEF" w:rsidRDefault="00EB0635" w:rsidP="008F02AA">
            <w:pPr>
              <w:jc w:val="center"/>
              <w:rPr>
                <w:rFonts w:ascii="Montserrat Light" w:hAnsi="Montserrat Light"/>
                <w:b/>
                <w:sz w:val="20"/>
                <w:szCs w:val="20"/>
              </w:rPr>
            </w:pPr>
          </w:p>
        </w:tc>
        <w:tc>
          <w:tcPr>
            <w:tcW w:w="7307" w:type="dxa"/>
          </w:tcPr>
          <w:p w:rsidR="00EB0635" w:rsidRDefault="00EB0635" w:rsidP="008F02AA">
            <w:pPr>
              <w:jc w:val="both"/>
              <w:rPr>
                <w:rFonts w:ascii="Montserrat Light" w:hAnsi="Montserrat Light" w:cs="Arial"/>
                <w:bCs/>
                <w:sz w:val="20"/>
                <w:szCs w:val="20"/>
              </w:rPr>
            </w:pPr>
          </w:p>
          <w:p w:rsidR="00EB0635" w:rsidRPr="008B6EEF" w:rsidRDefault="00EB0635" w:rsidP="008F02AA">
            <w:pPr>
              <w:jc w:val="both"/>
              <w:rPr>
                <w:rFonts w:ascii="Montserrat Light" w:hAnsi="Montserrat Light" w:cs="Arial"/>
                <w:bCs/>
                <w:sz w:val="20"/>
                <w:szCs w:val="20"/>
              </w:rPr>
            </w:pPr>
            <w:r>
              <w:rPr>
                <w:rFonts w:ascii="Montserrat Light" w:hAnsi="Montserrat Light" w:cs="Arial"/>
                <w:bCs/>
                <w:sz w:val="20"/>
                <w:szCs w:val="20"/>
              </w:rPr>
              <w:t>R</w:t>
            </w:r>
            <w:r w:rsidRPr="008B6EEF">
              <w:rPr>
                <w:rFonts w:ascii="Montserrat Light" w:hAnsi="Montserrat Light" w:cs="Arial"/>
                <w:bCs/>
                <w:sz w:val="20"/>
                <w:szCs w:val="20"/>
              </w:rPr>
              <w:t xml:space="preserve">elación y análisis de los costos unitarios básicos de los materiales que se requieran para la ejecución de los trabajos. </w:t>
            </w:r>
          </w:p>
          <w:p w:rsidR="00EB0635" w:rsidRPr="008B6EEF" w:rsidRDefault="00EB0635" w:rsidP="008F02AA">
            <w:pPr>
              <w:jc w:val="both"/>
              <w:rPr>
                <w:rFonts w:ascii="Montserrat Light" w:hAnsi="Montserrat Light" w:cs="Arial"/>
                <w:bCs/>
                <w:sz w:val="20"/>
                <w:szCs w:val="20"/>
              </w:rPr>
            </w:pPr>
          </w:p>
          <w:p w:rsidR="00EB0635" w:rsidRPr="008B6EEF" w:rsidRDefault="00EB0635" w:rsidP="008F02AA">
            <w:pPr>
              <w:jc w:val="both"/>
              <w:rPr>
                <w:rFonts w:ascii="Montserrat Light" w:hAnsi="Montserrat Light" w:cs="Arial"/>
                <w:bCs/>
                <w:sz w:val="20"/>
                <w:szCs w:val="20"/>
              </w:rPr>
            </w:pPr>
            <w:r>
              <w:rPr>
                <w:rFonts w:ascii="Montserrat Light" w:hAnsi="Montserrat Light" w:cs="Arial"/>
                <w:bCs/>
                <w:sz w:val="20"/>
                <w:szCs w:val="20"/>
              </w:rPr>
              <w:t>C</w:t>
            </w:r>
            <w:r w:rsidRPr="008B6EEF">
              <w:rPr>
                <w:rFonts w:ascii="Montserrat Light" w:hAnsi="Montserrat Light" w:cs="Arial"/>
                <w:bCs/>
                <w:sz w:val="20"/>
                <w:szCs w:val="20"/>
              </w:rPr>
              <w:t xml:space="preserve">uando existan insumos de los señalados en el artículo 28 fracción x del </w:t>
            </w:r>
            <w:r w:rsidRPr="008B6EEF">
              <w:rPr>
                <w:rFonts w:ascii="Montserrat Light" w:hAnsi="Montserrat Light" w:cs="Arial"/>
                <w:sz w:val="20"/>
                <w:szCs w:val="20"/>
                <w:lang w:val="es-MX"/>
              </w:rPr>
              <w:t xml:space="preserve">reglamento a la ley de obras públicas y </w:t>
            </w:r>
            <w:r w:rsidRPr="008B6EEF">
              <w:rPr>
                <w:rFonts w:ascii="Montserrat Light" w:hAnsi="Montserrat Light" w:cs="Arial"/>
                <w:sz w:val="20"/>
                <w:szCs w:val="20"/>
                <w:lang w:val="es-MX"/>
              </w:rPr>
              <w:lastRenderedPageBreak/>
              <w:t>servicios relacionados con las mismas para el estado de zacatecas</w:t>
            </w:r>
            <w:r w:rsidRPr="008B6EEF">
              <w:rPr>
                <w:rFonts w:ascii="Montserrat Light" w:hAnsi="Montserrat Light" w:cs="Arial"/>
                <w:bCs/>
                <w:sz w:val="20"/>
                <w:szCs w:val="20"/>
              </w:rPr>
              <w:t xml:space="preserve">, se deberá señalar el precio ofertado por el </w:t>
            </w:r>
            <w:r w:rsidRPr="00660268">
              <w:rPr>
                <w:rFonts w:ascii="Montserrat Light" w:hAnsi="Montserrat Light" w:cs="Arial"/>
                <w:sz w:val="20"/>
                <w:szCs w:val="20"/>
              </w:rPr>
              <w:t>participante.</w:t>
            </w:r>
          </w:p>
          <w:p w:rsidR="00EB0635" w:rsidRPr="008B6EEF" w:rsidRDefault="00EB0635" w:rsidP="008F02AA">
            <w:pPr>
              <w:jc w:val="both"/>
              <w:rPr>
                <w:rFonts w:ascii="Montserrat Light" w:hAnsi="Montserrat Light" w:cs="Arial"/>
                <w:bCs/>
                <w:sz w:val="20"/>
                <w:szCs w:val="20"/>
              </w:rPr>
            </w:pPr>
          </w:p>
        </w:tc>
      </w:tr>
      <w:tr w:rsidR="00EB0635" w:rsidRPr="008B6EEF" w:rsidTr="008F02AA">
        <w:trPr>
          <w:trHeight w:val="571"/>
        </w:trPr>
        <w:tc>
          <w:tcPr>
            <w:tcW w:w="1397" w:type="dxa"/>
          </w:tcPr>
          <w:p w:rsidR="00EB0635" w:rsidRPr="00711295" w:rsidRDefault="00EB0635" w:rsidP="008F02AA">
            <w:pPr>
              <w:rPr>
                <w:rFonts w:ascii="Montserrat Light" w:hAnsi="Montserrat Light" w:cs="Arial"/>
                <w:bCs/>
                <w:sz w:val="20"/>
                <w:szCs w:val="20"/>
              </w:rPr>
            </w:pPr>
          </w:p>
          <w:p w:rsidR="00EB0635" w:rsidRPr="00711295" w:rsidRDefault="00EB0635" w:rsidP="008F02AA">
            <w:pPr>
              <w:jc w:val="center"/>
              <w:rPr>
                <w:rFonts w:ascii="Montserrat Light" w:hAnsi="Montserrat Light" w:cs="Arial"/>
                <w:b/>
                <w:bCs/>
                <w:sz w:val="20"/>
                <w:szCs w:val="20"/>
              </w:rPr>
            </w:pPr>
            <w:r w:rsidRPr="00711295">
              <w:rPr>
                <w:rFonts w:ascii="Montserrat Light" w:hAnsi="Montserrat Light" w:cs="Arial"/>
                <w:b/>
                <w:bCs/>
                <w:sz w:val="20"/>
                <w:szCs w:val="20"/>
              </w:rPr>
              <w:t>PE 15</w:t>
            </w:r>
          </w:p>
        </w:tc>
        <w:tc>
          <w:tcPr>
            <w:tcW w:w="7307" w:type="dxa"/>
          </w:tcPr>
          <w:p w:rsidR="00EB0635" w:rsidRPr="00711295" w:rsidRDefault="00EB0635" w:rsidP="008F02AA">
            <w:pPr>
              <w:rPr>
                <w:rFonts w:ascii="Montserrat Light" w:hAnsi="Montserrat Light" w:cs="Arial"/>
                <w:bCs/>
                <w:sz w:val="20"/>
                <w:szCs w:val="20"/>
              </w:rPr>
            </w:pPr>
          </w:p>
          <w:p w:rsidR="00EB0635" w:rsidRPr="00711295" w:rsidRDefault="00EB0635" w:rsidP="008F02AA">
            <w:pPr>
              <w:jc w:val="both"/>
              <w:rPr>
                <w:rFonts w:ascii="Montserrat Light" w:hAnsi="Montserrat Light" w:cs="Arial"/>
                <w:bCs/>
                <w:sz w:val="20"/>
                <w:szCs w:val="20"/>
              </w:rPr>
            </w:pPr>
            <w:r w:rsidRPr="00711295">
              <w:rPr>
                <w:rFonts w:ascii="Montserrat Light" w:hAnsi="Montserrat Light" w:cs="Arial"/>
                <w:bCs/>
                <w:sz w:val="20"/>
                <w:szCs w:val="20"/>
              </w:rPr>
              <w:t>Análisis, cálculo e integración de los costos horarios de la maquinaria y equipo de construcción, activos e inactivos, debiendo considerar éstos para efectos de evaluación, con costos y rendimientos de máquinas y equipos nuevos.</w:t>
            </w:r>
          </w:p>
          <w:p w:rsidR="00EB0635" w:rsidRPr="00711295" w:rsidRDefault="00EB0635" w:rsidP="008F02AA">
            <w:pPr>
              <w:rPr>
                <w:rFonts w:ascii="Montserrat Light" w:hAnsi="Montserrat Light" w:cs="Arial"/>
                <w:bCs/>
                <w:sz w:val="20"/>
                <w:szCs w:val="20"/>
              </w:rPr>
            </w:pPr>
          </w:p>
        </w:tc>
      </w:tr>
      <w:tr w:rsidR="00EB0635" w:rsidRPr="008B6EEF" w:rsidTr="008F02AA">
        <w:trPr>
          <w:trHeight w:val="571"/>
        </w:trPr>
        <w:tc>
          <w:tcPr>
            <w:tcW w:w="1397" w:type="dxa"/>
          </w:tcPr>
          <w:p w:rsidR="00EB0635" w:rsidRPr="008B6EEF" w:rsidRDefault="00EB0635" w:rsidP="008F02AA">
            <w:pPr>
              <w:jc w:val="center"/>
              <w:rPr>
                <w:rFonts w:ascii="Montserrat Light" w:hAnsi="Montserrat Light"/>
                <w:b/>
                <w:sz w:val="20"/>
                <w:szCs w:val="20"/>
              </w:rPr>
            </w:pPr>
          </w:p>
          <w:p w:rsidR="00EB0635" w:rsidRPr="008B6EEF" w:rsidRDefault="00EB0635" w:rsidP="008F02AA">
            <w:pPr>
              <w:jc w:val="center"/>
              <w:rPr>
                <w:rFonts w:ascii="Montserrat Light" w:hAnsi="Montserrat Light"/>
                <w:b/>
                <w:sz w:val="20"/>
                <w:szCs w:val="20"/>
              </w:rPr>
            </w:pPr>
            <w:r>
              <w:rPr>
                <w:rFonts w:ascii="Montserrat Light" w:hAnsi="Montserrat Light"/>
                <w:b/>
                <w:sz w:val="20"/>
                <w:szCs w:val="20"/>
              </w:rPr>
              <w:t>PE 16</w:t>
            </w:r>
          </w:p>
        </w:tc>
        <w:tc>
          <w:tcPr>
            <w:tcW w:w="7307" w:type="dxa"/>
          </w:tcPr>
          <w:p w:rsidR="00EB0635" w:rsidRDefault="00EB0635" w:rsidP="008F02AA">
            <w:pPr>
              <w:jc w:val="both"/>
              <w:rPr>
                <w:rFonts w:ascii="Montserrat Light" w:hAnsi="Montserrat Light" w:cs="Arial"/>
                <w:bCs/>
                <w:sz w:val="20"/>
                <w:szCs w:val="20"/>
              </w:rPr>
            </w:pPr>
          </w:p>
          <w:p w:rsidR="00EB0635" w:rsidRPr="006C372F" w:rsidRDefault="00EB0635" w:rsidP="008F02AA">
            <w:pPr>
              <w:jc w:val="both"/>
              <w:rPr>
                <w:rFonts w:ascii="Montserrat Light" w:hAnsi="Montserrat Light" w:cs="Arial"/>
                <w:bCs/>
                <w:sz w:val="20"/>
                <w:szCs w:val="20"/>
              </w:rPr>
            </w:pPr>
            <w:r w:rsidRPr="006C372F">
              <w:rPr>
                <w:rFonts w:ascii="Montserrat Light" w:hAnsi="Montserrat Light" w:cs="Arial"/>
                <w:bCs/>
                <w:sz w:val="20"/>
                <w:szCs w:val="20"/>
              </w:rPr>
              <w:t>Análisis, cálculo e integración de los costos indirectos, identificando los correspondientes a los de administración, tanto de oficinas de campo, como los de oficinas centrales.</w:t>
            </w:r>
          </w:p>
          <w:p w:rsidR="00EB0635" w:rsidRPr="006C372F" w:rsidRDefault="00EB0635" w:rsidP="008F02AA">
            <w:pPr>
              <w:jc w:val="both"/>
              <w:rPr>
                <w:rFonts w:ascii="Montserrat Light" w:hAnsi="Montserrat Light" w:cs="Arial"/>
                <w:bCs/>
                <w:sz w:val="20"/>
                <w:szCs w:val="20"/>
              </w:rPr>
            </w:pPr>
          </w:p>
          <w:p w:rsidR="00EB0635" w:rsidRPr="006C372F" w:rsidRDefault="00EB0635" w:rsidP="008F02AA">
            <w:pPr>
              <w:jc w:val="both"/>
              <w:rPr>
                <w:rFonts w:ascii="Montserrat Light" w:hAnsi="Montserrat Light" w:cs="Arial"/>
                <w:bCs/>
                <w:sz w:val="20"/>
                <w:szCs w:val="20"/>
              </w:rPr>
            </w:pPr>
            <w:r w:rsidRPr="006C372F">
              <w:rPr>
                <w:rFonts w:ascii="Montserrat Light" w:hAnsi="Montserrat Light" w:cs="Arial"/>
                <w:bCs/>
                <w:sz w:val="20"/>
                <w:szCs w:val="20"/>
              </w:rPr>
              <w:t>Con fundamento en los artículos 85 y 86 del Reglamento a la Ley de Obras Públicas y Servicios Relacionados con las Mismas para el Estado de Zacatecas; 49 y 54 de la ley de construcción para el Estado y Municipios de Zacatecas, así como del artículo 29 del Reglamento General, deberán considerar en sus indirectos el costo del Director Responsable de Obra.</w:t>
            </w:r>
          </w:p>
          <w:p w:rsidR="00EB0635" w:rsidRPr="006C372F" w:rsidRDefault="00EB0635" w:rsidP="008F02AA">
            <w:pPr>
              <w:jc w:val="both"/>
              <w:rPr>
                <w:rFonts w:ascii="Montserrat Light" w:hAnsi="Montserrat Light" w:cs="Arial"/>
                <w:bCs/>
                <w:sz w:val="20"/>
                <w:szCs w:val="20"/>
              </w:rPr>
            </w:pPr>
          </w:p>
          <w:p w:rsidR="00EB0635" w:rsidRPr="006C372F" w:rsidRDefault="00EB0635" w:rsidP="008F02AA">
            <w:pPr>
              <w:jc w:val="both"/>
              <w:rPr>
                <w:rFonts w:ascii="Montserrat Light" w:hAnsi="Montserrat Light" w:cs="Arial"/>
                <w:bCs/>
                <w:sz w:val="20"/>
                <w:szCs w:val="20"/>
              </w:rPr>
            </w:pPr>
            <w:r w:rsidRPr="006C372F">
              <w:rPr>
                <w:rFonts w:ascii="Montserrat Light" w:hAnsi="Montserrat Light" w:cs="Arial"/>
                <w:bCs/>
                <w:sz w:val="20"/>
                <w:szCs w:val="20"/>
              </w:rPr>
              <w:t>De igual forma deberá presentar un escrito en formato libre, en el cual designe a quien fungirá como D.R.O., (DOCUMENTO DD XVI), tomando en cuenta, que tenga los conocimientos, habilidades, experiencia y capacidad suficiente para llevar la administración y dirección de los trabajos, debiendo considerar el grado académico de formación profesional, experiencia en administración y construcción de obras y el conocimiento de obras similares a las que se hará cargo. verificando la experiencia en este tipo de obra, mismo que forma parte de la propuesta económica como complemento a este formato.</w:t>
            </w:r>
          </w:p>
          <w:p w:rsidR="00EB0635" w:rsidRPr="006C372F" w:rsidRDefault="00EB0635" w:rsidP="008F02AA">
            <w:pPr>
              <w:jc w:val="both"/>
              <w:rPr>
                <w:rFonts w:ascii="Montserrat Light" w:hAnsi="Montserrat Light" w:cs="Arial"/>
                <w:bCs/>
                <w:sz w:val="20"/>
                <w:szCs w:val="20"/>
              </w:rPr>
            </w:pPr>
          </w:p>
          <w:p w:rsidR="00EB0635" w:rsidRPr="006C372F" w:rsidRDefault="00EB0635" w:rsidP="008F02AA">
            <w:pPr>
              <w:jc w:val="both"/>
              <w:rPr>
                <w:rFonts w:ascii="Montserrat Light" w:hAnsi="Montserrat Light" w:cs="Arial"/>
                <w:bCs/>
                <w:sz w:val="20"/>
                <w:szCs w:val="20"/>
              </w:rPr>
            </w:pPr>
            <w:r w:rsidRPr="006C372F">
              <w:rPr>
                <w:rFonts w:ascii="Montserrat Light" w:hAnsi="Montserrat Light" w:cs="Arial"/>
                <w:bCs/>
                <w:sz w:val="20"/>
                <w:szCs w:val="20"/>
              </w:rPr>
              <w:t>“Los participantes”, deberán considerar al momento de elaborar su propuesta al director responsable de obra, el cual influye en su análisis del cálculo e integración de los costos indirectos.</w:t>
            </w:r>
          </w:p>
          <w:p w:rsidR="00EB0635" w:rsidRPr="008B6EEF" w:rsidRDefault="00EB0635" w:rsidP="008F02AA">
            <w:pPr>
              <w:jc w:val="both"/>
              <w:rPr>
                <w:rFonts w:ascii="Montserrat Light" w:hAnsi="Montserrat Light" w:cs="Arial"/>
                <w:bCs/>
                <w:sz w:val="20"/>
                <w:szCs w:val="20"/>
              </w:rPr>
            </w:pPr>
          </w:p>
        </w:tc>
      </w:tr>
      <w:tr w:rsidR="00EB0635" w:rsidRPr="008B6EEF" w:rsidTr="008F02AA">
        <w:trPr>
          <w:trHeight w:val="571"/>
        </w:trPr>
        <w:tc>
          <w:tcPr>
            <w:tcW w:w="1397" w:type="dxa"/>
          </w:tcPr>
          <w:p w:rsidR="00EB0635" w:rsidRPr="008B6EEF" w:rsidRDefault="00EB0635" w:rsidP="008F02AA">
            <w:pPr>
              <w:jc w:val="center"/>
              <w:rPr>
                <w:rFonts w:ascii="Montserrat Light" w:hAnsi="Montserrat Light"/>
                <w:b/>
                <w:sz w:val="20"/>
                <w:szCs w:val="20"/>
              </w:rPr>
            </w:pPr>
          </w:p>
          <w:p w:rsidR="00EB0635" w:rsidRPr="008B6EEF" w:rsidRDefault="00EB0635" w:rsidP="008F02AA">
            <w:pPr>
              <w:jc w:val="center"/>
              <w:rPr>
                <w:rFonts w:ascii="Montserrat Light" w:hAnsi="Montserrat Light"/>
                <w:b/>
                <w:sz w:val="20"/>
                <w:szCs w:val="20"/>
              </w:rPr>
            </w:pPr>
            <w:r>
              <w:rPr>
                <w:rFonts w:ascii="Montserrat Light" w:hAnsi="Montserrat Light"/>
                <w:b/>
                <w:sz w:val="20"/>
                <w:szCs w:val="20"/>
              </w:rPr>
              <w:t>PE 17</w:t>
            </w:r>
          </w:p>
        </w:tc>
        <w:tc>
          <w:tcPr>
            <w:tcW w:w="7307" w:type="dxa"/>
          </w:tcPr>
          <w:p w:rsidR="00EB0635" w:rsidRDefault="00EB0635" w:rsidP="008F02AA">
            <w:pPr>
              <w:jc w:val="both"/>
              <w:rPr>
                <w:rFonts w:ascii="Montserrat Light" w:hAnsi="Montserrat Light" w:cs="Arial"/>
                <w:bCs/>
                <w:sz w:val="20"/>
                <w:szCs w:val="20"/>
              </w:rPr>
            </w:pPr>
          </w:p>
          <w:p w:rsidR="00EB0635" w:rsidRPr="008B6EEF" w:rsidRDefault="00EB0635" w:rsidP="008F02AA">
            <w:pPr>
              <w:jc w:val="both"/>
              <w:rPr>
                <w:rFonts w:ascii="Montserrat Light" w:hAnsi="Montserrat Light" w:cs="Arial"/>
                <w:bCs/>
                <w:sz w:val="20"/>
                <w:szCs w:val="20"/>
              </w:rPr>
            </w:pPr>
            <w:r>
              <w:rPr>
                <w:rFonts w:ascii="Montserrat Light" w:hAnsi="Montserrat Light" w:cs="Arial"/>
                <w:bCs/>
                <w:sz w:val="20"/>
                <w:szCs w:val="20"/>
              </w:rPr>
              <w:t>A</w:t>
            </w:r>
            <w:r w:rsidRPr="008B6EEF">
              <w:rPr>
                <w:rFonts w:ascii="Montserrat Light" w:hAnsi="Montserrat Light" w:cs="Arial"/>
                <w:bCs/>
                <w:sz w:val="20"/>
                <w:szCs w:val="20"/>
              </w:rPr>
              <w:t>nálisis, cálculo e integración del costo por financiamiento</w:t>
            </w:r>
          </w:p>
          <w:p w:rsidR="00EB0635" w:rsidRDefault="00EB0635" w:rsidP="008F02AA">
            <w:pPr>
              <w:jc w:val="both"/>
              <w:rPr>
                <w:rFonts w:ascii="Montserrat Light" w:hAnsi="Montserrat Light" w:cs="Arial"/>
                <w:bCs/>
                <w:sz w:val="20"/>
                <w:szCs w:val="20"/>
              </w:rPr>
            </w:pPr>
          </w:p>
          <w:p w:rsidR="00EB0635" w:rsidRPr="004B1689" w:rsidRDefault="00EB0635" w:rsidP="008F02AA">
            <w:pPr>
              <w:spacing w:line="0" w:lineRule="atLeast"/>
              <w:jc w:val="both"/>
              <w:rPr>
                <w:rFonts w:ascii="Montserrat Light" w:hAnsi="Montserrat Light" w:cstheme="minorHAnsi"/>
                <w:b/>
                <w:color w:val="FF0000"/>
                <w:sz w:val="20"/>
                <w:szCs w:val="20"/>
              </w:rPr>
            </w:pPr>
            <w:r w:rsidRPr="004B1689">
              <w:rPr>
                <w:rFonts w:ascii="Montserrat Light" w:hAnsi="Montserrat Light" w:cstheme="minorHAnsi"/>
                <w:b/>
                <w:color w:val="FF0000"/>
                <w:sz w:val="20"/>
                <w:szCs w:val="20"/>
                <w:highlight w:val="yellow"/>
              </w:rPr>
              <w:t>DEBERÁ DE SEÑALAR EL INDICADOR ECONÓMICO EMPLEADO.</w:t>
            </w:r>
          </w:p>
          <w:p w:rsidR="00EB0635" w:rsidRPr="008B6EEF" w:rsidRDefault="00EB0635" w:rsidP="008F02AA">
            <w:pPr>
              <w:jc w:val="both"/>
              <w:rPr>
                <w:rFonts w:ascii="Montserrat Light" w:hAnsi="Montserrat Light" w:cs="Arial"/>
                <w:bCs/>
                <w:sz w:val="20"/>
                <w:szCs w:val="20"/>
              </w:rPr>
            </w:pPr>
          </w:p>
          <w:p w:rsidR="00EB0635" w:rsidRPr="008B6EEF" w:rsidRDefault="00EB0635" w:rsidP="008F02AA">
            <w:pPr>
              <w:spacing w:line="0" w:lineRule="atLeast"/>
              <w:jc w:val="both"/>
              <w:rPr>
                <w:rFonts w:ascii="Montserrat Light" w:hAnsi="Montserrat Light" w:cstheme="minorHAnsi"/>
                <w:b/>
                <w:sz w:val="20"/>
                <w:szCs w:val="20"/>
              </w:rPr>
            </w:pPr>
            <w:r>
              <w:rPr>
                <w:rFonts w:ascii="Montserrat Light" w:hAnsi="Montserrat Light" w:cstheme="minorHAnsi"/>
                <w:b/>
                <w:sz w:val="20"/>
                <w:szCs w:val="20"/>
              </w:rPr>
              <w:t>L</w:t>
            </w:r>
            <w:r w:rsidRPr="008B6EEF">
              <w:rPr>
                <w:rFonts w:ascii="Montserrat Light" w:hAnsi="Montserrat Light" w:cstheme="minorHAnsi"/>
                <w:b/>
                <w:sz w:val="20"/>
                <w:szCs w:val="20"/>
              </w:rPr>
              <w:t>a omisión de señalar el indicador económico, será motivo de descalificación.</w:t>
            </w:r>
          </w:p>
          <w:p w:rsidR="00EB0635" w:rsidRPr="008B6EEF" w:rsidRDefault="00EB0635" w:rsidP="008F02AA">
            <w:pPr>
              <w:jc w:val="both"/>
              <w:rPr>
                <w:rFonts w:ascii="Montserrat Light" w:hAnsi="Montserrat Light" w:cs="Arial"/>
                <w:bCs/>
                <w:sz w:val="20"/>
                <w:szCs w:val="20"/>
              </w:rPr>
            </w:pPr>
          </w:p>
        </w:tc>
      </w:tr>
      <w:tr w:rsidR="00EB0635" w:rsidRPr="008B6EEF" w:rsidTr="008F02AA">
        <w:trPr>
          <w:trHeight w:val="571"/>
        </w:trPr>
        <w:tc>
          <w:tcPr>
            <w:tcW w:w="1397" w:type="dxa"/>
          </w:tcPr>
          <w:p w:rsidR="00EB0635" w:rsidRPr="008B6EEF" w:rsidRDefault="00EB0635" w:rsidP="008F02AA">
            <w:pPr>
              <w:jc w:val="center"/>
              <w:rPr>
                <w:rFonts w:ascii="Montserrat Light" w:hAnsi="Montserrat Light"/>
                <w:b/>
                <w:sz w:val="20"/>
                <w:szCs w:val="20"/>
              </w:rPr>
            </w:pPr>
          </w:p>
          <w:p w:rsidR="00EB0635" w:rsidRPr="008B6EEF" w:rsidRDefault="00EB0635" w:rsidP="008F02AA">
            <w:pPr>
              <w:jc w:val="center"/>
              <w:rPr>
                <w:rFonts w:ascii="Montserrat Light" w:hAnsi="Montserrat Light"/>
                <w:b/>
                <w:sz w:val="20"/>
                <w:szCs w:val="20"/>
              </w:rPr>
            </w:pPr>
            <w:r>
              <w:rPr>
                <w:rFonts w:ascii="Montserrat Light" w:hAnsi="Montserrat Light"/>
                <w:b/>
                <w:sz w:val="20"/>
                <w:szCs w:val="20"/>
              </w:rPr>
              <w:t>PE 18</w:t>
            </w:r>
          </w:p>
        </w:tc>
        <w:tc>
          <w:tcPr>
            <w:tcW w:w="7307" w:type="dxa"/>
          </w:tcPr>
          <w:p w:rsidR="00EB0635" w:rsidRDefault="00EB0635" w:rsidP="008F02AA">
            <w:pPr>
              <w:jc w:val="both"/>
              <w:rPr>
                <w:rFonts w:ascii="Montserrat Light" w:hAnsi="Montserrat Light" w:cs="Arial"/>
                <w:bCs/>
                <w:sz w:val="20"/>
                <w:szCs w:val="20"/>
              </w:rPr>
            </w:pPr>
          </w:p>
          <w:p w:rsidR="00EB0635" w:rsidRPr="00237421" w:rsidRDefault="00EB0635" w:rsidP="008F02AA">
            <w:pPr>
              <w:jc w:val="both"/>
              <w:rPr>
                <w:rFonts w:ascii="Montserrat Light" w:hAnsi="Montserrat Light" w:cs="Arial"/>
                <w:b/>
                <w:bCs/>
                <w:sz w:val="20"/>
                <w:szCs w:val="20"/>
              </w:rPr>
            </w:pPr>
            <w:r>
              <w:rPr>
                <w:rFonts w:ascii="Montserrat Light" w:hAnsi="Montserrat Light" w:cs="Arial"/>
                <w:bCs/>
                <w:sz w:val="20"/>
                <w:szCs w:val="20"/>
              </w:rPr>
              <w:t>C</w:t>
            </w:r>
            <w:r w:rsidRPr="008B6EEF">
              <w:rPr>
                <w:rFonts w:ascii="Montserrat Light" w:hAnsi="Montserrat Light" w:cs="Arial"/>
                <w:bCs/>
                <w:sz w:val="20"/>
                <w:szCs w:val="20"/>
              </w:rPr>
              <w:t>argo por utilidad pro</w:t>
            </w:r>
            <w:r>
              <w:rPr>
                <w:rFonts w:ascii="Montserrat Light" w:hAnsi="Montserrat Light" w:cs="Arial"/>
                <w:bCs/>
                <w:sz w:val="20"/>
                <w:szCs w:val="20"/>
              </w:rPr>
              <w:t>p</w:t>
            </w:r>
            <w:r w:rsidRPr="008B6EEF">
              <w:rPr>
                <w:rFonts w:ascii="Montserrat Light" w:hAnsi="Montserrat Light" w:cs="Arial"/>
                <w:bCs/>
                <w:sz w:val="20"/>
                <w:szCs w:val="20"/>
              </w:rPr>
              <w:t xml:space="preserve">uesta por el </w:t>
            </w:r>
            <w:r w:rsidRPr="00237421">
              <w:rPr>
                <w:rFonts w:ascii="Montserrat Light" w:hAnsi="Montserrat Light" w:cs="Arial"/>
                <w:sz w:val="20"/>
                <w:szCs w:val="20"/>
              </w:rPr>
              <w:t>participante</w:t>
            </w:r>
            <w:r>
              <w:rPr>
                <w:rFonts w:ascii="Montserrat Light" w:hAnsi="Montserrat Light" w:cs="Arial"/>
                <w:sz w:val="20"/>
                <w:szCs w:val="20"/>
              </w:rPr>
              <w:t>.</w:t>
            </w:r>
          </w:p>
          <w:p w:rsidR="00EB0635" w:rsidRPr="008B6EEF" w:rsidRDefault="00EB0635" w:rsidP="008F02AA">
            <w:pPr>
              <w:spacing w:line="0" w:lineRule="atLeast"/>
              <w:jc w:val="both"/>
              <w:rPr>
                <w:rFonts w:ascii="Montserrat Light" w:hAnsi="Montserrat Light" w:cs="Arial"/>
                <w:bCs/>
                <w:sz w:val="20"/>
                <w:szCs w:val="20"/>
              </w:rPr>
            </w:pPr>
          </w:p>
        </w:tc>
      </w:tr>
      <w:tr w:rsidR="00EB0635" w:rsidRPr="008B6EEF" w:rsidTr="008F02AA">
        <w:trPr>
          <w:trHeight w:val="571"/>
        </w:trPr>
        <w:tc>
          <w:tcPr>
            <w:tcW w:w="1397" w:type="dxa"/>
          </w:tcPr>
          <w:p w:rsidR="00EB0635" w:rsidRDefault="00EB0635" w:rsidP="008F02AA">
            <w:pPr>
              <w:jc w:val="center"/>
              <w:rPr>
                <w:rFonts w:ascii="Montserrat Light" w:hAnsi="Montserrat Light"/>
                <w:b/>
                <w:sz w:val="20"/>
                <w:szCs w:val="20"/>
              </w:rPr>
            </w:pPr>
          </w:p>
          <w:p w:rsidR="00EB0635" w:rsidRPr="008B6EEF" w:rsidRDefault="00EB0635" w:rsidP="008F02AA">
            <w:pPr>
              <w:jc w:val="center"/>
              <w:rPr>
                <w:rFonts w:ascii="Montserrat Light" w:hAnsi="Montserrat Light"/>
                <w:b/>
                <w:sz w:val="20"/>
                <w:szCs w:val="20"/>
              </w:rPr>
            </w:pPr>
            <w:r>
              <w:rPr>
                <w:rFonts w:ascii="Montserrat Light" w:hAnsi="Montserrat Light"/>
                <w:b/>
                <w:sz w:val="20"/>
                <w:szCs w:val="20"/>
              </w:rPr>
              <w:t>PE 19</w:t>
            </w:r>
          </w:p>
        </w:tc>
        <w:tc>
          <w:tcPr>
            <w:tcW w:w="7307" w:type="dxa"/>
          </w:tcPr>
          <w:p w:rsidR="00EB0635" w:rsidRPr="008B6EEF" w:rsidRDefault="00EB0635" w:rsidP="008F02AA">
            <w:pPr>
              <w:jc w:val="both"/>
              <w:rPr>
                <w:rFonts w:ascii="Montserrat Light" w:hAnsi="Montserrat Light" w:cs="Arial"/>
                <w:bCs/>
                <w:sz w:val="20"/>
                <w:szCs w:val="20"/>
              </w:rPr>
            </w:pPr>
          </w:p>
          <w:p w:rsidR="00EB0635" w:rsidRPr="006223C8" w:rsidRDefault="00EB0635" w:rsidP="008F02AA">
            <w:pPr>
              <w:jc w:val="both"/>
              <w:rPr>
                <w:rFonts w:ascii="Montserrat Light" w:hAnsi="Montserrat Light" w:cs="Arial"/>
                <w:bCs/>
                <w:color w:val="FF0000"/>
                <w:sz w:val="20"/>
                <w:szCs w:val="20"/>
                <w:highlight w:val="yellow"/>
              </w:rPr>
            </w:pPr>
            <w:r w:rsidRPr="006223C8">
              <w:rPr>
                <w:rFonts w:ascii="Montserrat Light" w:hAnsi="Montserrat Light" w:cs="Arial"/>
                <w:bCs/>
                <w:color w:val="FF0000"/>
                <w:sz w:val="20"/>
                <w:szCs w:val="20"/>
                <w:highlight w:val="yellow"/>
              </w:rPr>
              <w:t xml:space="preserve">Cargos adicionales  </w:t>
            </w:r>
          </w:p>
          <w:p w:rsidR="00EB0635" w:rsidRPr="006223C8" w:rsidRDefault="00EB0635" w:rsidP="008F02AA">
            <w:pPr>
              <w:pStyle w:val="Default"/>
              <w:jc w:val="both"/>
              <w:rPr>
                <w:rFonts w:ascii="Montserrat Light" w:hAnsi="Montserrat Light"/>
                <w:b/>
                <w:color w:val="FF0000"/>
                <w:highlight w:val="yellow"/>
              </w:rPr>
            </w:pPr>
            <w:r w:rsidRPr="006223C8">
              <w:rPr>
                <w:rFonts w:ascii="Montserrat Light" w:hAnsi="Montserrat Light"/>
                <w:b/>
                <w:color w:val="FF0000"/>
                <w:highlight w:val="yellow"/>
              </w:rPr>
              <w:t xml:space="preserve">“No aplica el cinco al millar” </w:t>
            </w:r>
          </w:p>
          <w:p w:rsidR="00EB0635" w:rsidRPr="006223C8" w:rsidRDefault="00EB0635" w:rsidP="008F02AA">
            <w:pPr>
              <w:pStyle w:val="Default"/>
              <w:jc w:val="both"/>
              <w:rPr>
                <w:rFonts w:ascii="Montserrat Light" w:hAnsi="Montserrat Light"/>
                <w:color w:val="FF0000"/>
                <w:highlight w:val="yellow"/>
              </w:rPr>
            </w:pPr>
          </w:p>
          <w:p w:rsidR="00EB0635" w:rsidRPr="006223C8" w:rsidRDefault="00EB0635" w:rsidP="008F02AA">
            <w:pPr>
              <w:jc w:val="both"/>
              <w:rPr>
                <w:rFonts w:ascii="Montserrat Light" w:hAnsi="Montserrat Light" w:cs="Arial"/>
                <w:bCs/>
                <w:color w:val="FF0000"/>
                <w:sz w:val="20"/>
                <w:szCs w:val="20"/>
              </w:rPr>
            </w:pPr>
            <w:r w:rsidRPr="006223C8">
              <w:rPr>
                <w:rFonts w:ascii="Montserrat Light" w:hAnsi="Montserrat Light" w:cs="Arial"/>
                <w:color w:val="FF0000"/>
                <w:highlight w:val="yellow"/>
                <w:lang w:val="es-MX" w:eastAsia="es-MX"/>
              </w:rPr>
              <w:t>E</w:t>
            </w:r>
            <w:r w:rsidRPr="006223C8">
              <w:rPr>
                <w:rFonts w:ascii="Montserrat Light" w:hAnsi="Montserrat Light" w:cs="Arial"/>
                <w:bCs/>
                <w:color w:val="FF0000"/>
                <w:sz w:val="20"/>
                <w:szCs w:val="20"/>
                <w:highlight w:val="yellow"/>
              </w:rPr>
              <w:t>l cinco al millar del importe de cada estimación para cumplir con el artículo 191 de la ley federal de derechos, por concepto de los derechos de inspección, control y vigilancia, de los trabajos por la secretaría de la función pública.</w:t>
            </w:r>
          </w:p>
          <w:p w:rsidR="00EB0635" w:rsidRPr="008B6EEF" w:rsidRDefault="00EB0635" w:rsidP="008F02AA">
            <w:pPr>
              <w:jc w:val="both"/>
              <w:rPr>
                <w:rFonts w:ascii="Montserrat Light" w:hAnsi="Montserrat Light" w:cs="Arial"/>
                <w:bCs/>
                <w:sz w:val="20"/>
                <w:szCs w:val="20"/>
              </w:rPr>
            </w:pPr>
          </w:p>
        </w:tc>
      </w:tr>
      <w:tr w:rsidR="00EB0635" w:rsidRPr="008B6EEF" w:rsidTr="008F02AA">
        <w:trPr>
          <w:trHeight w:val="571"/>
        </w:trPr>
        <w:tc>
          <w:tcPr>
            <w:tcW w:w="1397" w:type="dxa"/>
          </w:tcPr>
          <w:p w:rsidR="00EB0635" w:rsidRDefault="00EB0635" w:rsidP="008F02AA">
            <w:pPr>
              <w:jc w:val="center"/>
              <w:rPr>
                <w:rFonts w:ascii="Montserrat Light" w:hAnsi="Montserrat Light"/>
                <w:b/>
                <w:sz w:val="20"/>
                <w:szCs w:val="20"/>
              </w:rPr>
            </w:pPr>
          </w:p>
          <w:p w:rsidR="00EB0635" w:rsidRPr="008B6EEF" w:rsidRDefault="00EB0635" w:rsidP="008F02AA">
            <w:pPr>
              <w:jc w:val="center"/>
              <w:rPr>
                <w:rFonts w:ascii="Montserrat Light" w:hAnsi="Montserrat Light"/>
                <w:b/>
                <w:sz w:val="20"/>
                <w:szCs w:val="20"/>
              </w:rPr>
            </w:pPr>
            <w:r>
              <w:rPr>
                <w:rFonts w:ascii="Montserrat Light" w:hAnsi="Montserrat Light"/>
                <w:b/>
                <w:sz w:val="20"/>
                <w:szCs w:val="20"/>
              </w:rPr>
              <w:t>PE 20</w:t>
            </w:r>
          </w:p>
        </w:tc>
        <w:tc>
          <w:tcPr>
            <w:tcW w:w="7307" w:type="dxa"/>
          </w:tcPr>
          <w:p w:rsidR="00EB0635" w:rsidRDefault="00EB0635" w:rsidP="008F02AA">
            <w:pPr>
              <w:jc w:val="both"/>
              <w:rPr>
                <w:rFonts w:ascii="Montserrat Light" w:hAnsi="Montserrat Light" w:cs="Arial"/>
                <w:bCs/>
                <w:sz w:val="20"/>
                <w:szCs w:val="20"/>
              </w:rPr>
            </w:pPr>
          </w:p>
          <w:p w:rsidR="00EB0635" w:rsidRDefault="00EB0635" w:rsidP="008F02AA">
            <w:pPr>
              <w:jc w:val="both"/>
              <w:rPr>
                <w:rFonts w:ascii="Montserrat Light" w:hAnsi="Montserrat Light" w:cs="Arial"/>
                <w:bCs/>
                <w:sz w:val="20"/>
                <w:szCs w:val="20"/>
              </w:rPr>
            </w:pPr>
            <w:r>
              <w:rPr>
                <w:rFonts w:ascii="Montserrat Light" w:hAnsi="Montserrat Light" w:cs="Arial"/>
                <w:bCs/>
                <w:sz w:val="20"/>
                <w:szCs w:val="20"/>
              </w:rPr>
              <w:t>Análisis del total de los Precios U</w:t>
            </w:r>
            <w:r w:rsidRPr="008B6EEF">
              <w:rPr>
                <w:rFonts w:ascii="Montserrat Light" w:hAnsi="Montserrat Light" w:cs="Arial"/>
                <w:bCs/>
                <w:sz w:val="20"/>
                <w:szCs w:val="20"/>
              </w:rPr>
              <w:t>nitarios de los conceptos de trabajo, determinados y estructurados con costos directos, indirectos, de financiamiento, con cargo por utilidad y cargos adicionales consumos y costos, y de mano de obra, maquinaria y equipo de construcción con sus correspondientes rendimientos y costos.</w:t>
            </w:r>
          </w:p>
          <w:p w:rsidR="00EB0635" w:rsidRPr="008B6EEF" w:rsidRDefault="00EB0635" w:rsidP="008F02AA">
            <w:pPr>
              <w:jc w:val="both"/>
              <w:rPr>
                <w:rFonts w:ascii="Montserrat Light" w:hAnsi="Montserrat Light" w:cs="Arial"/>
                <w:bCs/>
                <w:sz w:val="20"/>
                <w:szCs w:val="20"/>
              </w:rPr>
            </w:pPr>
          </w:p>
        </w:tc>
      </w:tr>
      <w:tr w:rsidR="00EB0635" w:rsidRPr="008B6EEF" w:rsidTr="008F02AA">
        <w:trPr>
          <w:trHeight w:val="571"/>
        </w:trPr>
        <w:tc>
          <w:tcPr>
            <w:tcW w:w="1397" w:type="dxa"/>
          </w:tcPr>
          <w:p w:rsidR="00EB0635" w:rsidRDefault="00EB0635" w:rsidP="008F02AA">
            <w:pPr>
              <w:jc w:val="center"/>
              <w:rPr>
                <w:rFonts w:ascii="Montserrat Light" w:hAnsi="Montserrat Light"/>
                <w:b/>
                <w:sz w:val="20"/>
                <w:szCs w:val="20"/>
              </w:rPr>
            </w:pPr>
          </w:p>
          <w:p w:rsidR="00EB0635" w:rsidRPr="008B6EEF" w:rsidRDefault="00EB0635" w:rsidP="008F02AA">
            <w:pPr>
              <w:jc w:val="center"/>
              <w:rPr>
                <w:rFonts w:ascii="Montserrat Light" w:hAnsi="Montserrat Light"/>
                <w:b/>
                <w:sz w:val="20"/>
                <w:szCs w:val="20"/>
              </w:rPr>
            </w:pPr>
            <w:r>
              <w:rPr>
                <w:rFonts w:ascii="Montserrat Light" w:hAnsi="Montserrat Light"/>
                <w:b/>
                <w:sz w:val="20"/>
                <w:szCs w:val="20"/>
              </w:rPr>
              <w:t>PE 21</w:t>
            </w:r>
          </w:p>
        </w:tc>
        <w:tc>
          <w:tcPr>
            <w:tcW w:w="7307" w:type="dxa"/>
          </w:tcPr>
          <w:p w:rsidR="00EB0635" w:rsidRDefault="00EB0635" w:rsidP="008F02AA">
            <w:pPr>
              <w:jc w:val="both"/>
              <w:rPr>
                <w:rFonts w:ascii="Montserrat Light" w:hAnsi="Montserrat Light" w:cs="Arial"/>
                <w:bCs/>
                <w:sz w:val="20"/>
                <w:szCs w:val="20"/>
              </w:rPr>
            </w:pPr>
          </w:p>
          <w:p w:rsidR="00EB0635" w:rsidRPr="008B6EEF" w:rsidRDefault="00EB0635" w:rsidP="008F02AA">
            <w:pPr>
              <w:jc w:val="both"/>
              <w:rPr>
                <w:rFonts w:ascii="Montserrat Light" w:hAnsi="Montserrat Light" w:cs="Arial"/>
                <w:bCs/>
                <w:sz w:val="20"/>
                <w:szCs w:val="20"/>
              </w:rPr>
            </w:pPr>
            <w:r>
              <w:rPr>
                <w:rFonts w:ascii="Montserrat Light" w:hAnsi="Montserrat Light" w:cs="Arial"/>
                <w:bCs/>
                <w:sz w:val="20"/>
                <w:szCs w:val="20"/>
              </w:rPr>
              <w:t>P</w:t>
            </w:r>
            <w:r w:rsidRPr="008B6EEF">
              <w:rPr>
                <w:rFonts w:ascii="Montserrat Light" w:hAnsi="Montserrat Light" w:cs="Arial"/>
                <w:bCs/>
                <w:sz w:val="20"/>
                <w:szCs w:val="20"/>
              </w:rPr>
              <w:t xml:space="preserve">rograma general </w:t>
            </w:r>
            <w:r>
              <w:rPr>
                <w:rFonts w:ascii="Montserrat Light" w:hAnsi="Montserrat Light" w:cs="Arial"/>
                <w:bCs/>
                <w:sz w:val="20"/>
                <w:szCs w:val="20"/>
              </w:rPr>
              <w:t xml:space="preserve">mensual </w:t>
            </w:r>
            <w:r w:rsidRPr="008B6EEF">
              <w:rPr>
                <w:rFonts w:ascii="Montserrat Light" w:hAnsi="Montserrat Light" w:cs="Arial"/>
                <w:bCs/>
                <w:sz w:val="20"/>
                <w:szCs w:val="20"/>
              </w:rPr>
              <w:t xml:space="preserve">de ejecución de los trabajos conforme al catálogo de conceptos, conteniendo descripción, unidades de medición, cantidades de trabajo, precios unitarios con número y letra e importes por partida, subpartida, concepto y del total de propuesta.  </w:t>
            </w:r>
          </w:p>
          <w:p w:rsidR="00EB0635" w:rsidRPr="008B6EEF" w:rsidRDefault="00EB0635" w:rsidP="008F02AA">
            <w:pPr>
              <w:jc w:val="both"/>
              <w:rPr>
                <w:rFonts w:ascii="Montserrat Light" w:hAnsi="Montserrat Light" w:cs="Arial"/>
                <w:bCs/>
                <w:sz w:val="20"/>
                <w:szCs w:val="20"/>
              </w:rPr>
            </w:pPr>
          </w:p>
          <w:p w:rsidR="00EB0635" w:rsidRDefault="00EB0635" w:rsidP="008F02AA">
            <w:pPr>
              <w:jc w:val="both"/>
              <w:rPr>
                <w:rFonts w:ascii="Montserrat Light" w:hAnsi="Montserrat Light" w:cs="Arial"/>
                <w:b/>
                <w:bCs/>
                <w:sz w:val="20"/>
                <w:szCs w:val="20"/>
                <w:u w:val="single"/>
              </w:rPr>
            </w:pPr>
            <w:r w:rsidRPr="008B6EEF">
              <w:rPr>
                <w:rFonts w:ascii="Montserrat Light" w:hAnsi="Montserrat Light" w:cs="Arial"/>
                <w:b/>
                <w:bCs/>
                <w:sz w:val="20"/>
                <w:szCs w:val="20"/>
                <w:u w:val="single"/>
              </w:rPr>
              <w:t>“NOTA”</w:t>
            </w:r>
          </w:p>
          <w:p w:rsidR="00EB0635" w:rsidRPr="008B6EEF" w:rsidRDefault="00EB0635" w:rsidP="008F02AA">
            <w:pPr>
              <w:jc w:val="both"/>
              <w:rPr>
                <w:rFonts w:ascii="Montserrat Light" w:hAnsi="Montserrat Light" w:cs="Arial"/>
                <w:b/>
                <w:bCs/>
                <w:sz w:val="20"/>
                <w:szCs w:val="20"/>
                <w:u w:val="single"/>
              </w:rPr>
            </w:pPr>
          </w:p>
          <w:p w:rsidR="00EB0635" w:rsidRDefault="00EB0635" w:rsidP="008F02AA">
            <w:pPr>
              <w:jc w:val="both"/>
              <w:rPr>
                <w:rFonts w:ascii="Montserrat Light" w:hAnsi="Montserrat Light" w:cs="Arial"/>
                <w:b/>
                <w:bCs/>
                <w:sz w:val="20"/>
                <w:szCs w:val="20"/>
                <w:u w:val="single"/>
              </w:rPr>
            </w:pPr>
            <w:r>
              <w:rPr>
                <w:rFonts w:ascii="Montserrat Light" w:hAnsi="Montserrat Light" w:cs="Arial"/>
                <w:b/>
                <w:bCs/>
                <w:sz w:val="20"/>
                <w:szCs w:val="20"/>
                <w:u w:val="single"/>
              </w:rPr>
              <w:t>E</w:t>
            </w:r>
            <w:r w:rsidRPr="008B6EEF">
              <w:rPr>
                <w:rFonts w:ascii="Montserrat Light" w:hAnsi="Montserrat Light" w:cs="Arial"/>
                <w:b/>
                <w:bCs/>
                <w:sz w:val="20"/>
                <w:szCs w:val="20"/>
                <w:u w:val="single"/>
              </w:rPr>
              <w:t xml:space="preserve">ste documento deberá de adjuntarlo al CD a que se hace referencia en el documento </w:t>
            </w:r>
            <w:r>
              <w:rPr>
                <w:rFonts w:ascii="Montserrat Light" w:hAnsi="Montserrat Light" w:cs="Arial"/>
                <w:b/>
                <w:bCs/>
                <w:sz w:val="20"/>
                <w:szCs w:val="20"/>
                <w:u w:val="single"/>
              </w:rPr>
              <w:t>(DD XI</w:t>
            </w:r>
            <w:r w:rsidRPr="008B6EEF">
              <w:rPr>
                <w:rFonts w:ascii="Montserrat Light" w:hAnsi="Montserrat Light" w:cs="Arial"/>
                <w:b/>
                <w:bCs/>
                <w:sz w:val="20"/>
                <w:szCs w:val="20"/>
                <w:u w:val="single"/>
              </w:rPr>
              <w:t>), en los formatos PDF y en EXCEL (ambos formatos</w:t>
            </w:r>
            <w:r>
              <w:rPr>
                <w:rFonts w:ascii="Montserrat Light" w:hAnsi="Montserrat Light" w:cs="Arial"/>
                <w:b/>
                <w:bCs/>
                <w:sz w:val="20"/>
                <w:szCs w:val="20"/>
                <w:u w:val="single"/>
              </w:rPr>
              <w:t>).</w:t>
            </w:r>
          </w:p>
          <w:p w:rsidR="00EB0635" w:rsidRPr="008B6EEF" w:rsidRDefault="00EB0635" w:rsidP="008F02AA">
            <w:pPr>
              <w:jc w:val="both"/>
              <w:rPr>
                <w:rFonts w:ascii="Montserrat Light" w:hAnsi="Montserrat Light" w:cs="Arial"/>
                <w:bCs/>
                <w:sz w:val="20"/>
                <w:szCs w:val="20"/>
              </w:rPr>
            </w:pPr>
          </w:p>
        </w:tc>
      </w:tr>
      <w:tr w:rsidR="00EB0635" w:rsidRPr="008B6EEF" w:rsidTr="008F02AA">
        <w:trPr>
          <w:trHeight w:val="571"/>
        </w:trPr>
        <w:tc>
          <w:tcPr>
            <w:tcW w:w="1397" w:type="dxa"/>
          </w:tcPr>
          <w:p w:rsidR="00EB0635" w:rsidRPr="008B6EEF" w:rsidRDefault="00EB0635" w:rsidP="008F02AA">
            <w:pPr>
              <w:jc w:val="center"/>
              <w:rPr>
                <w:rFonts w:ascii="Montserrat Light" w:hAnsi="Montserrat Light"/>
                <w:b/>
                <w:sz w:val="20"/>
                <w:szCs w:val="20"/>
              </w:rPr>
            </w:pPr>
          </w:p>
          <w:p w:rsidR="00EB0635" w:rsidRPr="008B6EEF" w:rsidRDefault="00EB0635" w:rsidP="008F02AA">
            <w:pPr>
              <w:jc w:val="center"/>
              <w:rPr>
                <w:rFonts w:ascii="Montserrat Light" w:hAnsi="Montserrat Light"/>
                <w:b/>
                <w:sz w:val="20"/>
                <w:szCs w:val="20"/>
              </w:rPr>
            </w:pPr>
            <w:r>
              <w:rPr>
                <w:rFonts w:ascii="Montserrat Light" w:hAnsi="Montserrat Light"/>
                <w:b/>
                <w:sz w:val="20"/>
                <w:szCs w:val="20"/>
              </w:rPr>
              <w:t>PE 22</w:t>
            </w:r>
          </w:p>
        </w:tc>
        <w:tc>
          <w:tcPr>
            <w:tcW w:w="7307" w:type="dxa"/>
          </w:tcPr>
          <w:p w:rsidR="00EB0635" w:rsidRDefault="00EB0635" w:rsidP="008F02AA">
            <w:pPr>
              <w:jc w:val="both"/>
              <w:rPr>
                <w:rFonts w:ascii="Montserrat Light" w:hAnsi="Montserrat Light" w:cs="Arial"/>
                <w:bCs/>
                <w:sz w:val="20"/>
                <w:szCs w:val="20"/>
              </w:rPr>
            </w:pPr>
          </w:p>
          <w:p w:rsidR="00EB0635" w:rsidRPr="008B6EEF" w:rsidRDefault="00EB0635" w:rsidP="008F02AA">
            <w:pPr>
              <w:jc w:val="both"/>
              <w:rPr>
                <w:rFonts w:ascii="Montserrat Light" w:hAnsi="Montserrat Light" w:cs="Arial"/>
                <w:bCs/>
                <w:sz w:val="20"/>
                <w:szCs w:val="20"/>
              </w:rPr>
            </w:pPr>
            <w:r>
              <w:rPr>
                <w:rFonts w:ascii="Montserrat Light" w:hAnsi="Montserrat Light" w:cs="Arial"/>
                <w:bCs/>
                <w:sz w:val="20"/>
                <w:szCs w:val="20"/>
              </w:rPr>
              <w:t>P</w:t>
            </w:r>
            <w:r w:rsidRPr="008B6EEF">
              <w:rPr>
                <w:rFonts w:ascii="Montserrat Light" w:hAnsi="Montserrat Light" w:cs="Arial"/>
                <w:bCs/>
                <w:sz w:val="20"/>
                <w:szCs w:val="20"/>
              </w:rPr>
              <w:t xml:space="preserve">rogramas de erogaciones </w:t>
            </w:r>
            <w:r>
              <w:rPr>
                <w:rFonts w:ascii="Montserrat Light" w:hAnsi="Montserrat Light" w:cs="Arial"/>
                <w:bCs/>
                <w:sz w:val="20"/>
                <w:szCs w:val="20"/>
              </w:rPr>
              <w:t xml:space="preserve">mensual </w:t>
            </w:r>
            <w:r w:rsidRPr="008B6EEF">
              <w:rPr>
                <w:rFonts w:ascii="Montserrat Light" w:hAnsi="Montserrat Light" w:cs="Arial"/>
                <w:bCs/>
                <w:sz w:val="20"/>
                <w:szCs w:val="20"/>
              </w:rPr>
              <w:t>a costo directo calendarizados y cua</w:t>
            </w:r>
            <w:r>
              <w:rPr>
                <w:rFonts w:ascii="Montserrat Light" w:hAnsi="Montserrat Light" w:cs="Arial"/>
                <w:bCs/>
                <w:sz w:val="20"/>
                <w:szCs w:val="20"/>
              </w:rPr>
              <w:t>n</w:t>
            </w:r>
            <w:r w:rsidRPr="008B6EEF">
              <w:rPr>
                <w:rFonts w:ascii="Montserrat Light" w:hAnsi="Montserrat Light" w:cs="Arial"/>
                <w:bCs/>
                <w:sz w:val="20"/>
                <w:szCs w:val="20"/>
              </w:rPr>
              <w:t>tificados en partidas y subpartidas de suministro o utilización conforme a los periodos determinados por la secretaría de desarrollo urbano vivienda y ordenamiento territorial, artículo 29 del reglamento a la ley de obras públicas y servicios relacionados con las mismas para el estado de zacatecas.</w:t>
            </w:r>
          </w:p>
          <w:p w:rsidR="00EB0635" w:rsidRPr="008B6EEF" w:rsidRDefault="00EB0635" w:rsidP="008F02AA">
            <w:pPr>
              <w:jc w:val="both"/>
              <w:rPr>
                <w:rFonts w:ascii="Montserrat Light" w:hAnsi="Montserrat Light" w:cs="Arial"/>
                <w:bCs/>
                <w:sz w:val="20"/>
                <w:szCs w:val="20"/>
              </w:rPr>
            </w:pPr>
          </w:p>
          <w:p w:rsidR="00EB0635" w:rsidRPr="008B6EEF" w:rsidRDefault="00EB0635" w:rsidP="008F02AA">
            <w:pPr>
              <w:ind w:left="376" w:hanging="376"/>
              <w:jc w:val="both"/>
              <w:rPr>
                <w:rFonts w:ascii="Montserrat Light" w:hAnsi="Montserrat Light" w:cs="Arial"/>
                <w:bCs/>
                <w:sz w:val="20"/>
                <w:szCs w:val="20"/>
              </w:rPr>
            </w:pPr>
            <w:r w:rsidRPr="008B6EEF">
              <w:rPr>
                <w:rFonts w:ascii="Montserrat Light" w:hAnsi="Montserrat Light" w:cs="Arial"/>
                <w:b/>
                <w:bCs/>
                <w:sz w:val="20"/>
                <w:szCs w:val="20"/>
              </w:rPr>
              <w:t>a)</w:t>
            </w:r>
            <w:r>
              <w:rPr>
                <w:rFonts w:ascii="Montserrat Light" w:hAnsi="Montserrat Light" w:cs="Arial"/>
                <w:bCs/>
                <w:sz w:val="20"/>
                <w:szCs w:val="20"/>
              </w:rPr>
              <w:t xml:space="preserve"> M</w:t>
            </w:r>
            <w:r w:rsidRPr="008B6EEF">
              <w:rPr>
                <w:rFonts w:ascii="Montserrat Light" w:hAnsi="Montserrat Light" w:cs="Arial"/>
                <w:bCs/>
                <w:sz w:val="20"/>
                <w:szCs w:val="20"/>
              </w:rPr>
              <w:t>ano de obra;</w:t>
            </w:r>
          </w:p>
          <w:p w:rsidR="00EB0635" w:rsidRPr="008B6EEF" w:rsidRDefault="00EB0635" w:rsidP="008F02AA">
            <w:pPr>
              <w:ind w:left="376"/>
              <w:jc w:val="both"/>
              <w:rPr>
                <w:rFonts w:ascii="Montserrat Light" w:hAnsi="Montserrat Light" w:cs="Arial"/>
                <w:bCs/>
                <w:sz w:val="20"/>
                <w:szCs w:val="20"/>
              </w:rPr>
            </w:pPr>
          </w:p>
          <w:p w:rsidR="00EB0635" w:rsidRPr="008B6EEF" w:rsidRDefault="00EB0635" w:rsidP="008F02AA">
            <w:pPr>
              <w:ind w:left="6"/>
              <w:jc w:val="both"/>
              <w:rPr>
                <w:rFonts w:ascii="Montserrat Light" w:hAnsi="Montserrat Light" w:cs="Arial"/>
                <w:bCs/>
                <w:sz w:val="20"/>
                <w:szCs w:val="20"/>
              </w:rPr>
            </w:pPr>
            <w:r w:rsidRPr="008B6EEF">
              <w:rPr>
                <w:rFonts w:ascii="Montserrat Light" w:hAnsi="Montserrat Light" w:cs="Arial"/>
                <w:b/>
                <w:bCs/>
                <w:sz w:val="20"/>
                <w:szCs w:val="20"/>
              </w:rPr>
              <w:t>b)</w:t>
            </w:r>
            <w:r>
              <w:rPr>
                <w:rFonts w:ascii="Montserrat Light" w:hAnsi="Montserrat Light" w:cs="Arial"/>
                <w:bCs/>
                <w:sz w:val="20"/>
                <w:szCs w:val="20"/>
              </w:rPr>
              <w:t xml:space="preserve"> M</w:t>
            </w:r>
            <w:r w:rsidRPr="008B6EEF">
              <w:rPr>
                <w:rFonts w:ascii="Montserrat Light" w:hAnsi="Montserrat Light" w:cs="Arial"/>
                <w:bCs/>
                <w:sz w:val="20"/>
                <w:szCs w:val="20"/>
              </w:rPr>
              <w:t>aquinaria y equipo de construcción, expresado en horas efectivas de trabajo, identificando su tipo y características;</w:t>
            </w:r>
          </w:p>
          <w:p w:rsidR="00EB0635" w:rsidRPr="008B6EEF" w:rsidRDefault="00EB0635" w:rsidP="008F02AA">
            <w:pPr>
              <w:ind w:left="376" w:hanging="370"/>
              <w:jc w:val="both"/>
              <w:rPr>
                <w:rFonts w:ascii="Montserrat Light" w:hAnsi="Montserrat Light" w:cs="Arial"/>
                <w:bCs/>
                <w:sz w:val="20"/>
                <w:szCs w:val="20"/>
              </w:rPr>
            </w:pPr>
          </w:p>
          <w:p w:rsidR="00EB0635" w:rsidRPr="008B6EEF" w:rsidRDefault="00EB0635" w:rsidP="008F02AA">
            <w:pPr>
              <w:ind w:left="6"/>
              <w:jc w:val="both"/>
              <w:rPr>
                <w:rFonts w:ascii="Montserrat Light" w:hAnsi="Montserrat Light" w:cs="Arial"/>
                <w:bCs/>
                <w:sz w:val="20"/>
                <w:szCs w:val="20"/>
              </w:rPr>
            </w:pPr>
            <w:r w:rsidRPr="008B6EEF">
              <w:rPr>
                <w:rFonts w:ascii="Montserrat Light" w:hAnsi="Montserrat Light" w:cs="Arial"/>
                <w:b/>
                <w:bCs/>
                <w:sz w:val="20"/>
                <w:szCs w:val="20"/>
              </w:rPr>
              <w:lastRenderedPageBreak/>
              <w:t>c)</w:t>
            </w:r>
            <w:r>
              <w:rPr>
                <w:rFonts w:ascii="Montserrat Light" w:hAnsi="Montserrat Light" w:cs="Arial"/>
                <w:bCs/>
                <w:sz w:val="20"/>
                <w:szCs w:val="20"/>
              </w:rPr>
              <w:t xml:space="preserve"> M</w:t>
            </w:r>
            <w:r w:rsidRPr="008B6EEF">
              <w:rPr>
                <w:rFonts w:ascii="Montserrat Light" w:hAnsi="Montserrat Light" w:cs="Arial"/>
                <w:bCs/>
                <w:sz w:val="20"/>
                <w:szCs w:val="20"/>
              </w:rPr>
              <w:t>ateriales y equipo de instalación permanente expresados en unidades convencionales y volúmenes requeridos;</w:t>
            </w:r>
          </w:p>
          <w:p w:rsidR="00EB0635" w:rsidRPr="008B6EEF" w:rsidRDefault="00EB0635" w:rsidP="008F02AA">
            <w:pPr>
              <w:ind w:left="376" w:hanging="370"/>
              <w:jc w:val="both"/>
              <w:rPr>
                <w:rFonts w:ascii="Montserrat Light" w:hAnsi="Montserrat Light" w:cs="Arial"/>
                <w:bCs/>
                <w:sz w:val="20"/>
                <w:szCs w:val="20"/>
              </w:rPr>
            </w:pPr>
          </w:p>
          <w:p w:rsidR="00EB0635" w:rsidRPr="008B6EEF" w:rsidRDefault="00EB0635" w:rsidP="008F02AA">
            <w:pPr>
              <w:ind w:firstLine="6"/>
              <w:jc w:val="both"/>
              <w:rPr>
                <w:rFonts w:ascii="Montserrat Light" w:hAnsi="Montserrat Light" w:cs="Arial"/>
                <w:bCs/>
                <w:sz w:val="20"/>
                <w:szCs w:val="20"/>
              </w:rPr>
            </w:pPr>
            <w:r w:rsidRPr="008B6EEF">
              <w:rPr>
                <w:rFonts w:ascii="Montserrat Light" w:hAnsi="Montserrat Light" w:cs="Arial"/>
                <w:b/>
                <w:bCs/>
                <w:sz w:val="20"/>
                <w:szCs w:val="20"/>
              </w:rPr>
              <w:t>d)</w:t>
            </w:r>
            <w:r>
              <w:rPr>
                <w:rFonts w:ascii="Montserrat Light" w:hAnsi="Montserrat Light" w:cs="Arial"/>
                <w:bCs/>
                <w:sz w:val="20"/>
                <w:szCs w:val="20"/>
              </w:rPr>
              <w:t xml:space="preserve"> U</w:t>
            </w:r>
            <w:r w:rsidRPr="008B6EEF">
              <w:rPr>
                <w:rFonts w:ascii="Montserrat Light" w:hAnsi="Montserrat Light" w:cs="Arial"/>
                <w:bCs/>
                <w:sz w:val="20"/>
                <w:szCs w:val="20"/>
              </w:rPr>
              <w:t>tilización del personal profesional técnico, administrativo y de servicio encargado de la dirección, administración y ejecución de los trabajos.</w:t>
            </w:r>
          </w:p>
          <w:p w:rsidR="00EB0635" w:rsidRPr="004B1689" w:rsidRDefault="00EB0635" w:rsidP="008F02AA">
            <w:pPr>
              <w:jc w:val="both"/>
              <w:rPr>
                <w:rFonts w:ascii="Montserrat Light" w:hAnsi="Montserrat Light" w:cs="Arial"/>
                <w:bCs/>
                <w:sz w:val="20"/>
                <w:szCs w:val="20"/>
              </w:rPr>
            </w:pPr>
          </w:p>
          <w:p w:rsidR="00EB0635" w:rsidRPr="004B1689" w:rsidRDefault="00EB0635" w:rsidP="008F02AA">
            <w:pPr>
              <w:jc w:val="both"/>
              <w:rPr>
                <w:rFonts w:ascii="Montserrat Light" w:hAnsi="Montserrat Light" w:cs="Arial"/>
                <w:b/>
                <w:bCs/>
                <w:sz w:val="20"/>
                <w:szCs w:val="20"/>
                <w:u w:val="single"/>
              </w:rPr>
            </w:pPr>
            <w:r w:rsidRPr="004B1689">
              <w:rPr>
                <w:rFonts w:ascii="Montserrat Light" w:hAnsi="Montserrat Light" w:cs="Arial"/>
                <w:b/>
                <w:bCs/>
                <w:sz w:val="20"/>
                <w:szCs w:val="20"/>
                <w:u w:val="single"/>
              </w:rPr>
              <w:t>“NOTA”</w:t>
            </w:r>
          </w:p>
          <w:p w:rsidR="00EB0635" w:rsidRPr="004B1689" w:rsidRDefault="00EB0635" w:rsidP="008F02AA">
            <w:pPr>
              <w:jc w:val="both"/>
              <w:rPr>
                <w:rFonts w:ascii="Montserrat Light" w:hAnsi="Montserrat Light" w:cs="Arial"/>
                <w:b/>
                <w:bCs/>
                <w:sz w:val="20"/>
                <w:szCs w:val="20"/>
                <w:u w:val="single"/>
              </w:rPr>
            </w:pPr>
            <w:r w:rsidRPr="004B1689">
              <w:rPr>
                <w:rFonts w:ascii="Montserrat Light" w:hAnsi="Montserrat Light" w:cs="Arial"/>
                <w:b/>
                <w:bCs/>
                <w:sz w:val="20"/>
                <w:szCs w:val="20"/>
                <w:u w:val="single"/>
              </w:rPr>
              <w:t>ESTE DOCUMENTO DEBERÁ DE ADJUNTARLO AL CD A QUE SE HACE REFERENCIA EN EL DOCUMENTO (DD XIV), EN LOS FORMATOS PDF Y EN EXCEL (AMBOS FORMATOS).</w:t>
            </w:r>
          </w:p>
          <w:p w:rsidR="00EB0635" w:rsidRPr="008B6EEF" w:rsidRDefault="00EB0635" w:rsidP="008F02AA">
            <w:pPr>
              <w:jc w:val="both"/>
              <w:rPr>
                <w:rFonts w:ascii="Montserrat Light" w:hAnsi="Montserrat Light" w:cs="Arial"/>
                <w:bCs/>
                <w:sz w:val="20"/>
                <w:szCs w:val="20"/>
              </w:rPr>
            </w:pPr>
          </w:p>
        </w:tc>
      </w:tr>
      <w:tr w:rsidR="00EB0635" w:rsidRPr="008B6EEF" w:rsidTr="008F02AA">
        <w:trPr>
          <w:trHeight w:val="571"/>
        </w:trPr>
        <w:tc>
          <w:tcPr>
            <w:tcW w:w="1397" w:type="dxa"/>
          </w:tcPr>
          <w:p w:rsidR="00EB0635" w:rsidRPr="008B6EEF" w:rsidRDefault="00EB0635" w:rsidP="008F02AA">
            <w:pPr>
              <w:jc w:val="center"/>
              <w:rPr>
                <w:rFonts w:ascii="Montserrat Light" w:hAnsi="Montserrat Light"/>
                <w:b/>
                <w:sz w:val="20"/>
                <w:szCs w:val="20"/>
              </w:rPr>
            </w:pPr>
          </w:p>
          <w:p w:rsidR="00EB0635" w:rsidRPr="008B6EEF" w:rsidRDefault="00EB0635" w:rsidP="008F02AA">
            <w:pPr>
              <w:jc w:val="center"/>
              <w:rPr>
                <w:rFonts w:ascii="Montserrat Light" w:hAnsi="Montserrat Light"/>
                <w:b/>
                <w:sz w:val="20"/>
                <w:szCs w:val="20"/>
              </w:rPr>
            </w:pPr>
            <w:r>
              <w:rPr>
                <w:rFonts w:ascii="Montserrat Light" w:hAnsi="Montserrat Light"/>
                <w:b/>
                <w:sz w:val="20"/>
                <w:szCs w:val="20"/>
              </w:rPr>
              <w:t>PE 23</w:t>
            </w:r>
          </w:p>
        </w:tc>
        <w:tc>
          <w:tcPr>
            <w:tcW w:w="7307" w:type="dxa"/>
          </w:tcPr>
          <w:p w:rsidR="00EB0635" w:rsidRDefault="00EB0635" w:rsidP="008F02AA">
            <w:pPr>
              <w:jc w:val="both"/>
              <w:rPr>
                <w:rFonts w:ascii="Montserrat Light" w:hAnsi="Montserrat Light"/>
                <w:sz w:val="20"/>
                <w:szCs w:val="20"/>
              </w:rPr>
            </w:pPr>
          </w:p>
          <w:p w:rsidR="00EB0635" w:rsidRPr="008B6EEF" w:rsidRDefault="00EB0635" w:rsidP="008F02AA">
            <w:pPr>
              <w:jc w:val="both"/>
              <w:rPr>
                <w:rFonts w:ascii="Montserrat Light" w:hAnsi="Montserrat Light"/>
                <w:sz w:val="20"/>
                <w:szCs w:val="20"/>
              </w:rPr>
            </w:pPr>
            <w:r>
              <w:rPr>
                <w:rFonts w:ascii="Montserrat Light" w:hAnsi="Montserrat Light"/>
                <w:sz w:val="20"/>
                <w:szCs w:val="20"/>
              </w:rPr>
              <w:t>C</w:t>
            </w:r>
            <w:r w:rsidRPr="008B6EEF">
              <w:rPr>
                <w:rFonts w:ascii="Montserrat Light" w:hAnsi="Montserrat Light"/>
                <w:sz w:val="20"/>
                <w:szCs w:val="20"/>
              </w:rPr>
              <w:t xml:space="preserve">atálogo de conceptos </w:t>
            </w:r>
          </w:p>
          <w:p w:rsidR="00EB0635" w:rsidRPr="008B6EEF" w:rsidRDefault="00EB0635" w:rsidP="008F02AA">
            <w:pPr>
              <w:jc w:val="both"/>
              <w:rPr>
                <w:rFonts w:ascii="Montserrat Light" w:hAnsi="Montserrat Light"/>
                <w:sz w:val="20"/>
                <w:szCs w:val="20"/>
              </w:rPr>
            </w:pPr>
          </w:p>
          <w:p w:rsidR="00EB0635" w:rsidRPr="008B6EEF" w:rsidRDefault="00EB0635" w:rsidP="008F02AA">
            <w:pPr>
              <w:jc w:val="both"/>
              <w:rPr>
                <w:rFonts w:ascii="Montserrat Light" w:hAnsi="Montserrat Light"/>
                <w:sz w:val="20"/>
                <w:szCs w:val="20"/>
              </w:rPr>
            </w:pPr>
            <w:r>
              <w:rPr>
                <w:rFonts w:ascii="Montserrat Light" w:hAnsi="Montserrat Light"/>
                <w:sz w:val="20"/>
                <w:szCs w:val="20"/>
              </w:rPr>
              <w:t>D</w:t>
            </w:r>
            <w:r w:rsidRPr="008B6EEF">
              <w:rPr>
                <w:rFonts w:ascii="Montserrat Light" w:hAnsi="Montserrat Light"/>
                <w:sz w:val="20"/>
                <w:szCs w:val="20"/>
              </w:rPr>
              <w:t>eberá de contener: descripción, de unidades de medición, cantidades de trabajo, precios unitarios con número y letra e importes por partida, subpartida, concepto y del total de la proposición, así como el resumen del presupuesto, incluir el impuesto al valor agregado, este documento formará el presupuesto de la obra para formalizar el contrato correspondiente.</w:t>
            </w:r>
          </w:p>
          <w:p w:rsidR="00EB0635" w:rsidRPr="008B6EEF" w:rsidRDefault="00EB0635" w:rsidP="008F02AA">
            <w:pPr>
              <w:jc w:val="both"/>
              <w:rPr>
                <w:rFonts w:ascii="Montserrat Light" w:hAnsi="Montserrat Light"/>
                <w:sz w:val="20"/>
                <w:szCs w:val="20"/>
              </w:rPr>
            </w:pPr>
          </w:p>
          <w:p w:rsidR="00EB0635" w:rsidRPr="008B6EEF" w:rsidRDefault="00EB0635" w:rsidP="008F02AA">
            <w:pPr>
              <w:jc w:val="both"/>
              <w:rPr>
                <w:rFonts w:ascii="Montserrat Light" w:hAnsi="Montserrat Light"/>
                <w:sz w:val="20"/>
                <w:szCs w:val="20"/>
              </w:rPr>
            </w:pPr>
            <w:r w:rsidRPr="008B6EEF">
              <w:rPr>
                <w:rFonts w:ascii="Montserrat Light" w:hAnsi="Montserrat Light"/>
                <w:sz w:val="20"/>
                <w:szCs w:val="20"/>
              </w:rPr>
              <w:t>así como el resumen del presupuesto, incluir el impuesto al valor agregado, este documento formará el presupuesto de la obra para formalizar el contrato correspondiente.</w:t>
            </w:r>
          </w:p>
          <w:p w:rsidR="00EB0635" w:rsidRPr="008B6EEF" w:rsidRDefault="00EB0635" w:rsidP="008F02AA">
            <w:pPr>
              <w:jc w:val="both"/>
              <w:rPr>
                <w:rFonts w:ascii="Montserrat Light" w:hAnsi="Montserrat Light"/>
                <w:sz w:val="20"/>
                <w:szCs w:val="20"/>
              </w:rPr>
            </w:pPr>
          </w:p>
          <w:p w:rsidR="00EB0635" w:rsidRPr="008B6EEF" w:rsidRDefault="00EB0635" w:rsidP="008F02AA">
            <w:pPr>
              <w:jc w:val="both"/>
              <w:rPr>
                <w:rFonts w:ascii="Montserrat Light" w:hAnsi="Montserrat Light"/>
                <w:sz w:val="20"/>
                <w:szCs w:val="20"/>
              </w:rPr>
            </w:pPr>
            <w:r w:rsidRPr="002B7183">
              <w:rPr>
                <w:rFonts w:ascii="Montserrat Light" w:hAnsi="Montserrat Light"/>
                <w:b/>
                <w:sz w:val="20"/>
                <w:szCs w:val="20"/>
              </w:rPr>
              <w:t>NOTA:</w:t>
            </w:r>
            <w:r>
              <w:rPr>
                <w:rFonts w:ascii="Montserrat Light" w:hAnsi="Montserrat Light"/>
                <w:sz w:val="20"/>
                <w:szCs w:val="20"/>
              </w:rPr>
              <w:tab/>
              <w:t>"L</w:t>
            </w:r>
            <w:r w:rsidRPr="008B6EEF">
              <w:rPr>
                <w:rFonts w:ascii="Montserrat Light" w:hAnsi="Montserrat Light"/>
                <w:sz w:val="20"/>
                <w:szCs w:val="20"/>
              </w:rPr>
              <w:t>as marcas señaladas en los catálogos de conceptos son únicamente de referencia por lo que podrán cotizar marcas similares siempre y cuando estas cumplan con las características mínimas solicitadas de acuerdo al artículo 154 último párrafo del reglamento de la ley de obras públicas y servicios relacionados con las mismas para el estado de zacatecas.</w:t>
            </w:r>
          </w:p>
          <w:p w:rsidR="00EB0635" w:rsidRPr="008B6EEF" w:rsidRDefault="00EB0635" w:rsidP="008F02AA">
            <w:pPr>
              <w:jc w:val="both"/>
              <w:rPr>
                <w:rFonts w:ascii="Montserrat Light" w:hAnsi="Montserrat Light" w:cs="Arial"/>
                <w:bCs/>
                <w:sz w:val="20"/>
                <w:szCs w:val="20"/>
              </w:rPr>
            </w:pPr>
          </w:p>
          <w:p w:rsidR="00EB0635" w:rsidRPr="008B6EEF" w:rsidRDefault="00EB0635" w:rsidP="008F02AA">
            <w:pPr>
              <w:jc w:val="both"/>
              <w:rPr>
                <w:rFonts w:ascii="Montserrat Light" w:hAnsi="Montserrat Light" w:cs="Arial"/>
                <w:b/>
                <w:bCs/>
                <w:sz w:val="20"/>
                <w:szCs w:val="20"/>
                <w:u w:val="single"/>
              </w:rPr>
            </w:pPr>
            <w:r w:rsidRPr="008B6EEF">
              <w:rPr>
                <w:rFonts w:ascii="Montserrat Light" w:hAnsi="Montserrat Light" w:cs="Arial"/>
                <w:b/>
                <w:bCs/>
                <w:sz w:val="20"/>
                <w:szCs w:val="20"/>
                <w:u w:val="single"/>
              </w:rPr>
              <w:t>“NOTA”</w:t>
            </w:r>
          </w:p>
          <w:p w:rsidR="00EB0635" w:rsidRPr="008B6EEF" w:rsidRDefault="00EB0635" w:rsidP="008F02AA">
            <w:pPr>
              <w:jc w:val="both"/>
              <w:rPr>
                <w:rFonts w:ascii="Montserrat Light" w:hAnsi="Montserrat Light" w:cs="Arial"/>
                <w:b/>
                <w:bCs/>
                <w:sz w:val="20"/>
                <w:szCs w:val="20"/>
                <w:u w:val="single"/>
              </w:rPr>
            </w:pPr>
            <w:r>
              <w:rPr>
                <w:rFonts w:ascii="Montserrat Light" w:hAnsi="Montserrat Light" w:cs="Arial"/>
                <w:b/>
                <w:bCs/>
                <w:sz w:val="20"/>
                <w:szCs w:val="20"/>
                <w:u w:val="single"/>
              </w:rPr>
              <w:t>E</w:t>
            </w:r>
            <w:r w:rsidRPr="008B6EEF">
              <w:rPr>
                <w:rFonts w:ascii="Montserrat Light" w:hAnsi="Montserrat Light" w:cs="Arial"/>
                <w:b/>
                <w:bCs/>
                <w:sz w:val="20"/>
                <w:szCs w:val="20"/>
                <w:u w:val="single"/>
              </w:rPr>
              <w:t>ste documento deberá de adjuntarlo al CD a que se hace referencia el documento (</w:t>
            </w:r>
            <w:r>
              <w:rPr>
                <w:rFonts w:ascii="Montserrat Light" w:hAnsi="Montserrat Light" w:cs="Arial"/>
                <w:b/>
                <w:bCs/>
                <w:sz w:val="20"/>
                <w:szCs w:val="20"/>
                <w:u w:val="single"/>
              </w:rPr>
              <w:t>DD XI</w:t>
            </w:r>
            <w:r w:rsidRPr="008B6EEF">
              <w:rPr>
                <w:rFonts w:ascii="Montserrat Light" w:hAnsi="Montserrat Light" w:cs="Arial"/>
                <w:b/>
                <w:bCs/>
                <w:sz w:val="20"/>
                <w:szCs w:val="20"/>
                <w:u w:val="single"/>
              </w:rPr>
              <w:t>), en los formatos PDF Y en EXCEL (ambos formatos).</w:t>
            </w:r>
          </w:p>
          <w:p w:rsidR="00EB0635" w:rsidRPr="008B6EEF" w:rsidRDefault="00EB0635" w:rsidP="008F02AA">
            <w:pPr>
              <w:ind w:left="376"/>
              <w:jc w:val="both"/>
              <w:rPr>
                <w:rFonts w:ascii="Montserrat Light" w:hAnsi="Montserrat Light" w:cs="Arial"/>
                <w:bCs/>
                <w:sz w:val="20"/>
                <w:szCs w:val="20"/>
              </w:rPr>
            </w:pPr>
          </w:p>
        </w:tc>
      </w:tr>
    </w:tbl>
    <w:p w:rsidR="00EB0635" w:rsidRPr="008B6EEF" w:rsidRDefault="00EB0635" w:rsidP="00EB0635">
      <w:pPr>
        <w:jc w:val="both"/>
        <w:rPr>
          <w:rFonts w:ascii="Montserrat Light" w:hAnsi="Montserrat Light" w:cs="Arial"/>
          <w:b/>
          <w:color w:val="000000"/>
          <w:sz w:val="20"/>
          <w:szCs w:val="20"/>
        </w:rPr>
      </w:pPr>
    </w:p>
    <w:p w:rsidR="00EB0635" w:rsidRPr="0080364F" w:rsidRDefault="00EB0635" w:rsidP="00EB0635">
      <w:pPr>
        <w:jc w:val="both"/>
        <w:rPr>
          <w:rFonts w:ascii="Montserrat Light" w:hAnsi="Montserrat Light" w:cs="Arial"/>
          <w:b/>
          <w:sz w:val="20"/>
          <w:szCs w:val="20"/>
        </w:rPr>
      </w:pPr>
      <w:r w:rsidRPr="0080364F">
        <w:rPr>
          <w:rFonts w:ascii="Montserrat Light" w:hAnsi="Montserrat Light" w:cs="Arial"/>
          <w:b/>
          <w:sz w:val="20"/>
          <w:szCs w:val="20"/>
        </w:rPr>
        <w:t>ANTICIPO</w:t>
      </w:r>
    </w:p>
    <w:p w:rsidR="00EB0635" w:rsidRPr="0080364F" w:rsidRDefault="00EB0635" w:rsidP="00EB0635">
      <w:pPr>
        <w:jc w:val="both"/>
        <w:rPr>
          <w:rFonts w:ascii="Montserrat Light" w:hAnsi="Montserrat Light" w:cs="Arial"/>
          <w:sz w:val="20"/>
          <w:szCs w:val="20"/>
        </w:rPr>
      </w:pPr>
    </w:p>
    <w:p w:rsidR="00EB0635" w:rsidRPr="0080364F" w:rsidRDefault="00EB0635" w:rsidP="00EB0635">
      <w:pPr>
        <w:jc w:val="both"/>
        <w:rPr>
          <w:rFonts w:ascii="Montserrat Light" w:hAnsi="Montserrat Light" w:cs="Arial"/>
          <w:sz w:val="20"/>
          <w:szCs w:val="20"/>
        </w:rPr>
      </w:pPr>
      <w:r w:rsidRPr="0080364F">
        <w:rPr>
          <w:rFonts w:ascii="Montserrat Light" w:hAnsi="Montserrat Light" w:cs="Arial"/>
          <w:sz w:val="20"/>
          <w:szCs w:val="20"/>
        </w:rPr>
        <w:t xml:space="preserve">De acuerdo con lo establecido en la convocatoria a la licitación pública estatal, se otorgará por concepto de anticipo, el 30% de la asignación presupuestal aprobada en el contrato, y será puesto a disposición del contratista después de la firma del contrato y contra la entrega de la garantía de anticipo, para que el contratista realice en el sitio de los trabajos la construcción de sus oficinas, almacenes, bodegas e instalaciones y en su caso, para los gastos de traslado de la maquinaria y </w:t>
      </w:r>
      <w:r w:rsidRPr="0080364F">
        <w:rPr>
          <w:rFonts w:ascii="Montserrat Light" w:hAnsi="Montserrat Light" w:cs="Arial"/>
          <w:sz w:val="20"/>
          <w:szCs w:val="20"/>
        </w:rPr>
        <w:lastRenderedPageBreak/>
        <w:t>equipo de construcción e inicio de los trabajos; así como, para la compara y producción de materiales de construcción, la adquisición de equipos que se instalen permanentemente y demás insumos que deberán otorgar.</w:t>
      </w:r>
    </w:p>
    <w:p w:rsidR="00EB0635" w:rsidRPr="0080364F" w:rsidRDefault="00EB0635" w:rsidP="00EB0635">
      <w:pPr>
        <w:jc w:val="both"/>
        <w:rPr>
          <w:rFonts w:ascii="Montserrat Light" w:hAnsi="Montserrat Light" w:cs="Arial"/>
          <w:sz w:val="20"/>
          <w:szCs w:val="20"/>
        </w:rPr>
      </w:pPr>
    </w:p>
    <w:p w:rsidR="00EB0635" w:rsidRPr="0080364F" w:rsidRDefault="00EB0635" w:rsidP="00EB0635">
      <w:pPr>
        <w:jc w:val="both"/>
        <w:rPr>
          <w:rFonts w:ascii="Montserrat Light" w:hAnsi="Montserrat Light" w:cs="Arial"/>
          <w:sz w:val="20"/>
          <w:szCs w:val="20"/>
        </w:rPr>
      </w:pPr>
      <w:r w:rsidRPr="0080364F">
        <w:rPr>
          <w:rFonts w:ascii="Montserrat Light" w:hAnsi="Montserrat Light" w:cs="Arial"/>
          <w:sz w:val="20"/>
          <w:szCs w:val="20"/>
        </w:rPr>
        <w:t xml:space="preserve">El monto del anticipo que se otorgue al contratista se obtendrá aplicando el porcentaje señalado en estas bases, a la asignación presupuestaria aprobada para este contrato en el ejercicio de que se trate.  En cumplimiento a lo dispuesto por el artículo 109 del Reglamento de la Ley de Obras Públicas y Servicios Relacionados con las Mismas para el Estado de Zacatecas.  El pago del anticipo podrá realizarse, en una sola exhibición. </w:t>
      </w:r>
    </w:p>
    <w:p w:rsidR="00EB0635" w:rsidRPr="0080364F" w:rsidRDefault="00EB0635" w:rsidP="00EB0635">
      <w:pPr>
        <w:jc w:val="both"/>
        <w:rPr>
          <w:rFonts w:ascii="Montserrat Light" w:hAnsi="Montserrat Light" w:cs="Arial"/>
          <w:sz w:val="20"/>
          <w:szCs w:val="20"/>
        </w:rPr>
      </w:pPr>
    </w:p>
    <w:p w:rsidR="00EB0635" w:rsidRPr="0080364F" w:rsidRDefault="00EB0635" w:rsidP="00EB0635">
      <w:pPr>
        <w:jc w:val="both"/>
        <w:rPr>
          <w:rFonts w:ascii="Montserrat Light" w:hAnsi="Montserrat Light" w:cs="Arial"/>
          <w:sz w:val="20"/>
          <w:szCs w:val="20"/>
        </w:rPr>
      </w:pPr>
      <w:r w:rsidRPr="0080364F">
        <w:rPr>
          <w:rFonts w:ascii="Montserrat Light" w:hAnsi="Montserrat Light" w:cs="Arial"/>
          <w:sz w:val="20"/>
          <w:szCs w:val="20"/>
        </w:rPr>
        <w:t>El importe del anticipo se pondrá a disposición del CONTRATISTA contra la entrega de la garantía dentro de los quince días naturales, siguientes a la fecha de notificación del fallo y por la totalidad del monto.</w:t>
      </w:r>
    </w:p>
    <w:p w:rsidR="00EB0635" w:rsidRPr="0080364F" w:rsidRDefault="00EB0635" w:rsidP="00EB0635">
      <w:pPr>
        <w:jc w:val="both"/>
        <w:rPr>
          <w:rFonts w:ascii="Montserrat Light" w:hAnsi="Montserrat Light" w:cs="Arial"/>
          <w:sz w:val="20"/>
          <w:szCs w:val="20"/>
          <w:u w:val="single"/>
        </w:rPr>
      </w:pPr>
      <w:r w:rsidRPr="0080364F">
        <w:rPr>
          <w:rFonts w:ascii="Montserrat Light" w:hAnsi="Montserrat Light" w:cs="Arial"/>
          <w:sz w:val="20"/>
          <w:szCs w:val="20"/>
        </w:rPr>
        <w:t>Previamente a la entrega del anticipo, EL CONTRATISTA deberá presentar al área responsable de la ejecución de los trabajos, un programa en el que se establezca la forma en el que aplicará dicho anticipo.  El área mencionada requerirá a EL CONTRATISTA la información conforme a la cual acredite el cumplimiento del citado programa; tal requerimiento podrá realizarse en cualquier momento durante la vigencia del contrato.</w:t>
      </w:r>
    </w:p>
    <w:p w:rsidR="00EB0635" w:rsidRPr="00483425" w:rsidRDefault="00EB0635" w:rsidP="00EB0635">
      <w:pPr>
        <w:jc w:val="both"/>
        <w:rPr>
          <w:rFonts w:ascii="Montserrat Light" w:hAnsi="Montserrat Light" w:cs="Arial"/>
          <w:b/>
          <w:color w:val="FF0000"/>
          <w:sz w:val="20"/>
          <w:szCs w:val="20"/>
          <w:u w:val="single"/>
        </w:rPr>
      </w:pPr>
    </w:p>
    <w:p w:rsidR="00EB0635" w:rsidRPr="008B6EEF" w:rsidRDefault="00EB0635" w:rsidP="00EB0635">
      <w:pPr>
        <w:jc w:val="both"/>
        <w:rPr>
          <w:rFonts w:ascii="Montserrat Light" w:hAnsi="Montserrat Light" w:cs="Arial"/>
          <w:b/>
          <w:color w:val="000000"/>
          <w:sz w:val="20"/>
          <w:szCs w:val="20"/>
        </w:rPr>
      </w:pPr>
      <w:r w:rsidRPr="008B6EEF">
        <w:rPr>
          <w:rFonts w:ascii="Montserrat Light" w:hAnsi="Montserrat Light" w:cs="Arial"/>
          <w:b/>
          <w:color w:val="000000"/>
          <w:sz w:val="20"/>
          <w:szCs w:val="20"/>
        </w:rPr>
        <w:t>AJUSTE DE COSTOS</w:t>
      </w:r>
    </w:p>
    <w:p w:rsidR="00EB0635" w:rsidRPr="008B6EEF" w:rsidRDefault="00EB0635" w:rsidP="00EB0635">
      <w:pPr>
        <w:widowControl w:val="0"/>
        <w:jc w:val="both"/>
        <w:rPr>
          <w:rFonts w:ascii="Montserrat Light" w:hAnsi="Montserrat Light" w:cs="Arial"/>
          <w:sz w:val="20"/>
          <w:szCs w:val="20"/>
          <w:lang w:val="es-ES_tradnl" w:eastAsia="es-MX"/>
        </w:rPr>
      </w:pPr>
    </w:p>
    <w:p w:rsidR="00EB0635" w:rsidRPr="008B6EEF" w:rsidRDefault="00EB0635" w:rsidP="00EB0635">
      <w:pPr>
        <w:widowControl w:val="0"/>
        <w:jc w:val="both"/>
        <w:rPr>
          <w:rFonts w:ascii="Montserrat Light" w:hAnsi="Montserrat Light" w:cs="Arial"/>
          <w:sz w:val="20"/>
          <w:szCs w:val="20"/>
        </w:rPr>
      </w:pPr>
      <w:r w:rsidRPr="008B6EEF">
        <w:rPr>
          <w:rFonts w:ascii="Montserrat Light" w:hAnsi="Montserrat Light" w:cs="Arial"/>
          <w:sz w:val="20"/>
          <w:szCs w:val="20"/>
          <w:lang w:val="es-ES_tradnl" w:eastAsia="es-MX"/>
        </w:rPr>
        <w:t xml:space="preserve">La Secretaría de Desarrollo Urbano, Vivienda y Ordenamiento Territorial, </w:t>
      </w:r>
      <w:r w:rsidRPr="008B6EEF">
        <w:rPr>
          <w:rFonts w:ascii="Montserrat Light" w:hAnsi="Montserrat Light" w:cs="Arial"/>
          <w:sz w:val="20"/>
          <w:szCs w:val="20"/>
        </w:rPr>
        <w:t xml:space="preserve">con base en los artículos 114, 115 Y 118 de la Ley de Obra Pública y Servicios relacionados para el Estado y los Municipios de Zacatecas, el artículo 115 de la citada Ley, determina la revisión de cada uno de los precios unitarios del contrato para obtener el ajuste. Sujetándose a lo que determinan los artículos 119, 122, 123 de dicha Ley; este procedimiento no podrá ser modificado durante la vigencia del contrato de acuerdo al último párrafo del artículo 139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EB0635" w:rsidRPr="008B6EEF" w:rsidRDefault="00EB0635" w:rsidP="00EB0635">
      <w:pPr>
        <w:widowControl w:val="0"/>
        <w:jc w:val="both"/>
        <w:rPr>
          <w:rFonts w:ascii="Montserrat Light" w:hAnsi="Montserrat Light" w:cs="Arial"/>
          <w:sz w:val="20"/>
          <w:szCs w:val="20"/>
        </w:rPr>
      </w:pPr>
    </w:p>
    <w:p w:rsidR="00EB0635" w:rsidRPr="008B6EEF" w:rsidRDefault="00EB0635" w:rsidP="00EB0635">
      <w:pPr>
        <w:widowControl w:val="0"/>
        <w:jc w:val="both"/>
        <w:rPr>
          <w:rFonts w:ascii="Montserrat Light" w:hAnsi="Montserrat Light" w:cs="Arial"/>
          <w:sz w:val="20"/>
          <w:szCs w:val="20"/>
        </w:rPr>
      </w:pPr>
      <w:r w:rsidRPr="008B6EEF">
        <w:rPr>
          <w:rFonts w:ascii="Montserrat Light" w:hAnsi="Montserrat Light" w:cs="Arial"/>
          <w:sz w:val="20"/>
          <w:szCs w:val="20"/>
        </w:rPr>
        <w:t xml:space="preserve">Para efectos de la aplicación de ajuste de costos, con fundamento en el Capítulo Quinto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EB0635" w:rsidRPr="008B6EEF" w:rsidRDefault="00EB0635" w:rsidP="00EB0635">
      <w:pPr>
        <w:widowControl w:val="0"/>
        <w:jc w:val="both"/>
        <w:rPr>
          <w:rFonts w:ascii="Montserrat Light" w:hAnsi="Montserrat Light" w:cs="Arial"/>
          <w:sz w:val="20"/>
          <w:szCs w:val="20"/>
        </w:rPr>
      </w:pPr>
    </w:p>
    <w:p w:rsidR="00EB0635" w:rsidRPr="008B6EEF" w:rsidRDefault="00EB0635" w:rsidP="00EB0635">
      <w:pPr>
        <w:widowControl w:val="0"/>
        <w:jc w:val="both"/>
        <w:rPr>
          <w:rFonts w:ascii="Montserrat Light" w:hAnsi="Montserrat Light" w:cs="Arial"/>
          <w:sz w:val="20"/>
          <w:szCs w:val="20"/>
        </w:rPr>
      </w:pPr>
      <w:r w:rsidRPr="008B6EEF">
        <w:rPr>
          <w:rFonts w:ascii="Montserrat Light" w:hAnsi="Montserrat Light" w:cs="Arial"/>
          <w:sz w:val="20"/>
          <w:szCs w:val="20"/>
        </w:rPr>
        <w:t xml:space="preserve">El contratista dentro de un plazo máximo de </w:t>
      </w:r>
      <w:r w:rsidRPr="00D94494">
        <w:rPr>
          <w:rFonts w:ascii="Montserrat Light" w:hAnsi="Montserrat Light" w:cs="Arial"/>
          <w:sz w:val="20"/>
          <w:szCs w:val="20"/>
        </w:rPr>
        <w:t xml:space="preserve">(60) días naturales, </w:t>
      </w:r>
      <w:r w:rsidRPr="008B6EEF">
        <w:rPr>
          <w:rFonts w:ascii="Montserrat Light" w:hAnsi="Montserrat Light" w:cs="Arial"/>
          <w:sz w:val="20"/>
          <w:szCs w:val="20"/>
        </w:rPr>
        <w:t xml:space="preserve">siguientes a la publicación de los índices aplicables al periodo que los mismos indiquen, deberán presentar por escrito la solicitud de ajuste de costos a la Secretaría de Desarrollo Urbano, Vivienda y Ordenamiento Territorial, en términos de lo dispuesto por los artículos 143 y 144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xml:space="preserve">. En el contrato se estipulará que transcurrido dicho plazo, precluye el derecho del contratista para reclamar el ajuste de costos del período de que se trate; para estos casos en apego al artículo 123 tercer párrafo de la </w:t>
      </w:r>
      <w:r w:rsidRPr="008B6EEF">
        <w:rPr>
          <w:rFonts w:ascii="Montserrat Light" w:hAnsi="Montserrat Light" w:cs="Arial"/>
          <w:sz w:val="20"/>
          <w:szCs w:val="20"/>
          <w:lang w:val="es-MX"/>
        </w:rPr>
        <w:t>Ley de Obra Pública y Servicios Relacionados para el Estado y los Municipios de Zacatecas</w:t>
      </w:r>
      <w:r w:rsidRPr="008B6EEF">
        <w:rPr>
          <w:rFonts w:ascii="Montserrat Light" w:hAnsi="Montserrat Light" w:cs="Arial"/>
          <w:sz w:val="20"/>
          <w:szCs w:val="20"/>
        </w:rPr>
        <w:t xml:space="preserve">, se deberá considerar para el pago correspondiente, el último porcentaje de ajuste que se tenga autorizado. </w:t>
      </w:r>
      <w:r w:rsidRPr="008B6EEF">
        <w:rPr>
          <w:rFonts w:ascii="Montserrat Light" w:hAnsi="Montserrat Light" w:cs="Arial"/>
          <w:sz w:val="20"/>
          <w:szCs w:val="20"/>
        </w:rPr>
        <w:lastRenderedPageBreak/>
        <w:t xml:space="preserve">Deberán acompañar a su solicitud la documentación indicada por el artículo 143 del Reglamento de la </w:t>
      </w:r>
      <w:r w:rsidRPr="008B6EEF">
        <w:rPr>
          <w:rFonts w:ascii="Montserrat Light" w:hAnsi="Montserrat Light" w:cs="Arial"/>
          <w:sz w:val="20"/>
          <w:szCs w:val="20"/>
          <w:lang w:val="es-MX"/>
        </w:rPr>
        <w:t>Ley de Obras Públicas y Servicios Relacionados con las Mismas para el Estado de Zacatecas</w:t>
      </w:r>
      <w:r w:rsidRPr="008B6EEF">
        <w:rPr>
          <w:rFonts w:ascii="Montserrat Light" w:hAnsi="Montserrat Light" w:cs="Arial"/>
          <w:sz w:val="20"/>
          <w:szCs w:val="20"/>
        </w:rPr>
        <w:t>, de no cumplirse, se considerará como no recibida la solicitud de ajuste de costos.</w:t>
      </w:r>
    </w:p>
    <w:p w:rsidR="00EB0635" w:rsidRPr="008B6EEF" w:rsidRDefault="00EB0635" w:rsidP="00EB0635">
      <w:pPr>
        <w:widowControl w:val="0"/>
        <w:jc w:val="both"/>
        <w:rPr>
          <w:rFonts w:ascii="Montserrat Light" w:hAnsi="Montserrat Light" w:cs="Arial"/>
          <w:sz w:val="20"/>
          <w:szCs w:val="20"/>
        </w:rPr>
      </w:pPr>
    </w:p>
    <w:p w:rsidR="00EB0635" w:rsidRPr="008B6EEF" w:rsidRDefault="00EB0635" w:rsidP="00EB0635">
      <w:pPr>
        <w:jc w:val="both"/>
        <w:rPr>
          <w:rFonts w:ascii="Montserrat Light" w:hAnsi="Montserrat Light" w:cs="Arial"/>
          <w:sz w:val="20"/>
          <w:szCs w:val="20"/>
        </w:rPr>
      </w:pPr>
      <w:r w:rsidRPr="008B6EEF">
        <w:rPr>
          <w:rFonts w:ascii="Montserrat Light" w:hAnsi="Montserrat Light" w:cs="Arial"/>
          <w:sz w:val="20"/>
          <w:szCs w:val="20"/>
        </w:rPr>
        <w:t>El contratista recibirá de la Secretaría de Desarrollo Urbano, Vivienda y Ordenamiento Territorial, el pago total en moneda nacional que deba cubrírsele por unidad de concepto de trabajos terminados, ejecutado conforme al proyecto, especificaciones generales y particulares de construcción y normas de calidad requeridas.</w:t>
      </w:r>
    </w:p>
    <w:p w:rsidR="00EB0635" w:rsidRPr="008B6EEF" w:rsidRDefault="00EB0635" w:rsidP="00EB0635">
      <w:pPr>
        <w:jc w:val="both"/>
        <w:rPr>
          <w:rFonts w:ascii="Montserrat Light" w:hAnsi="Montserrat Light" w:cs="Arial"/>
          <w:sz w:val="20"/>
          <w:szCs w:val="20"/>
        </w:rPr>
      </w:pPr>
    </w:p>
    <w:p w:rsidR="00EB0635" w:rsidRPr="008B6EEF" w:rsidRDefault="00EB0635" w:rsidP="00EB0635">
      <w:pPr>
        <w:jc w:val="both"/>
        <w:rPr>
          <w:rFonts w:ascii="Montserrat Light" w:hAnsi="Montserrat Light" w:cs="Arial"/>
          <w:b/>
          <w:sz w:val="20"/>
          <w:szCs w:val="20"/>
        </w:rPr>
      </w:pPr>
      <w:r w:rsidRPr="008B6EEF">
        <w:rPr>
          <w:rFonts w:ascii="Montserrat Light" w:hAnsi="Montserrat Light" w:cs="Arial"/>
          <w:b/>
          <w:sz w:val="20"/>
          <w:szCs w:val="20"/>
        </w:rPr>
        <w:t>CONDICIONES DE PAGO</w:t>
      </w:r>
    </w:p>
    <w:p w:rsidR="00EB0635" w:rsidRPr="008B6EEF" w:rsidRDefault="00EB0635" w:rsidP="00EB0635">
      <w:pPr>
        <w:jc w:val="both"/>
        <w:rPr>
          <w:rFonts w:ascii="Montserrat Light" w:hAnsi="Montserrat Light" w:cs="Arial"/>
          <w:b/>
          <w:sz w:val="20"/>
          <w:szCs w:val="20"/>
        </w:rPr>
      </w:pPr>
    </w:p>
    <w:p w:rsidR="00EB0635" w:rsidRPr="008B6EEF" w:rsidRDefault="00EB0635" w:rsidP="00EB0635">
      <w:pPr>
        <w:jc w:val="both"/>
        <w:rPr>
          <w:rFonts w:ascii="Montserrat Light" w:hAnsi="Montserrat Light" w:cs="Arial"/>
          <w:sz w:val="20"/>
          <w:szCs w:val="20"/>
        </w:rPr>
      </w:pPr>
      <w:r w:rsidRPr="008B6EEF">
        <w:rPr>
          <w:rFonts w:ascii="Montserrat Light" w:hAnsi="Montserrat Light" w:cs="Arial"/>
          <w:sz w:val="20"/>
          <w:szCs w:val="20"/>
        </w:rPr>
        <w:t xml:space="preserve">Este será conforme lo señalado por el Artículo 92 fracción I de la Ley de Obra Pública y Servicios relacionados para el Estado y los Municipios de Zacatecas, por lo que, el contratista recibirá de la Secretaría de Desarrollo Urbano, Vivienda y Ordenamiento Territorial, </w:t>
      </w:r>
      <w:r w:rsidRPr="008B6EEF">
        <w:rPr>
          <w:rFonts w:ascii="Montserrat Light" w:hAnsi="Montserrat Light" w:cs="Arial"/>
          <w:b/>
          <w:sz w:val="20"/>
          <w:szCs w:val="20"/>
        </w:rPr>
        <w:t>A PRECIOS UNITARIOS,</w:t>
      </w:r>
      <w:r w:rsidRPr="008B6EEF">
        <w:rPr>
          <w:rFonts w:ascii="Montserrat Light" w:hAnsi="Montserrat Light" w:cs="Arial"/>
          <w:sz w:val="20"/>
          <w:szCs w:val="20"/>
        </w:rPr>
        <w:t xml:space="preserve"> el importe de la remuneración o pago total que deba cubrirse al contratista se hará por unidad de concepto de trabajo terminado.</w:t>
      </w:r>
    </w:p>
    <w:p w:rsidR="00EB0635" w:rsidRPr="008B6EEF" w:rsidRDefault="00EB0635" w:rsidP="00EB0635">
      <w:pPr>
        <w:jc w:val="both"/>
        <w:rPr>
          <w:rFonts w:ascii="Montserrat Light" w:hAnsi="Montserrat Light" w:cs="Arial"/>
          <w:sz w:val="20"/>
          <w:szCs w:val="20"/>
        </w:rPr>
      </w:pPr>
    </w:p>
    <w:p w:rsidR="00EB0635" w:rsidRPr="008B6EEF" w:rsidRDefault="00EB0635" w:rsidP="00EB0635">
      <w:pPr>
        <w:jc w:val="both"/>
        <w:rPr>
          <w:rFonts w:ascii="Montserrat Light" w:hAnsi="Montserrat Light" w:cs="Arial"/>
          <w:b/>
          <w:sz w:val="20"/>
          <w:szCs w:val="20"/>
        </w:rPr>
      </w:pPr>
      <w:r w:rsidRPr="008B6EEF">
        <w:rPr>
          <w:rFonts w:ascii="Montserrat Light" w:hAnsi="Montserrat Light" w:cs="Arial"/>
          <w:b/>
          <w:sz w:val="20"/>
          <w:szCs w:val="20"/>
        </w:rPr>
        <w:t>FORMA Y TÉRMINOS DE PAGO DE LOS TRABAJOS</w:t>
      </w:r>
    </w:p>
    <w:p w:rsidR="00EB0635" w:rsidRPr="008B6EEF" w:rsidRDefault="00EB0635" w:rsidP="00EB0635">
      <w:pPr>
        <w:jc w:val="both"/>
        <w:rPr>
          <w:rFonts w:ascii="Montserrat Light" w:hAnsi="Montserrat Light" w:cs="Arial"/>
          <w:b/>
          <w:sz w:val="20"/>
          <w:szCs w:val="20"/>
        </w:rPr>
      </w:pPr>
    </w:p>
    <w:p w:rsidR="00EB0635" w:rsidRPr="00C2790C" w:rsidRDefault="00EB0635" w:rsidP="00EB0635">
      <w:pPr>
        <w:pStyle w:val="Textoindependiente21"/>
        <w:rPr>
          <w:rFonts w:ascii="Montserrat Light" w:hAnsi="Montserrat Light" w:cs="Arial"/>
          <w:b w:val="0"/>
          <w:i/>
          <w:sz w:val="20"/>
          <w:lang w:val="es-MX"/>
        </w:rPr>
      </w:pPr>
      <w:r w:rsidRPr="00C2790C">
        <w:rPr>
          <w:rFonts w:ascii="Montserrat Light" w:hAnsi="Montserrat Light" w:cs="Arial"/>
          <w:b w:val="0"/>
          <w:sz w:val="20"/>
          <w:lang w:val="es-MX"/>
        </w:rPr>
        <w:t xml:space="preserve">Los trabajos objeto del contrato, se pagarán conforme a lo establecido en el catálogo de conceptos, mediante la formulación de estimaciones sujetas al avance de los trabajos con base en las normas de calidad de los materiales y especificaciones de construcción, con la secuencia y tiempo previsto en el programa general de ejecución de los trabajos, que abarcarán un período no mayor a un mes calendario, las que serán presentadas por el contratista a la residencia de obra, acompañadas de la documentación que acredite su pago tales como </w:t>
      </w:r>
      <w:r w:rsidRPr="00C2790C">
        <w:rPr>
          <w:rFonts w:ascii="Montserrat Light" w:hAnsi="Montserrat Light" w:cs="Arial"/>
          <w:b w:val="0"/>
          <w:bCs/>
          <w:sz w:val="20"/>
          <w:u w:val="single"/>
          <w:lang w:val="es-MX"/>
        </w:rPr>
        <w:t xml:space="preserve">Números Generadores, Notas de Bitácora, Controles de calidad, Pruebas de Laboratorio, Fotografías y Análisis, Cálculo e Integración de los importes correspondientes a la estimación, según corresponda, de conformidad a las características, complejidad y magnitud de los trabajos conforme a criterio del área contratante y de acuerdo con el artículo 102 del </w:t>
      </w:r>
      <w:r w:rsidRPr="00C2790C">
        <w:rPr>
          <w:rFonts w:ascii="Montserrat Light" w:hAnsi="Montserrat Light" w:cs="Arial"/>
          <w:b w:val="0"/>
          <w:sz w:val="20"/>
          <w:lang w:val="es-MX"/>
        </w:rPr>
        <w:t>Reglamento a la Ley de Obras Públicas y</w:t>
      </w:r>
      <w:r w:rsidRPr="008B6EEF">
        <w:rPr>
          <w:rFonts w:ascii="Montserrat Light" w:hAnsi="Montserrat Light" w:cs="Arial"/>
          <w:sz w:val="20"/>
          <w:lang w:val="es-MX"/>
        </w:rPr>
        <w:t xml:space="preserve"> </w:t>
      </w:r>
      <w:r w:rsidRPr="00C2790C">
        <w:rPr>
          <w:rFonts w:ascii="Montserrat Light" w:hAnsi="Montserrat Light" w:cs="Arial"/>
          <w:b w:val="0"/>
          <w:sz w:val="20"/>
          <w:lang w:val="es-MX"/>
        </w:rPr>
        <w:t xml:space="preserve">Servicios Relacionados con las Mismas para el Estado de Zacatecas, dentro de los 6 (SEIS) días naturales siguientes a la fecha de corte para el pago de las mismas, de acuerdo al artículo 109 de la Ley de Obra Pública y Servicios relacionados para el Estado y los Municipios de Zacatecas y 103 </w:t>
      </w:r>
      <w:r w:rsidRPr="00900309">
        <w:rPr>
          <w:rFonts w:ascii="Montserrat Light" w:hAnsi="Montserrat Light" w:cs="Arial"/>
          <w:b w:val="0"/>
          <w:bCs/>
          <w:sz w:val="20"/>
          <w:lang w:val="es-MX"/>
        </w:rPr>
        <w:t xml:space="preserve">del </w:t>
      </w:r>
      <w:r w:rsidRPr="00C2790C">
        <w:rPr>
          <w:rFonts w:ascii="Montserrat Light" w:hAnsi="Montserrat Light" w:cs="Arial"/>
          <w:b w:val="0"/>
          <w:sz w:val="20"/>
          <w:lang w:val="es-MX"/>
        </w:rPr>
        <w:t xml:space="preserve">Reglamento a la Ley de Obras Públicas y Servicios Relacionados con las Mismas para el Estado de Zacatecas, siguientes al día primero del mes inmediato siguiente; la residencia de obra dentro de los 10 (DIEZ) días naturales siguientes a su presentación, deberá revisar y, en su caso, autorizar las estimaciones que serán pagadas a través de transferencia electrónica de fondos, en cuenta de cheques con clabe bancaria estandarizada y aperturada en Institución Bancaria, dentro de un plazo no mayor de 30 (TREINTA) días naturales, contados a partir de la fecha en que hayan sido autorizadas por la residencia de supervisión y el contratista haya entregado la factura respectiva con los requisitos administrativos y fiscales correspondientes, para que la Secretaría de Desarrollo Urbano, Vivienda y </w:t>
      </w:r>
      <w:r w:rsidRPr="00C2790C">
        <w:rPr>
          <w:rFonts w:ascii="Montserrat Light" w:hAnsi="Montserrat Light" w:cs="Arial"/>
          <w:b w:val="0"/>
          <w:sz w:val="20"/>
          <w:lang w:val="es-MX"/>
        </w:rPr>
        <w:lastRenderedPageBreak/>
        <w:t>Ordenamiento Territorial inicie su trámite de pago. Las diferencias técnicas o numéricas que no puedan ser autorizadas dentro de dicho plazo, se resolverán y, en su caso, se incorporarán en la siguiente estimación.</w:t>
      </w:r>
    </w:p>
    <w:p w:rsidR="00EB0635" w:rsidRPr="008B6EEF" w:rsidRDefault="00EB0635" w:rsidP="00EB0635">
      <w:pPr>
        <w:pStyle w:val="Textoindependiente21"/>
        <w:rPr>
          <w:rFonts w:ascii="Montserrat Light" w:hAnsi="Montserrat Light" w:cs="Arial"/>
          <w:i/>
          <w:color w:val="FF0000"/>
          <w:sz w:val="20"/>
          <w:lang w:val="es-MX"/>
        </w:rPr>
      </w:pPr>
    </w:p>
    <w:p w:rsidR="00EB0635" w:rsidRPr="008B6EEF" w:rsidRDefault="00EB0635" w:rsidP="00EB0635">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atraso que tenga lugar por la falta de pago de estimaciones no implicará retraso en el programa general de ejecución de los trabajos convenido y, por tanto, no se considerará como causa de aplicación de penas convencionales ni como incumplimiento del contrato y causa de rescisión administrativa. Tal situación deberá documentarse y registrarse en la Bitácora.</w:t>
      </w:r>
    </w:p>
    <w:p w:rsidR="00EB0635" w:rsidRPr="008B6EEF" w:rsidRDefault="00EB0635" w:rsidP="00EB0635">
      <w:pPr>
        <w:pStyle w:val="Texto"/>
        <w:spacing w:after="0" w:line="240" w:lineRule="auto"/>
        <w:ind w:firstLine="0"/>
        <w:rPr>
          <w:rFonts w:ascii="Montserrat Light" w:hAnsi="Montserrat Light"/>
          <w:i w:val="0"/>
          <w:sz w:val="20"/>
          <w:szCs w:val="20"/>
        </w:rPr>
      </w:pPr>
    </w:p>
    <w:p w:rsidR="00EB0635" w:rsidRPr="008B6EEF" w:rsidRDefault="00EB0635" w:rsidP="00EB0635">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retraso en el pago de estimaciones en que incurra la Secretaría de Desarrollo Urbano, Vivienda y Ordenamiento Territorial diferirá en igual plazo la fecha de terminación de los trabajos, circunstancia que deberá formalizarse, previa solicitud del contratista, a través del convenio respectivo. No procederá dicho diferimiento cuando el retraso en el pago derive de causas imputables al contratista.</w:t>
      </w:r>
    </w:p>
    <w:p w:rsidR="00EB0635" w:rsidRPr="008B6EEF" w:rsidRDefault="00EB0635" w:rsidP="00EB0635">
      <w:pPr>
        <w:pStyle w:val="Textoindependiente21"/>
        <w:rPr>
          <w:rFonts w:ascii="Montserrat Light" w:hAnsi="Montserrat Light" w:cs="Arial"/>
          <w:i/>
          <w:sz w:val="20"/>
          <w:lang w:val="es-MX"/>
        </w:rPr>
      </w:pPr>
    </w:p>
    <w:p w:rsidR="00EB0635" w:rsidRPr="008B6EEF" w:rsidRDefault="00EB0635" w:rsidP="00EB0635">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contratista será el único responsable de que las facturas que se presenten para su pago cumplan con los requisitos administrativos y fiscales, por lo que la falta de pago por la omisión de alguno de éstos o por su presentación incorrecta no será motivo para solicitar el pago de los cargos financieros a que hace referencia el artículo 99 del Reglamento a la Ley de Obras Públicas y Servicios Relacionados con las Mismas para el Estado de Zacatecas.</w:t>
      </w:r>
    </w:p>
    <w:p w:rsidR="00EB0635" w:rsidRPr="008B6EEF" w:rsidRDefault="00EB0635" w:rsidP="00EB0635">
      <w:pPr>
        <w:pStyle w:val="Texto"/>
        <w:spacing w:after="0" w:line="240" w:lineRule="auto"/>
        <w:ind w:firstLine="0"/>
        <w:rPr>
          <w:rFonts w:ascii="Montserrat Light" w:hAnsi="Montserrat Light"/>
          <w:i w:val="0"/>
          <w:sz w:val="20"/>
          <w:szCs w:val="20"/>
        </w:rPr>
      </w:pPr>
    </w:p>
    <w:p w:rsidR="00EB0635" w:rsidRPr="008B6EEF" w:rsidRDefault="00EB0635" w:rsidP="00EB0635">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En caso de que las facturas entregadas por el contratista para su pago presenten errores o deficiencias, la Secretaría de Desarrollo Urbano, Vivienda y Ordenamiento Territorial, dentro de los 3 (TRES) días hábiles siguientes al de su recepción, indicará por escrito al contratista las deficiencias que deberá corregir. El periodo que transcurra entre la entrega del citado escrito y la presentación de las correcciones por parte del contratista no se computará para efecto de los 30 (TREINTA) días en que deben ser pagadas las estimaciones una vez autorizadas por el residente de obra.</w:t>
      </w:r>
    </w:p>
    <w:p w:rsidR="00EB0635" w:rsidRPr="008B6EEF" w:rsidRDefault="00EB0635" w:rsidP="00EB0635">
      <w:pPr>
        <w:pStyle w:val="Textoindependiente21"/>
        <w:rPr>
          <w:rFonts w:ascii="Montserrat Light" w:hAnsi="Montserrat Light" w:cs="Arial"/>
          <w:i/>
          <w:sz w:val="20"/>
          <w:lang w:val="es-MX"/>
        </w:rPr>
      </w:pPr>
    </w:p>
    <w:p w:rsidR="00EB0635" w:rsidRPr="006D284E" w:rsidRDefault="00EB0635" w:rsidP="00EB0635">
      <w:pPr>
        <w:pStyle w:val="Textoindependiente21"/>
        <w:rPr>
          <w:rFonts w:ascii="Montserrat Light" w:hAnsi="Montserrat Light" w:cs="Arial"/>
          <w:b w:val="0"/>
          <w:i/>
          <w:sz w:val="20"/>
          <w:lang w:val="es-MX"/>
        </w:rPr>
      </w:pPr>
      <w:r w:rsidRPr="006D284E">
        <w:rPr>
          <w:rFonts w:ascii="Montserrat Light" w:hAnsi="Montserrat Light" w:cs="Arial"/>
          <w:b w:val="0"/>
          <w:sz w:val="20"/>
          <w:lang w:val="es-MX"/>
        </w:rPr>
        <w:t>El pago de las estimaciones no se considerará como la aceptación plena de los trabajos, ya que la Secretaría de Desarrollo Urbano, Vivienda y Ordenamiento Territorial tendrá el derecho de reclamar por trabajos faltantes o mal ejecutados y, en su caso, del pago en exceso que se haya efectuado.</w:t>
      </w:r>
    </w:p>
    <w:p w:rsidR="00EB0635" w:rsidRPr="006D284E" w:rsidRDefault="00EB0635" w:rsidP="00EB0635">
      <w:pPr>
        <w:pStyle w:val="Textoindependiente21"/>
        <w:rPr>
          <w:rFonts w:ascii="Montserrat Light" w:hAnsi="Montserrat Light" w:cs="Arial"/>
          <w:b w:val="0"/>
          <w:i/>
          <w:sz w:val="20"/>
          <w:lang w:val="es-MX"/>
        </w:rPr>
      </w:pPr>
    </w:p>
    <w:p w:rsidR="00EB0635" w:rsidRPr="008B6EEF" w:rsidRDefault="00EB0635" w:rsidP="00EB0635">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Igualmente, se tendrán por autorizadas las estimaciones que la Secretaría de Desarrollo Urbano, Vivienda y Ordenamiento Territorial omita resolver respecto de su procedencia, dentro del término no mayor a un mes para que tal efecto dispone el primer párrafo del artículo 103 del Reglamento a la Ley de Obras Públicas y Servicios Relacionados Con las Mismas para el Estado de Zacatecas. En todos los casos, el residente de obra deberá hacer constar en la Bitácora la fecha en que se presentan a cobro las estimaciones.</w:t>
      </w:r>
    </w:p>
    <w:p w:rsidR="00EB0635" w:rsidRPr="008B6EEF" w:rsidRDefault="00EB0635" w:rsidP="00EB0635">
      <w:pPr>
        <w:pStyle w:val="Texto"/>
        <w:spacing w:after="0" w:line="240" w:lineRule="auto"/>
        <w:ind w:firstLine="0"/>
        <w:rPr>
          <w:rFonts w:ascii="Montserrat Light" w:hAnsi="Montserrat Light"/>
          <w:i w:val="0"/>
          <w:sz w:val="20"/>
          <w:szCs w:val="20"/>
        </w:rPr>
      </w:pPr>
    </w:p>
    <w:p w:rsidR="00EB0635" w:rsidRPr="008B6EEF" w:rsidRDefault="00EB0635" w:rsidP="00EB0635">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lastRenderedPageBreak/>
        <w:t>En el caso de que el contratista no presente las estimaciones en el plazo establecido en el primer párrafo del artículo 103 del Reglamento a la Ley de Obras Públicas y Servicios Relacionados con las Mismas para el Estado de Zacatecas, la estimación correspondiente se presentará en la siguiente fecha de corte, sin que ello dé lugar a la reclamación de gastos financieros por parte del contratista.</w:t>
      </w:r>
    </w:p>
    <w:p w:rsidR="00EB0635" w:rsidRPr="008B6EEF" w:rsidRDefault="00EB0635" w:rsidP="00EB0635">
      <w:pPr>
        <w:pStyle w:val="Textoindependiente21"/>
        <w:rPr>
          <w:rFonts w:ascii="Montserrat Light" w:hAnsi="Montserrat Light" w:cs="Arial"/>
          <w:i/>
          <w:sz w:val="20"/>
          <w:lang w:val="es-MX"/>
        </w:rPr>
      </w:pPr>
    </w:p>
    <w:p w:rsidR="00EB0635" w:rsidRPr="008B6EEF" w:rsidRDefault="00EB0635" w:rsidP="00EB0635">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pago de los ajustes de costos directos y del costo por financiamiento se efectuará en las estimaciones de ajuste de costos siguientes al mes en que se haya autorizado el ajuste, aplicando al importe de las estimaciones el incremento desglosado correspondiente a los factores que se autoricen para cada tipo de ajuste, debiéndose aplicar los últimos que se tengan autorizados. Todos los factores de ajuste concedidos deberán acumularse entre ellos.</w:t>
      </w:r>
    </w:p>
    <w:p w:rsidR="00EB0635" w:rsidRPr="008B6EEF" w:rsidRDefault="00EB0635" w:rsidP="00EB0635">
      <w:pPr>
        <w:pStyle w:val="Textoindependiente21"/>
        <w:rPr>
          <w:rFonts w:ascii="Montserrat Light" w:hAnsi="Montserrat Light" w:cs="Arial"/>
          <w:i/>
          <w:sz w:val="20"/>
          <w:lang w:val="es-MX"/>
        </w:rPr>
      </w:pPr>
    </w:p>
    <w:p w:rsidR="00EB0635" w:rsidRPr="008B6EEF" w:rsidRDefault="00EB0635" w:rsidP="00EB0635">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La autorización del pago de los gastos no recuperables deberá constar por escrito, acompañando la documentación que acredite su procedencia, sin necesidad de celebrar convenio alguno.</w:t>
      </w:r>
    </w:p>
    <w:p w:rsidR="00EB0635" w:rsidRPr="008B6EEF" w:rsidRDefault="00EB0635" w:rsidP="00EB0635">
      <w:pPr>
        <w:pStyle w:val="Texto"/>
        <w:spacing w:after="0" w:line="240" w:lineRule="auto"/>
        <w:ind w:firstLine="0"/>
        <w:rPr>
          <w:rFonts w:ascii="Montserrat Light" w:hAnsi="Montserrat Light"/>
          <w:i w:val="0"/>
          <w:sz w:val="20"/>
          <w:szCs w:val="20"/>
        </w:rPr>
      </w:pPr>
    </w:p>
    <w:p w:rsidR="00EB0635" w:rsidRPr="008B6EEF" w:rsidRDefault="00EB0635" w:rsidP="00EB0635">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pago de las estimaciones de gastos no recuperables autorizados debidamente comprobados se realizará conforme a los términos y condiciones del artículo 107 del Reglamento a la Ley de Obras Públicas y Servicios Relacionados con las Mismas para el Estado de Zacatecas.</w:t>
      </w:r>
    </w:p>
    <w:p w:rsidR="00EB0635" w:rsidRPr="008B6EEF" w:rsidRDefault="00EB0635" w:rsidP="00EB0635">
      <w:pPr>
        <w:pStyle w:val="Texto"/>
        <w:spacing w:after="0" w:line="240" w:lineRule="auto"/>
        <w:ind w:firstLine="0"/>
        <w:rPr>
          <w:rFonts w:ascii="Montserrat Light" w:hAnsi="Montserrat Light"/>
          <w:i w:val="0"/>
          <w:sz w:val="20"/>
          <w:szCs w:val="20"/>
        </w:rPr>
      </w:pPr>
    </w:p>
    <w:p w:rsidR="00EB0635" w:rsidRPr="008B6EEF" w:rsidRDefault="00EB0635" w:rsidP="00EB0635">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Una vez calculados los importes de los gastos no recuperables, no se podrán aplicar a dichos importes los porcentajes por concepto de indirectos, financiamiento y utilidad a que se refieren los artículos 157, 159 y 164 del Reglamento a la Ley de Obras Públicas y Servicios Relacionados con las Mismas para el Estado de Zacatecas.</w:t>
      </w:r>
    </w:p>
    <w:p w:rsidR="00EB0635" w:rsidRPr="008B6EEF" w:rsidRDefault="00EB0635" w:rsidP="00EB0635">
      <w:pPr>
        <w:spacing w:before="120" w:line="0" w:lineRule="atLeast"/>
        <w:jc w:val="both"/>
        <w:rPr>
          <w:rFonts w:ascii="Montserrat Light" w:hAnsi="Montserrat Light" w:cs="Arial"/>
          <w:b/>
          <w:sz w:val="20"/>
          <w:szCs w:val="20"/>
        </w:rPr>
      </w:pPr>
    </w:p>
    <w:p w:rsidR="00EB0635" w:rsidRPr="008B6EEF" w:rsidRDefault="00EB0635" w:rsidP="00EB0635">
      <w:pPr>
        <w:spacing w:before="120" w:line="0" w:lineRule="atLeast"/>
        <w:jc w:val="both"/>
        <w:rPr>
          <w:rFonts w:ascii="Montserrat Light" w:hAnsi="Montserrat Light" w:cs="Arial"/>
          <w:b/>
          <w:sz w:val="20"/>
          <w:szCs w:val="20"/>
        </w:rPr>
      </w:pPr>
      <w:r w:rsidRPr="008B6EEF">
        <w:rPr>
          <w:rFonts w:ascii="Montserrat Light" w:hAnsi="Montserrat Light" w:cs="Arial"/>
          <w:b/>
          <w:sz w:val="20"/>
          <w:szCs w:val="20"/>
        </w:rPr>
        <w:t>NO NEGOCIACIÓN.</w:t>
      </w:r>
    </w:p>
    <w:p w:rsidR="00EB0635" w:rsidRPr="008B6EEF" w:rsidRDefault="00EB0635" w:rsidP="00EB0635">
      <w:pPr>
        <w:pStyle w:val="Sangradetextonormal"/>
        <w:tabs>
          <w:tab w:val="left" w:pos="900"/>
          <w:tab w:val="left" w:pos="1080"/>
        </w:tabs>
        <w:spacing w:before="120" w:after="0" w:line="0" w:lineRule="atLeast"/>
        <w:ind w:left="0"/>
        <w:jc w:val="both"/>
        <w:rPr>
          <w:rFonts w:ascii="Montserrat Light" w:hAnsi="Montserrat Light" w:cs="Arial"/>
          <w:sz w:val="20"/>
          <w:szCs w:val="20"/>
        </w:rPr>
      </w:pPr>
      <w:r w:rsidRPr="008B6EEF">
        <w:rPr>
          <w:rFonts w:ascii="Montserrat Light" w:hAnsi="Montserrat Light" w:cs="Arial"/>
          <w:b/>
          <w:sz w:val="20"/>
          <w:szCs w:val="20"/>
        </w:rPr>
        <w:t>“El LICITANTE”</w:t>
      </w:r>
      <w:r w:rsidRPr="008B6EEF">
        <w:rPr>
          <w:rFonts w:ascii="Montserrat Light" w:hAnsi="Montserrat Light" w:cs="Arial"/>
          <w:sz w:val="20"/>
          <w:szCs w:val="20"/>
        </w:rPr>
        <w:t xml:space="preserve"> deberá tomar en cuenta que los requisitos y condiciones establecidas en las actuales bases de la licitación, sus anexos y en las proposiciones que presenten, no son objeto de negociación, de conformidad con lo dispuesto por el </w:t>
      </w:r>
      <w:r w:rsidRPr="007F1A11">
        <w:rPr>
          <w:rFonts w:ascii="Montserrat Light" w:hAnsi="Montserrat Light" w:cs="Arial"/>
          <w:sz w:val="20"/>
          <w:szCs w:val="20"/>
        </w:rPr>
        <w:t xml:space="preserve">Artículo 64, fracción XII </w:t>
      </w:r>
      <w:r w:rsidRPr="008B6EEF">
        <w:rPr>
          <w:rFonts w:ascii="Montserrat Light" w:hAnsi="Montserrat Light" w:cs="Arial"/>
          <w:sz w:val="20"/>
          <w:szCs w:val="20"/>
        </w:rPr>
        <w:t>de la Ley de Obra Pública y Servicios relacionados para el Estado y los Municipios de Zacatecas.</w:t>
      </w:r>
    </w:p>
    <w:p w:rsidR="00EB0635" w:rsidRPr="008B6EEF" w:rsidRDefault="00EB0635" w:rsidP="00EB0635">
      <w:pPr>
        <w:spacing w:line="0" w:lineRule="atLeast"/>
        <w:ind w:left="720" w:hanging="720"/>
        <w:jc w:val="both"/>
        <w:rPr>
          <w:rFonts w:ascii="Montserrat Light" w:hAnsi="Montserrat Light" w:cs="Arial"/>
          <w:b/>
          <w:sz w:val="20"/>
          <w:szCs w:val="20"/>
          <w:lang w:eastAsia="es-MX"/>
        </w:rPr>
      </w:pPr>
    </w:p>
    <w:p w:rsidR="00EB0635" w:rsidRPr="002C4458" w:rsidRDefault="00EB0635" w:rsidP="00EB0635">
      <w:pPr>
        <w:spacing w:line="0" w:lineRule="atLeast"/>
        <w:ind w:left="720" w:hanging="720"/>
        <w:jc w:val="both"/>
        <w:rPr>
          <w:rFonts w:ascii="Montserrat Light" w:hAnsi="Montserrat Light" w:cs="Arial"/>
          <w:b/>
          <w:sz w:val="20"/>
          <w:szCs w:val="20"/>
          <w:lang w:eastAsia="es-MX"/>
        </w:rPr>
      </w:pPr>
      <w:r w:rsidRPr="002C4458">
        <w:rPr>
          <w:rFonts w:ascii="Montserrat Light" w:hAnsi="Montserrat Light" w:cs="Arial"/>
          <w:b/>
          <w:sz w:val="20"/>
          <w:szCs w:val="20"/>
          <w:lang w:eastAsia="es-MX"/>
        </w:rPr>
        <w:t>RETENCIONES SOBRE LAS ESTIMACIONES POR PAGAR.</w:t>
      </w:r>
    </w:p>
    <w:p w:rsidR="00EB0635" w:rsidRPr="002C4458" w:rsidRDefault="00EB0635" w:rsidP="00EB0635">
      <w:pPr>
        <w:spacing w:line="0" w:lineRule="atLeast"/>
        <w:jc w:val="both"/>
        <w:rPr>
          <w:rFonts w:ascii="Montserrat Light" w:hAnsi="Montserrat Light" w:cs="Arial"/>
          <w:sz w:val="20"/>
          <w:szCs w:val="20"/>
        </w:rPr>
      </w:pPr>
    </w:p>
    <w:p w:rsidR="00EB0635" w:rsidRPr="002C4458" w:rsidRDefault="00EB0635" w:rsidP="00EB0635">
      <w:pPr>
        <w:pStyle w:val="Textoindependiente"/>
        <w:spacing w:line="0" w:lineRule="atLeast"/>
        <w:jc w:val="both"/>
        <w:rPr>
          <w:rFonts w:ascii="Montserrat Light" w:hAnsi="Montserrat Light"/>
          <w:b w:val="0"/>
          <w:sz w:val="20"/>
        </w:rPr>
      </w:pPr>
      <w:r w:rsidRPr="002C4458">
        <w:rPr>
          <w:rFonts w:ascii="Montserrat Light" w:hAnsi="Montserrat Light"/>
          <w:b w:val="0"/>
          <w:sz w:val="20"/>
        </w:rPr>
        <w:t>En el caso de que el licitante que resulte adjudicatario del contrato y se encuentre afiliado en la Cámara Mexicana de la Industria de la Construcción, de conformidad con el Convenio Macro de Co</w:t>
      </w:r>
      <w:r>
        <w:rPr>
          <w:rFonts w:ascii="Montserrat Light" w:hAnsi="Montserrat Light"/>
          <w:b w:val="0"/>
          <w:sz w:val="20"/>
        </w:rPr>
        <w:t>laboración suscrito con fecha 12 de septiembre de 2022</w:t>
      </w:r>
      <w:r w:rsidRPr="002C4458">
        <w:rPr>
          <w:rFonts w:ascii="Montserrat Light" w:hAnsi="Montserrat Light"/>
          <w:b w:val="0"/>
          <w:sz w:val="20"/>
        </w:rPr>
        <w:t xml:space="preserve">, entre Gobierno del Estado, el Sistema para el Desarrollo Integral de la Familia “DIF”y la Cámara Mexicana de la Industria de la Construcción “CMIC”, cuyo objeto es fortalecer la vinculación entre “EL PODER EJECUTIVO” y “ LA CMIC” a efecto de establecer la colaboración conjunta para apoyar dentro del marco de sus atribuciones y competencias las actividades de cooperación que coadyuven a elevar la Obra Públicas del </w:t>
      </w:r>
      <w:r w:rsidRPr="002C4458">
        <w:rPr>
          <w:rFonts w:ascii="Montserrat Light" w:hAnsi="Montserrat Light"/>
          <w:b w:val="0"/>
          <w:sz w:val="20"/>
        </w:rPr>
        <w:lastRenderedPageBreak/>
        <w:t xml:space="preserve">Estado de Zacatecas y colaborar con la retención del seis al millar en relación a la estimación única que se pague al  contratista por la ejecución de la obra que se desarrolle: </w:t>
      </w:r>
      <w:r w:rsidRPr="002C4458">
        <w:rPr>
          <w:rFonts w:ascii="Montserrat Light" w:hAnsi="Montserrat Light"/>
          <w:sz w:val="20"/>
        </w:rPr>
        <w:t>dos</w:t>
      </w:r>
      <w:r w:rsidRPr="002C4458">
        <w:rPr>
          <w:rFonts w:ascii="Montserrat Light" w:hAnsi="Montserrat Light"/>
          <w:b w:val="0"/>
          <w:sz w:val="20"/>
        </w:rPr>
        <w:t xml:space="preserve"> al millar para la capacitación de los trabajadores de las empresas constructoras; </w:t>
      </w:r>
      <w:r w:rsidRPr="002C4458">
        <w:rPr>
          <w:rFonts w:ascii="Montserrat Light" w:hAnsi="Montserrat Light"/>
          <w:sz w:val="20"/>
        </w:rPr>
        <w:t>dos</w:t>
      </w:r>
      <w:r w:rsidRPr="002C4458">
        <w:rPr>
          <w:rFonts w:ascii="Montserrat Light" w:hAnsi="Montserrat Light"/>
          <w:b w:val="0"/>
          <w:sz w:val="20"/>
        </w:rPr>
        <w:t xml:space="preserve"> al millar para la reparacion, operación, mantenimiento, ampliación, y/o construcción del edificio sede, asi como las actividades que se requieran para tal fin; y </w:t>
      </w:r>
      <w:r w:rsidRPr="002C4458">
        <w:rPr>
          <w:rFonts w:ascii="Montserrat Light" w:hAnsi="Montserrat Light"/>
          <w:sz w:val="20"/>
        </w:rPr>
        <w:t>dos</w:t>
      </w:r>
      <w:r w:rsidRPr="002C4458">
        <w:rPr>
          <w:rFonts w:ascii="Montserrat Light" w:hAnsi="Montserrat Light"/>
          <w:b w:val="0"/>
          <w:sz w:val="20"/>
        </w:rPr>
        <w:t xml:space="preserve"> al millar para la construcción de obra pública social.</w:t>
      </w:r>
    </w:p>
    <w:p w:rsidR="00EB0635" w:rsidRPr="002C4458" w:rsidRDefault="00EB0635" w:rsidP="00EB0635">
      <w:pPr>
        <w:pStyle w:val="Textoindependiente"/>
        <w:spacing w:line="0" w:lineRule="atLeast"/>
        <w:jc w:val="both"/>
        <w:rPr>
          <w:rFonts w:ascii="Montserrat Light" w:hAnsi="Montserrat Light"/>
          <w:b w:val="0"/>
          <w:sz w:val="20"/>
        </w:rPr>
      </w:pPr>
    </w:p>
    <w:p w:rsidR="00EB0635" w:rsidRPr="002C4458" w:rsidRDefault="00EB0635" w:rsidP="00EB0635">
      <w:pPr>
        <w:pStyle w:val="Textoindependiente"/>
        <w:spacing w:line="0" w:lineRule="atLeast"/>
        <w:jc w:val="both"/>
        <w:rPr>
          <w:rFonts w:ascii="Montserrat Light" w:hAnsi="Montserrat Light"/>
          <w:b w:val="0"/>
          <w:sz w:val="20"/>
        </w:rPr>
      </w:pPr>
      <w:r w:rsidRPr="002C4458">
        <w:rPr>
          <w:rFonts w:ascii="Montserrat Light" w:hAnsi="Montserrat Light"/>
          <w:b w:val="0"/>
          <w:sz w:val="20"/>
        </w:rPr>
        <w:t xml:space="preserve">Para la aplicación de esta retención el licitante al que se le adjudique el contrato deberá presentar escrito en el que haga constar su aceptación o negativa. </w:t>
      </w:r>
      <w:r w:rsidRPr="002C4458">
        <w:rPr>
          <w:rFonts w:ascii="Montserrat Light" w:hAnsi="Montserrat Light"/>
          <w:sz w:val="20"/>
        </w:rPr>
        <w:t>Esta aportación no deberá ser reflejado en su análisis de indirectos y ni contemplado en el presupuesto de obra</w:t>
      </w:r>
      <w:r w:rsidRPr="002C4458">
        <w:rPr>
          <w:rFonts w:ascii="Montserrat Light" w:hAnsi="Montserrat Light"/>
          <w:b w:val="0"/>
          <w:sz w:val="20"/>
        </w:rPr>
        <w:t>, en el supuesto de “</w:t>
      </w:r>
      <w:r w:rsidRPr="002C4458">
        <w:rPr>
          <w:rFonts w:ascii="Montserrat Light" w:hAnsi="Montserrat Light"/>
          <w:sz w:val="20"/>
        </w:rPr>
        <w:t>INCLUIRLOS”</w:t>
      </w:r>
      <w:r w:rsidRPr="002C4458">
        <w:rPr>
          <w:rFonts w:ascii="Montserrat Light" w:hAnsi="Montserrat Light"/>
          <w:b w:val="0"/>
          <w:sz w:val="20"/>
        </w:rPr>
        <w:t>, será motivo para desechar la proposición.</w:t>
      </w:r>
    </w:p>
    <w:p w:rsidR="00EB0635" w:rsidRPr="008B6EEF" w:rsidRDefault="00EB0635" w:rsidP="00EB0635">
      <w:pPr>
        <w:spacing w:before="120" w:line="0" w:lineRule="atLeast"/>
        <w:jc w:val="both"/>
        <w:rPr>
          <w:rFonts w:ascii="Montserrat Light" w:hAnsi="Montserrat Light" w:cs="Arial"/>
          <w:b/>
          <w:spacing w:val="-3"/>
          <w:sz w:val="20"/>
          <w:szCs w:val="20"/>
        </w:rPr>
      </w:pPr>
      <w:r w:rsidRPr="008B6EEF">
        <w:rPr>
          <w:rFonts w:ascii="Montserrat Light" w:hAnsi="Montserrat Light" w:cs="Arial"/>
          <w:b/>
          <w:spacing w:val="-3"/>
          <w:sz w:val="20"/>
          <w:szCs w:val="20"/>
        </w:rPr>
        <w:t>SUBCONTRATACIÓN.</w:t>
      </w:r>
    </w:p>
    <w:p w:rsidR="00EB0635" w:rsidRPr="008B6EEF" w:rsidRDefault="00EB0635" w:rsidP="00EB0635">
      <w:pPr>
        <w:spacing w:before="120" w:line="0" w:lineRule="atLeast"/>
        <w:jc w:val="both"/>
        <w:rPr>
          <w:rFonts w:ascii="Montserrat Light" w:hAnsi="Montserrat Light" w:cs="Arial"/>
          <w:b/>
          <w:spacing w:val="-3"/>
          <w:sz w:val="20"/>
          <w:szCs w:val="20"/>
        </w:rPr>
      </w:pPr>
      <w:r w:rsidRPr="008B6EEF">
        <w:rPr>
          <w:rFonts w:ascii="Montserrat Light" w:hAnsi="Montserrat Light" w:cs="Arial"/>
          <w:spacing w:val="-3"/>
          <w:sz w:val="20"/>
          <w:szCs w:val="20"/>
        </w:rPr>
        <w:t>Para la ejecución de los trabajos objeto de la presente Convocatoria, no se considera la sub contratación.</w:t>
      </w:r>
    </w:p>
    <w:p w:rsidR="00EB0635" w:rsidRPr="008B6EEF" w:rsidRDefault="00EB0635" w:rsidP="00EB0635">
      <w:pPr>
        <w:spacing w:line="0" w:lineRule="atLeast"/>
        <w:jc w:val="both"/>
        <w:rPr>
          <w:rFonts w:ascii="Montserrat Light" w:hAnsi="Montserrat Light" w:cs="Arial"/>
          <w:b/>
          <w:color w:val="000000"/>
          <w:sz w:val="20"/>
          <w:szCs w:val="20"/>
        </w:rPr>
      </w:pPr>
    </w:p>
    <w:p w:rsidR="00EB0635" w:rsidRPr="008B6EEF" w:rsidRDefault="00EB0635" w:rsidP="00EB0635">
      <w:pPr>
        <w:pStyle w:val="Sangradetextonormal"/>
        <w:tabs>
          <w:tab w:val="left" w:pos="900"/>
          <w:tab w:val="left" w:pos="1080"/>
        </w:tabs>
        <w:spacing w:before="120" w:after="0" w:line="0" w:lineRule="atLeast"/>
        <w:ind w:left="0"/>
        <w:jc w:val="both"/>
        <w:rPr>
          <w:rFonts w:ascii="Montserrat Light" w:hAnsi="Montserrat Light" w:cs="Arial"/>
          <w:b/>
          <w:spacing w:val="-3"/>
          <w:sz w:val="20"/>
          <w:szCs w:val="20"/>
        </w:rPr>
      </w:pPr>
      <w:r w:rsidRPr="008B6EEF">
        <w:rPr>
          <w:rFonts w:ascii="Montserrat Light" w:hAnsi="Montserrat Light" w:cs="Arial"/>
          <w:b/>
          <w:spacing w:val="-3"/>
          <w:sz w:val="20"/>
          <w:szCs w:val="20"/>
        </w:rPr>
        <w:t>RELACIÓN DE MATERIALES Y EQUIPO DE INSTALACIÓN PERMANENTE QUE PROPORCIONE LA CONVOCANTE.</w:t>
      </w:r>
      <w:r w:rsidRPr="008B6EEF">
        <w:rPr>
          <w:rFonts w:ascii="Montserrat Light" w:hAnsi="Montserrat Light" w:cs="Arial"/>
          <w:b/>
          <w:spacing w:val="-3"/>
          <w:sz w:val="20"/>
          <w:szCs w:val="20"/>
        </w:rPr>
        <w:tab/>
      </w:r>
    </w:p>
    <w:p w:rsidR="00EB0635" w:rsidRPr="008B6EEF" w:rsidRDefault="00EB0635" w:rsidP="00EB0635">
      <w:pPr>
        <w:pStyle w:val="Sangradetextonormal"/>
        <w:tabs>
          <w:tab w:val="left" w:pos="1080"/>
        </w:tabs>
        <w:spacing w:before="120" w:after="0" w:line="0" w:lineRule="atLeast"/>
        <w:ind w:left="0"/>
        <w:jc w:val="both"/>
        <w:rPr>
          <w:rFonts w:ascii="Montserrat Light" w:hAnsi="Montserrat Light" w:cs="Arial"/>
          <w:sz w:val="20"/>
          <w:szCs w:val="20"/>
        </w:rPr>
      </w:pPr>
      <w:r w:rsidRPr="008B6EEF">
        <w:rPr>
          <w:rFonts w:ascii="Montserrat Light" w:hAnsi="Montserrat Light" w:cs="Arial"/>
          <w:sz w:val="20"/>
          <w:szCs w:val="20"/>
        </w:rPr>
        <w:t xml:space="preserve">Para la ejecución de la obra objeto de este Concurso, </w:t>
      </w:r>
      <w:r w:rsidRPr="008B6EEF">
        <w:rPr>
          <w:rFonts w:ascii="Montserrat Light" w:hAnsi="Montserrat Light" w:cs="Arial"/>
          <w:b/>
          <w:sz w:val="20"/>
          <w:szCs w:val="20"/>
        </w:rPr>
        <w:t>“LA CONVOCANTE”</w:t>
      </w:r>
      <w:r w:rsidRPr="008B6EEF">
        <w:rPr>
          <w:rFonts w:ascii="Montserrat Light" w:hAnsi="Montserrat Light" w:cs="Arial"/>
          <w:sz w:val="20"/>
          <w:szCs w:val="20"/>
        </w:rPr>
        <w:t xml:space="preserve"> no suministrará ningún tipo de material ni equipo de instalación permanente o de movimiento de materiales.</w:t>
      </w:r>
    </w:p>
    <w:p w:rsidR="00EB0635" w:rsidRDefault="00EB0635" w:rsidP="00EB0635">
      <w:pPr>
        <w:pStyle w:val="texto0"/>
        <w:spacing w:after="0" w:line="0" w:lineRule="atLeast"/>
        <w:ind w:firstLine="0"/>
        <w:rPr>
          <w:rFonts w:ascii="Montserrat Light" w:hAnsi="Montserrat Light"/>
          <w:i w:val="0"/>
          <w:sz w:val="20"/>
        </w:rPr>
      </w:pPr>
    </w:p>
    <w:p w:rsidR="00EB0635" w:rsidRPr="008B6EEF" w:rsidRDefault="00EB0635" w:rsidP="00EB0635">
      <w:pPr>
        <w:pStyle w:val="texto0"/>
        <w:spacing w:after="0" w:line="0" w:lineRule="atLeast"/>
        <w:ind w:firstLine="0"/>
        <w:rPr>
          <w:rFonts w:ascii="Montserrat Light" w:hAnsi="Montserrat Light"/>
          <w:i w:val="0"/>
          <w:sz w:val="20"/>
        </w:rPr>
      </w:pPr>
      <w:r w:rsidRPr="008B6EEF">
        <w:rPr>
          <w:rFonts w:ascii="Montserrat Light" w:hAnsi="Montserrat Light"/>
          <w:i w:val="0"/>
          <w:sz w:val="20"/>
        </w:rPr>
        <w:t xml:space="preserve">Cuando se establezcan requisitos de contenido nacional en los términos del último párrafo del artículo 51 de la Ley de Obra Pública y de Servicio relacionados para el Estado y los Municipios de Zacatecas, la Secretaría de Economía podrá solicitar a la </w:t>
      </w:r>
      <w:r w:rsidRPr="008B6EEF">
        <w:rPr>
          <w:rFonts w:ascii="Montserrat Light" w:hAnsi="Montserrat Light" w:cs="Arial"/>
          <w:i w:val="0"/>
          <w:sz w:val="20"/>
        </w:rPr>
        <w:t>Secretaría de Desarrollo Urbano, Vivienda y Ordenamiento Territorial</w:t>
      </w:r>
      <w:r w:rsidRPr="008B6EEF">
        <w:rPr>
          <w:rFonts w:ascii="Montserrat Light" w:hAnsi="Montserrat Light"/>
          <w:i w:val="0"/>
          <w:sz w:val="20"/>
        </w:rPr>
        <w:t>, la información necesaria para verificar el cumplimiento del contenido de fabricación nacional de los materiales, maquinaria y equipo de instalación permanente que deban ser utilizados en la ejecución de los  trabajos, de conformidad con las reglas de carácter general que para estos efectos emita dicha Secretaría.</w:t>
      </w:r>
    </w:p>
    <w:p w:rsidR="00EB0635" w:rsidRPr="008B6EEF" w:rsidRDefault="00EB0635" w:rsidP="00EB0635">
      <w:pPr>
        <w:pStyle w:val="texto0"/>
        <w:spacing w:after="0" w:line="0" w:lineRule="atLeast"/>
        <w:ind w:firstLine="0"/>
        <w:rPr>
          <w:rFonts w:ascii="Montserrat Light" w:hAnsi="Montserrat Light"/>
          <w:i w:val="0"/>
          <w:sz w:val="20"/>
        </w:rPr>
      </w:pPr>
    </w:p>
    <w:p w:rsidR="00EB0635" w:rsidRPr="008B6EEF" w:rsidRDefault="00EB0635" w:rsidP="00EB0635">
      <w:pPr>
        <w:pStyle w:val="Sangradetextonormal"/>
        <w:tabs>
          <w:tab w:val="left" w:pos="1080"/>
        </w:tabs>
        <w:spacing w:before="120" w:after="0" w:line="0" w:lineRule="atLeast"/>
        <w:ind w:left="0"/>
        <w:jc w:val="both"/>
        <w:rPr>
          <w:rFonts w:ascii="Montserrat Light" w:hAnsi="Montserrat Light" w:cs="Arial"/>
          <w:sz w:val="20"/>
          <w:szCs w:val="20"/>
        </w:rPr>
      </w:pPr>
      <w:r w:rsidRPr="008B6EEF">
        <w:rPr>
          <w:rFonts w:ascii="Montserrat Light" w:hAnsi="Montserrat Light"/>
          <w:sz w:val="20"/>
          <w:szCs w:val="20"/>
        </w:rPr>
        <w:t xml:space="preserve">(En su caso, el señalamiento del porcentaje de contenido nacional del valor de la obra que deberán cumplir los licitantes en materiales, maquinaria y equipo de instalación permanente, que serían utilizados en la ejecución de los trabajos; </w:t>
      </w:r>
      <w:r w:rsidRPr="008B6EEF">
        <w:rPr>
          <w:rFonts w:ascii="Montserrat Light" w:hAnsi="Montserrat Light" w:cs="Arial"/>
          <w:sz w:val="20"/>
          <w:szCs w:val="20"/>
        </w:rPr>
        <w:t xml:space="preserve">en función del valor de los trabajos que determine la Secretaría de Desarrollo Urbano, Vivienda y Ordenamiento Territorial, </w:t>
      </w:r>
      <w:r w:rsidRPr="008B6EEF">
        <w:rPr>
          <w:rFonts w:ascii="Montserrat Light" w:hAnsi="Montserrat Light"/>
          <w:sz w:val="20"/>
          <w:szCs w:val="20"/>
        </w:rPr>
        <w:t>en la presente l</w:t>
      </w:r>
      <w:r>
        <w:rPr>
          <w:rFonts w:ascii="Montserrat Light" w:hAnsi="Montserrat Light"/>
          <w:sz w:val="20"/>
          <w:szCs w:val="20"/>
        </w:rPr>
        <w:t xml:space="preserve">icitación pública). </w:t>
      </w:r>
      <w:r w:rsidRPr="008B6EEF">
        <w:rPr>
          <w:rFonts w:ascii="Montserrat Light" w:hAnsi="Montserrat Light"/>
          <w:sz w:val="20"/>
          <w:szCs w:val="20"/>
        </w:rPr>
        <w:t>Se requiere la incorporación de materiales, maquinaria y equipo de instalación permanente, de fabricación nacional, por el porcentaje del</w:t>
      </w:r>
      <w:r w:rsidRPr="008B6EEF">
        <w:rPr>
          <w:rFonts w:ascii="Montserrat Light" w:hAnsi="Montserrat Light"/>
          <w:b/>
          <w:sz w:val="20"/>
          <w:szCs w:val="20"/>
        </w:rPr>
        <w:t xml:space="preserve"> </w:t>
      </w:r>
      <w:r w:rsidRPr="008B6EEF">
        <w:rPr>
          <w:rFonts w:ascii="Montserrat Light" w:hAnsi="Montserrat Light"/>
          <w:sz w:val="20"/>
          <w:szCs w:val="20"/>
        </w:rPr>
        <w:t>de contenido nacional.</w:t>
      </w:r>
    </w:p>
    <w:p w:rsidR="00EB0635" w:rsidRPr="008B6EEF" w:rsidRDefault="00EB0635" w:rsidP="00EB0635">
      <w:pPr>
        <w:spacing w:line="0" w:lineRule="atLeast"/>
        <w:jc w:val="both"/>
        <w:rPr>
          <w:rFonts w:ascii="Montserrat Light" w:hAnsi="Montserrat Light" w:cs="Arial"/>
          <w:b/>
          <w:color w:val="000000"/>
          <w:sz w:val="20"/>
          <w:szCs w:val="20"/>
        </w:rPr>
      </w:pPr>
    </w:p>
    <w:p w:rsidR="00EB0635" w:rsidRPr="008B6EEF" w:rsidRDefault="00EB0635" w:rsidP="00EB0635">
      <w:pPr>
        <w:pStyle w:val="Sangra2detindependiente"/>
        <w:spacing w:after="0" w:line="240" w:lineRule="auto"/>
        <w:ind w:left="0"/>
        <w:rPr>
          <w:rFonts w:ascii="Montserrat Light" w:hAnsi="Montserrat Light" w:cs="Arial"/>
          <w:b/>
          <w:i/>
          <w:sz w:val="20"/>
          <w:szCs w:val="20"/>
        </w:rPr>
      </w:pPr>
      <w:r w:rsidRPr="008B6EEF">
        <w:rPr>
          <w:rFonts w:ascii="Montserrat Light" w:hAnsi="Montserrat Light" w:cs="Arial"/>
          <w:b/>
          <w:sz w:val="20"/>
          <w:szCs w:val="20"/>
        </w:rPr>
        <w:t>APERTURA DE LAS PROPOSICIONES.</w:t>
      </w:r>
    </w:p>
    <w:p w:rsidR="00EB0635" w:rsidRPr="008B6EEF" w:rsidRDefault="00EB0635" w:rsidP="00EB0635">
      <w:pPr>
        <w:tabs>
          <w:tab w:val="left" w:pos="8609"/>
        </w:tabs>
        <w:jc w:val="both"/>
        <w:rPr>
          <w:rFonts w:ascii="Montserrat Light" w:hAnsi="Montserrat Light" w:cs="Arial"/>
          <w:i/>
          <w:sz w:val="20"/>
          <w:szCs w:val="20"/>
        </w:rPr>
      </w:pPr>
    </w:p>
    <w:p w:rsidR="00EB0635" w:rsidRPr="008B6EEF" w:rsidRDefault="00EB0635" w:rsidP="00EB0635">
      <w:pPr>
        <w:tabs>
          <w:tab w:val="left" w:pos="8609"/>
        </w:tabs>
        <w:jc w:val="both"/>
        <w:rPr>
          <w:rFonts w:ascii="Montserrat Light" w:hAnsi="Montserrat Light" w:cs="Arial"/>
          <w:color w:val="FF0000"/>
          <w:sz w:val="20"/>
          <w:szCs w:val="20"/>
        </w:rPr>
      </w:pPr>
      <w:r w:rsidRPr="008B6EEF">
        <w:rPr>
          <w:rFonts w:ascii="Montserrat Light" w:hAnsi="Montserrat Light" w:cs="Arial"/>
          <w:sz w:val="20"/>
          <w:szCs w:val="20"/>
        </w:rPr>
        <w:t>Las proposiciones por escrito deberán presentarse</w:t>
      </w:r>
      <w:r w:rsidRPr="008B6EEF">
        <w:rPr>
          <w:rFonts w:ascii="Montserrat Light" w:hAnsi="Montserrat Light" w:cs="Arial"/>
          <w:color w:val="000000"/>
          <w:sz w:val="20"/>
          <w:szCs w:val="20"/>
        </w:rPr>
        <w:t xml:space="preserve"> en la Sala de Juntas de la Secretaría de Desarrollo Urbano, Vivienda y Ordenamiento Territorial, </w:t>
      </w:r>
      <w:r w:rsidRPr="008B6EEF">
        <w:rPr>
          <w:rFonts w:ascii="Montserrat Light" w:hAnsi="Montserrat Light" w:cs="Arial"/>
          <w:sz w:val="20"/>
          <w:szCs w:val="20"/>
          <w:lang w:val="es-MX"/>
        </w:rPr>
        <w:t xml:space="preserve">en Circuito Cerro del Gato Edificio “F”, Colonia Ciudad Administrativa, </w:t>
      </w:r>
      <w:r w:rsidRPr="008B6EEF">
        <w:rPr>
          <w:rFonts w:ascii="Montserrat Light" w:hAnsi="Montserrat Light" w:cs="Arial"/>
          <w:sz w:val="20"/>
          <w:szCs w:val="20"/>
          <w:lang w:val="es-MX"/>
        </w:rPr>
        <w:lastRenderedPageBreak/>
        <w:t>Cuarto Piso, C.P. 98160, Zacatecas, Zacatecas</w:t>
      </w:r>
      <w:r w:rsidRPr="008B6EEF">
        <w:rPr>
          <w:rFonts w:ascii="Montserrat Light" w:hAnsi="Montserrat Light" w:cs="Arial"/>
          <w:sz w:val="20"/>
          <w:szCs w:val="20"/>
        </w:rPr>
        <w:t xml:space="preserve">, donde se llevará a cabo el acto de presentación y apertura de proposiciones, para tal efecto, a partir de la hora señalada para dar inicio, el Servidor Público que lo presida NO permitirá el acceso a ningún licitante, observador o servidor público ajeno al acto, ni permitirá el acceso de licitantes que pretendan hacer la entrega de documentos después de la hora indicada, con fundamento al artículo 36, fracción III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Los licitantes o sus representantes legales al ser nombrados entregarán</w:t>
      </w:r>
      <w:r>
        <w:rPr>
          <w:rFonts w:ascii="Montserrat Light" w:hAnsi="Montserrat Light" w:cs="Arial"/>
          <w:sz w:val="20"/>
          <w:szCs w:val="20"/>
        </w:rPr>
        <w:t xml:space="preserve"> sus proposiciones deberán ser </w:t>
      </w:r>
      <w:r w:rsidRPr="008B6EEF">
        <w:rPr>
          <w:rFonts w:ascii="Montserrat Light" w:hAnsi="Montserrat Light" w:cs="Arial"/>
          <w:sz w:val="20"/>
          <w:szCs w:val="20"/>
        </w:rPr>
        <w:t xml:space="preserve">cerrados herméticamente y en su caso el escrito </w:t>
      </w:r>
      <w:r w:rsidRPr="008B6EEF">
        <w:rPr>
          <w:rFonts w:ascii="Montserrat Light" w:hAnsi="Montserrat Light" w:cs="Arial"/>
          <w:color w:val="000000"/>
          <w:sz w:val="20"/>
          <w:szCs w:val="20"/>
        </w:rPr>
        <w:t>presentar copia del documento que acredite su personalidad e identificación oficial vigente con fotografía</w:t>
      </w:r>
      <w:r w:rsidRPr="008B6EEF">
        <w:rPr>
          <w:rFonts w:ascii="Montserrat Light" w:hAnsi="Montserrat Light" w:cs="Arial"/>
          <w:sz w:val="20"/>
          <w:szCs w:val="20"/>
        </w:rPr>
        <w:t xml:space="preserve">. </w:t>
      </w:r>
    </w:p>
    <w:p w:rsidR="00EB0635" w:rsidRPr="008B6EEF" w:rsidRDefault="00EB0635" w:rsidP="00EB0635">
      <w:pPr>
        <w:tabs>
          <w:tab w:val="left" w:pos="8609"/>
        </w:tabs>
        <w:jc w:val="both"/>
        <w:rPr>
          <w:rFonts w:ascii="Montserrat Light" w:hAnsi="Montserrat Light" w:cs="Arial"/>
          <w:i/>
          <w:sz w:val="20"/>
          <w:szCs w:val="20"/>
        </w:rPr>
      </w:pPr>
    </w:p>
    <w:p w:rsidR="00EB0635" w:rsidRPr="008B6EEF" w:rsidRDefault="00EB0635" w:rsidP="00EB0635">
      <w:pPr>
        <w:pStyle w:val="texto0"/>
        <w:spacing w:after="0" w:line="240" w:lineRule="auto"/>
        <w:ind w:firstLine="0"/>
        <w:rPr>
          <w:rFonts w:ascii="Montserrat Light" w:hAnsi="Montserrat Light" w:cs="Arial"/>
          <w:i w:val="0"/>
          <w:sz w:val="20"/>
        </w:rPr>
      </w:pPr>
      <w:r w:rsidRPr="008B6EEF">
        <w:rPr>
          <w:rFonts w:ascii="Montserrat Light" w:hAnsi="Montserrat Light" w:cs="Arial"/>
          <w:i w:val="0"/>
          <w:sz w:val="20"/>
        </w:rPr>
        <w:t>Los licitantes son los únicos responsables de que sus proposiciones sean entregadas en tiempo y forma en el acto de presentación y apertura de proposiciones, no se recibirán proposiciones que se presenten después de la fecha y hora establecida en estas bases de licitación.</w:t>
      </w:r>
    </w:p>
    <w:p w:rsidR="00EB0635" w:rsidRPr="008B6EEF" w:rsidRDefault="00EB0635" w:rsidP="00EB0635">
      <w:pPr>
        <w:pStyle w:val="texto0"/>
        <w:spacing w:after="0" w:line="240" w:lineRule="auto"/>
        <w:ind w:firstLine="0"/>
        <w:rPr>
          <w:rFonts w:ascii="Montserrat Light" w:hAnsi="Montserrat Light" w:cs="Arial"/>
          <w:i w:val="0"/>
          <w:sz w:val="20"/>
        </w:rPr>
      </w:pPr>
    </w:p>
    <w:p w:rsidR="00EB0635" w:rsidRPr="008B6EEF" w:rsidRDefault="00EB0635" w:rsidP="00EB0635">
      <w:pPr>
        <w:pStyle w:val="texto0"/>
        <w:spacing w:after="0" w:line="240" w:lineRule="auto"/>
        <w:ind w:firstLine="0"/>
        <w:rPr>
          <w:rFonts w:ascii="Montserrat Light" w:hAnsi="Montserrat Light" w:cs="Arial"/>
          <w:i w:val="0"/>
          <w:sz w:val="20"/>
          <w:lang w:val="es-MX"/>
        </w:rPr>
      </w:pPr>
      <w:r w:rsidRPr="008B6EEF">
        <w:rPr>
          <w:rFonts w:ascii="Montserrat Light" w:hAnsi="Montserrat Light" w:cs="Arial"/>
          <w:i w:val="0"/>
          <w:sz w:val="20"/>
          <w:lang w:val="es-MX"/>
        </w:rPr>
        <w:t>“LA DOCUMENTACIÓN ADICIONAL SE DEBE PRESENTAR CONJUNTAMENTE CON LAS PROPOSICIONES, DENTRO DEL SOBRE”</w:t>
      </w:r>
    </w:p>
    <w:p w:rsidR="00EB0635" w:rsidRPr="008B6EEF" w:rsidRDefault="00EB0635" w:rsidP="00EB0635">
      <w:pPr>
        <w:pStyle w:val="texto0"/>
        <w:spacing w:after="0" w:line="240" w:lineRule="auto"/>
        <w:ind w:firstLine="0"/>
        <w:rPr>
          <w:rFonts w:ascii="Montserrat Light" w:hAnsi="Montserrat Light" w:cs="Arial"/>
          <w:i w:val="0"/>
          <w:sz w:val="20"/>
        </w:rPr>
      </w:pPr>
    </w:p>
    <w:p w:rsidR="00EB0635" w:rsidRPr="008B6EEF" w:rsidRDefault="00EB0635" w:rsidP="00EB0635">
      <w:pPr>
        <w:pStyle w:val="texto0"/>
        <w:spacing w:after="0" w:line="240" w:lineRule="auto"/>
        <w:ind w:firstLine="0"/>
        <w:rPr>
          <w:rFonts w:ascii="Montserrat Light" w:hAnsi="Montserrat Light" w:cs="Arial"/>
          <w:i w:val="0"/>
          <w:sz w:val="20"/>
        </w:rPr>
      </w:pPr>
      <w:r w:rsidRPr="008B6EEF">
        <w:rPr>
          <w:rFonts w:ascii="Montserrat Light" w:hAnsi="Montserrat Light" w:cs="Arial"/>
          <w:i w:val="0"/>
          <w:sz w:val="20"/>
        </w:rPr>
        <w:t>El acto de presentación y apertura de proposiciones se llevará a cabo, conforme a lo siguiente:</w:t>
      </w:r>
    </w:p>
    <w:p w:rsidR="00EB0635" w:rsidRPr="008B6EEF" w:rsidRDefault="00EB0635" w:rsidP="00EB0635">
      <w:pPr>
        <w:pStyle w:val="texto0"/>
        <w:spacing w:after="0" w:line="240" w:lineRule="auto"/>
        <w:ind w:firstLine="0"/>
        <w:rPr>
          <w:rFonts w:ascii="Montserrat Light" w:hAnsi="Montserrat Light" w:cs="Arial"/>
          <w:i w:val="0"/>
          <w:sz w:val="20"/>
        </w:rPr>
      </w:pPr>
    </w:p>
    <w:p w:rsidR="00EB0635" w:rsidRPr="008B6EEF" w:rsidRDefault="00EB0635" w:rsidP="00EB0635">
      <w:pPr>
        <w:pStyle w:val="ROMANOS"/>
        <w:numPr>
          <w:ilvl w:val="0"/>
          <w:numId w:val="23"/>
        </w:numPr>
        <w:tabs>
          <w:tab w:val="clear" w:pos="816"/>
          <w:tab w:val="num" w:pos="0"/>
        </w:tabs>
        <w:spacing w:after="0" w:line="240" w:lineRule="auto"/>
        <w:ind w:left="567" w:hanging="567"/>
        <w:rPr>
          <w:rFonts w:ascii="Montserrat Light" w:hAnsi="Montserrat Light"/>
          <w:bCs/>
          <w:i w:val="0"/>
          <w:sz w:val="20"/>
          <w:szCs w:val="20"/>
        </w:rPr>
      </w:pPr>
      <w:r w:rsidRPr="008B6EEF">
        <w:rPr>
          <w:rFonts w:ascii="Montserrat Light" w:hAnsi="Montserrat Light"/>
          <w:i w:val="0"/>
          <w:color w:val="000000"/>
          <w:sz w:val="20"/>
          <w:szCs w:val="20"/>
        </w:rPr>
        <w:t xml:space="preserve">Una vez recibidas las proposiciones </w:t>
      </w:r>
      <w:r w:rsidRPr="008B6EEF">
        <w:rPr>
          <w:rFonts w:ascii="Montserrat Light" w:hAnsi="Montserrat Light"/>
          <w:b/>
          <w:i w:val="0"/>
          <w:color w:val="000000"/>
          <w:sz w:val="20"/>
          <w:szCs w:val="20"/>
        </w:rPr>
        <w:t>PRESENCIALES</w:t>
      </w:r>
      <w:r w:rsidRPr="008B6EEF">
        <w:rPr>
          <w:rFonts w:ascii="Montserrat Light" w:hAnsi="Montserrat Light"/>
          <w:i w:val="0"/>
          <w:color w:val="000000"/>
          <w:sz w:val="20"/>
          <w:szCs w:val="20"/>
        </w:rPr>
        <w:t xml:space="preserve">, se llevará a cabo la apertura de las mismas y se procederá a su análisis cuantitativo sin entrar a la revisión de su contenido, leyendo en voz alta el importe de las proposiciones.  Únicamente se anotará en el formato de recepción de documentos, los entregados por </w:t>
      </w:r>
      <w:r w:rsidRPr="008B6EEF">
        <w:rPr>
          <w:rFonts w:ascii="Montserrat Light" w:hAnsi="Montserrat Light"/>
          <w:b/>
          <w:i w:val="0"/>
          <w:color w:val="000000"/>
          <w:sz w:val="20"/>
          <w:szCs w:val="20"/>
        </w:rPr>
        <w:t>“EL LICITANTE”,</w:t>
      </w:r>
      <w:r w:rsidRPr="008B6EEF">
        <w:rPr>
          <w:rFonts w:ascii="Montserrat Light" w:hAnsi="Montserrat Light"/>
          <w:i w:val="0"/>
          <w:color w:val="000000"/>
          <w:sz w:val="20"/>
          <w:szCs w:val="20"/>
        </w:rPr>
        <w:t xml:space="preserve"> relacionándolos con el apartado de </w:t>
      </w:r>
      <w:r w:rsidRPr="008B6EEF">
        <w:rPr>
          <w:rFonts w:ascii="Montserrat Light" w:hAnsi="Montserrat Light"/>
          <w:b/>
          <w:i w:val="0"/>
          <w:color w:val="000000"/>
          <w:sz w:val="20"/>
          <w:szCs w:val="20"/>
        </w:rPr>
        <w:t xml:space="preserve">“DOCUMENTACIÓN ADICIONAL QUE DEBE PRESENTARSE CONJUNTAMENTE CON LAS PROPOSICIONES” </w:t>
      </w:r>
      <w:r w:rsidRPr="008B6EEF">
        <w:rPr>
          <w:rFonts w:ascii="Montserrat Light" w:hAnsi="Montserrat Light"/>
          <w:i w:val="0"/>
          <w:color w:val="000000"/>
          <w:sz w:val="20"/>
          <w:szCs w:val="20"/>
        </w:rPr>
        <w:t>así como en la documentación técnica y económica.</w:t>
      </w:r>
    </w:p>
    <w:p w:rsidR="00EB0635" w:rsidRPr="008B6EEF" w:rsidRDefault="00EB0635" w:rsidP="00EB0635">
      <w:pPr>
        <w:pStyle w:val="ROMANOS"/>
        <w:spacing w:after="0" w:line="240" w:lineRule="auto"/>
        <w:rPr>
          <w:rFonts w:ascii="Montserrat Light" w:hAnsi="Montserrat Light"/>
          <w:i w:val="0"/>
          <w:color w:val="000000"/>
          <w:sz w:val="20"/>
          <w:szCs w:val="20"/>
        </w:rPr>
      </w:pPr>
    </w:p>
    <w:p w:rsidR="00EB0635" w:rsidRPr="008B6EEF" w:rsidRDefault="00EB0635" w:rsidP="00EB0635">
      <w:pPr>
        <w:pStyle w:val="ROMANOS"/>
        <w:spacing w:after="0" w:line="240" w:lineRule="auto"/>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El formato de recepción de documentos servirá a cada participante como constancia de recepción de la documentación que entrega en este acto, anexándose copia de la constancia entregada a cada licitante y firmada por él mismo.</w:t>
      </w:r>
    </w:p>
    <w:p w:rsidR="00EB0635" w:rsidRPr="008B6EEF" w:rsidRDefault="00EB0635" w:rsidP="00EB0635">
      <w:pPr>
        <w:pStyle w:val="ROMANOS"/>
        <w:spacing w:after="0" w:line="240" w:lineRule="auto"/>
        <w:ind w:firstLine="0"/>
        <w:rPr>
          <w:rFonts w:ascii="Montserrat Light" w:hAnsi="Montserrat Light"/>
          <w:i w:val="0"/>
          <w:color w:val="000000"/>
          <w:sz w:val="20"/>
          <w:szCs w:val="20"/>
        </w:rPr>
      </w:pPr>
    </w:p>
    <w:p w:rsidR="00EB0635" w:rsidRPr="008B6EEF" w:rsidRDefault="00EB0635" w:rsidP="00EB0635">
      <w:pPr>
        <w:pStyle w:val="ROMANOS"/>
        <w:spacing w:after="0" w:line="240" w:lineRule="auto"/>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Para efectos de los dispuesto por el Artículo 73 fracción I de la Ley de Obra Pública y Servicios Relacionados para el Estado y los Municipios de Zacatecas, la recepción de proposiciones se entenderá realizada una vez que éstas se analicen durante su evaluación, debiéndose indicar en el fallo si la proposición fue desechada por incumplir la mencionada disposición legal.</w:t>
      </w:r>
    </w:p>
    <w:p w:rsidR="00EB0635" w:rsidRPr="008B6EEF" w:rsidRDefault="00EB0635" w:rsidP="00EB0635">
      <w:pPr>
        <w:pStyle w:val="ROMANOS"/>
        <w:spacing w:after="0" w:line="240" w:lineRule="auto"/>
        <w:ind w:firstLine="0"/>
        <w:rPr>
          <w:rFonts w:ascii="Montserrat Light" w:hAnsi="Montserrat Light"/>
          <w:i w:val="0"/>
          <w:color w:val="000000"/>
          <w:sz w:val="20"/>
          <w:szCs w:val="20"/>
        </w:rPr>
      </w:pPr>
    </w:p>
    <w:p w:rsidR="00EB0635" w:rsidRPr="008B6EEF" w:rsidRDefault="00EB0635" w:rsidP="00EB0635">
      <w:pPr>
        <w:pStyle w:val="ROMANOS"/>
        <w:numPr>
          <w:ilvl w:val="0"/>
          <w:numId w:val="23"/>
        </w:numPr>
        <w:tabs>
          <w:tab w:val="clear" w:pos="816"/>
          <w:tab w:val="num" w:pos="567"/>
        </w:tabs>
        <w:spacing w:after="0" w:line="240" w:lineRule="auto"/>
        <w:ind w:left="567" w:hanging="567"/>
        <w:rPr>
          <w:rFonts w:ascii="Montserrat Light" w:hAnsi="Montserrat Light"/>
          <w:b/>
          <w:i w:val="0"/>
          <w:color w:val="000000"/>
          <w:sz w:val="20"/>
          <w:szCs w:val="20"/>
        </w:rPr>
      </w:pPr>
      <w:r w:rsidRPr="008B6EEF">
        <w:rPr>
          <w:rFonts w:ascii="Montserrat Light" w:hAnsi="Montserrat Light"/>
          <w:i w:val="0"/>
          <w:color w:val="000000"/>
          <w:sz w:val="20"/>
          <w:szCs w:val="20"/>
        </w:rPr>
        <w:t>De entre los licitantes que hayan asistido, éstos elegirán a uno que en forma conjunta con el Servidor Público de la Secretaría de Desarrollo Urbano, Vivienda y Ordenamiento Territori</w:t>
      </w:r>
      <w:r>
        <w:rPr>
          <w:rFonts w:ascii="Montserrat Light" w:hAnsi="Montserrat Light"/>
          <w:i w:val="0"/>
          <w:color w:val="000000"/>
          <w:sz w:val="20"/>
          <w:szCs w:val="20"/>
        </w:rPr>
        <w:t xml:space="preserve">al, designado para presidir el </w:t>
      </w:r>
      <w:r w:rsidRPr="008B6EEF">
        <w:rPr>
          <w:rFonts w:ascii="Montserrat Light" w:hAnsi="Montserrat Light"/>
          <w:i w:val="0"/>
          <w:color w:val="000000"/>
          <w:sz w:val="20"/>
          <w:szCs w:val="20"/>
        </w:rPr>
        <w:t>acto, rubriquen de las proposiciones presentadas, los</w:t>
      </w:r>
      <w:r w:rsidRPr="008B6EEF">
        <w:rPr>
          <w:rFonts w:ascii="Montserrat Light" w:hAnsi="Montserrat Light"/>
          <w:b/>
          <w:i w:val="0"/>
          <w:color w:val="000000"/>
          <w:sz w:val="20"/>
          <w:szCs w:val="20"/>
        </w:rPr>
        <w:t xml:space="preserve"> </w:t>
      </w:r>
      <w:r>
        <w:rPr>
          <w:rFonts w:ascii="Montserrat Light" w:hAnsi="Montserrat Light"/>
          <w:b/>
          <w:i w:val="0"/>
          <w:color w:val="000000"/>
          <w:sz w:val="20"/>
          <w:szCs w:val="20"/>
          <w:highlight w:val="yellow"/>
        </w:rPr>
        <w:t>DOCUMENTOS PE 21</w:t>
      </w:r>
      <w:r w:rsidRPr="008B6EEF">
        <w:rPr>
          <w:rFonts w:ascii="Montserrat Light" w:hAnsi="Montserrat Light"/>
          <w:b/>
          <w:i w:val="0"/>
          <w:color w:val="000000"/>
          <w:sz w:val="20"/>
          <w:szCs w:val="20"/>
          <w:highlight w:val="yellow"/>
        </w:rPr>
        <w:t xml:space="preserve"> </w:t>
      </w:r>
      <w:r w:rsidRPr="008B6EEF">
        <w:rPr>
          <w:rFonts w:ascii="Montserrat Light" w:hAnsi="Montserrat Light"/>
          <w:i w:val="0"/>
          <w:color w:val="000000"/>
          <w:sz w:val="20"/>
          <w:szCs w:val="20"/>
          <w:highlight w:val="yellow"/>
        </w:rPr>
        <w:t xml:space="preserve">y </w:t>
      </w:r>
      <w:r>
        <w:rPr>
          <w:rFonts w:ascii="Montserrat Light" w:hAnsi="Montserrat Light"/>
          <w:b/>
          <w:i w:val="0"/>
          <w:color w:val="000000"/>
          <w:sz w:val="20"/>
          <w:szCs w:val="20"/>
          <w:highlight w:val="yellow"/>
        </w:rPr>
        <w:t>PE 23</w:t>
      </w:r>
      <w:r w:rsidRPr="008B6EEF">
        <w:rPr>
          <w:rFonts w:ascii="Montserrat Light" w:hAnsi="Montserrat Light"/>
          <w:b/>
          <w:i w:val="0"/>
          <w:color w:val="000000"/>
          <w:sz w:val="20"/>
          <w:szCs w:val="20"/>
          <w:highlight w:val="yellow"/>
        </w:rPr>
        <w:t>,</w:t>
      </w:r>
      <w:r w:rsidRPr="008B6EEF">
        <w:rPr>
          <w:rFonts w:ascii="Montserrat Light" w:hAnsi="Montserrat Light"/>
          <w:b/>
          <w:i w:val="0"/>
          <w:color w:val="000000"/>
          <w:sz w:val="20"/>
          <w:szCs w:val="20"/>
        </w:rPr>
        <w:t xml:space="preserve"> </w:t>
      </w:r>
      <w:r w:rsidRPr="008B6EEF">
        <w:rPr>
          <w:rFonts w:ascii="Montserrat Light" w:hAnsi="Montserrat Light"/>
          <w:i w:val="0"/>
          <w:color w:val="000000"/>
          <w:sz w:val="20"/>
          <w:szCs w:val="20"/>
        </w:rPr>
        <w:t xml:space="preserve">correspondientes al Programa General de </w:t>
      </w:r>
      <w:r w:rsidRPr="008B6EEF">
        <w:rPr>
          <w:rFonts w:ascii="Montserrat Light" w:hAnsi="Montserrat Light"/>
          <w:i w:val="0"/>
          <w:color w:val="000000"/>
          <w:sz w:val="20"/>
          <w:szCs w:val="20"/>
        </w:rPr>
        <w:lastRenderedPageBreak/>
        <w:t>Ejecución de los Trabajos y al Catálogo de Conceptos,</w:t>
      </w:r>
      <w:r w:rsidRPr="008B6EEF">
        <w:rPr>
          <w:rFonts w:ascii="Montserrat Light" w:hAnsi="Montserrat Light"/>
          <w:i w:val="0"/>
          <w:sz w:val="20"/>
          <w:szCs w:val="20"/>
        </w:rPr>
        <w:t xml:space="preserve"> en el que se consignen los precios y el importe total de los trabajos objeto de esta licitación</w:t>
      </w:r>
      <w:r w:rsidRPr="008B6EEF">
        <w:rPr>
          <w:rFonts w:ascii="Montserrat Light" w:hAnsi="Montserrat Light"/>
          <w:i w:val="0"/>
          <w:color w:val="000000"/>
          <w:sz w:val="20"/>
          <w:szCs w:val="20"/>
        </w:rPr>
        <w:t>.</w:t>
      </w:r>
    </w:p>
    <w:p w:rsidR="00EB0635" w:rsidRPr="008B6EEF" w:rsidRDefault="00EB0635" w:rsidP="00EB0635">
      <w:pPr>
        <w:pStyle w:val="ROMANOS"/>
        <w:numPr>
          <w:ilvl w:val="0"/>
          <w:numId w:val="24"/>
        </w:numPr>
        <w:spacing w:before="120" w:after="0" w:line="240" w:lineRule="auto"/>
        <w:ind w:left="567" w:hanging="567"/>
        <w:rPr>
          <w:rFonts w:ascii="Montserrat Light" w:hAnsi="Montserrat Light"/>
          <w:i w:val="0"/>
          <w:color w:val="000000"/>
          <w:sz w:val="20"/>
          <w:szCs w:val="20"/>
          <w:lang w:val="es-MX"/>
        </w:rPr>
      </w:pPr>
      <w:r w:rsidRPr="008B6EEF">
        <w:rPr>
          <w:rFonts w:ascii="Montserrat Light" w:hAnsi="Montserrat Light"/>
          <w:i w:val="0"/>
          <w:sz w:val="20"/>
          <w:szCs w:val="20"/>
        </w:rPr>
        <w:t xml:space="preserve">Se levantará acta que contendrá como mínimo los requisitos que menciona el Artículo 36 fracción VI, del </w:t>
      </w:r>
      <w:r w:rsidRPr="008B6EEF">
        <w:rPr>
          <w:rFonts w:ascii="Montserrat Light" w:hAnsi="Montserrat Light"/>
          <w:i w:val="0"/>
          <w:sz w:val="20"/>
          <w:szCs w:val="20"/>
          <w:lang w:val="es-MX"/>
        </w:rPr>
        <w:t>Reglamento a la Ley de Obras Públicas y Servicios Relacionados con las Mismas para el Estado de Zacatecas</w:t>
      </w:r>
      <w:r w:rsidRPr="008B6EEF">
        <w:rPr>
          <w:rFonts w:ascii="Montserrat Light" w:hAnsi="Montserrat Light"/>
          <w:i w:val="0"/>
          <w:color w:val="FF0000"/>
          <w:sz w:val="20"/>
          <w:szCs w:val="20"/>
        </w:rPr>
        <w:t xml:space="preserve"> </w:t>
      </w:r>
      <w:r w:rsidRPr="008B6EEF">
        <w:rPr>
          <w:rFonts w:ascii="Montserrat Light" w:hAnsi="Montserrat Light"/>
          <w:i w:val="0"/>
          <w:sz w:val="20"/>
          <w:szCs w:val="20"/>
        </w:rPr>
        <w:t xml:space="preserve">y </w:t>
      </w:r>
      <w:r w:rsidRPr="008B6EEF">
        <w:rPr>
          <w:rFonts w:ascii="Montserrat Light" w:hAnsi="Montserrat Light"/>
          <w:i w:val="0"/>
          <w:sz w:val="20"/>
          <w:szCs w:val="20"/>
          <w:lang w:val="es-ES"/>
        </w:rPr>
        <w:t xml:space="preserve">que servirá de constancia de la celebración del acto de presentación y apertura de las proposiciones </w:t>
      </w:r>
      <w:r w:rsidRPr="008B6EEF">
        <w:rPr>
          <w:rFonts w:ascii="Montserrat Light" w:hAnsi="Montserrat Light"/>
          <w:i w:val="0"/>
          <w:sz w:val="20"/>
          <w:szCs w:val="20"/>
        </w:rPr>
        <w:t xml:space="preserve">en la que se harán constar las proposiciones aceptadas para su </w:t>
      </w:r>
      <w:r w:rsidRPr="008B6EEF">
        <w:rPr>
          <w:rFonts w:ascii="Montserrat Light" w:hAnsi="Montserrat Light"/>
          <w:i w:val="0"/>
          <w:sz w:val="20"/>
          <w:szCs w:val="20"/>
          <w:lang w:val="es-ES"/>
        </w:rPr>
        <w:t>posterior evaluación y el importe total de cada una de ellas</w:t>
      </w:r>
      <w:r w:rsidRPr="008B6EEF">
        <w:rPr>
          <w:rFonts w:ascii="Montserrat Light" w:hAnsi="Montserrat Light"/>
          <w:i w:val="0"/>
          <w:sz w:val="20"/>
          <w:szCs w:val="20"/>
        </w:rPr>
        <w:t xml:space="preserve">, el acta será firmada por los asistentes </w:t>
      </w:r>
      <w:r w:rsidRPr="008B6EEF">
        <w:rPr>
          <w:rFonts w:ascii="Montserrat Light" w:hAnsi="Montserrat Light"/>
          <w:i w:val="0"/>
          <w:color w:val="000000"/>
          <w:sz w:val="20"/>
          <w:szCs w:val="20"/>
        </w:rPr>
        <w:t xml:space="preserve">y se entregará copia de la misma a cada uno de los licitantes. </w:t>
      </w:r>
    </w:p>
    <w:p w:rsidR="00EB0635" w:rsidRPr="008B6EEF" w:rsidRDefault="00EB0635" w:rsidP="00EB0635">
      <w:pPr>
        <w:pStyle w:val="ROMANOS"/>
        <w:spacing w:before="120" w:after="0" w:line="240" w:lineRule="auto"/>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La falta de firma de algún licitante no restará valor al contenido del acta o efectos y al finalizar el acto se procederá a fijar un ejemplar del acta en los estrados de la Secretaría, en el cuarto piso del edificio “F”, Circuito Cerro del Gato, Ciudad Administrativa, Zacatecas, Zac., C.P. 98160, por un término que no será menor a 5 (cinco) días hábiles, dejándose constancia en el expediente de la licitación de la fecha, hora y lugar en que haya sido fijada el acta.</w:t>
      </w:r>
    </w:p>
    <w:p w:rsidR="00EB0635" w:rsidRDefault="00EB0635" w:rsidP="00EB0635">
      <w:pPr>
        <w:pStyle w:val="ROMANOS"/>
        <w:spacing w:before="120" w:after="0" w:line="0" w:lineRule="atLeast"/>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 xml:space="preserve">En el acta se señalará la fecha y hora del </w:t>
      </w:r>
      <w:r w:rsidRPr="008B6EEF">
        <w:rPr>
          <w:rFonts w:ascii="Montserrat Light" w:hAnsi="Montserrat Light"/>
          <w:b/>
          <w:i w:val="0"/>
          <w:color w:val="000000"/>
          <w:sz w:val="20"/>
          <w:szCs w:val="20"/>
        </w:rPr>
        <w:t xml:space="preserve">fallo </w:t>
      </w:r>
      <w:r w:rsidRPr="008B6EEF">
        <w:rPr>
          <w:rFonts w:ascii="Montserrat Light" w:hAnsi="Montserrat Light"/>
          <w:i w:val="0"/>
          <w:color w:val="000000"/>
          <w:sz w:val="20"/>
          <w:szCs w:val="20"/>
        </w:rPr>
        <w:t xml:space="preserve">de la licitación; la </w:t>
      </w:r>
      <w:r w:rsidRPr="008B6EEF">
        <w:rPr>
          <w:rFonts w:ascii="Montserrat Light" w:hAnsi="Montserrat Light"/>
          <w:b/>
          <w:i w:val="0"/>
          <w:color w:val="000000"/>
          <w:sz w:val="20"/>
          <w:szCs w:val="20"/>
        </w:rPr>
        <w:t xml:space="preserve">Firma del Contrato </w:t>
      </w:r>
      <w:r w:rsidRPr="008B6EEF">
        <w:rPr>
          <w:rFonts w:ascii="Montserrat Light" w:hAnsi="Montserrat Light"/>
          <w:i w:val="0"/>
          <w:color w:val="000000"/>
          <w:sz w:val="20"/>
          <w:szCs w:val="20"/>
        </w:rPr>
        <w:t>respectivo se llevará a cabo dentro de los 15 días naturales siguientes a la notificación del fallo como lo establece la Ley de Obra Pública y Servicios relacionados para el Estado y los Municipios de Zacatecas, en el Departamento de Licitaciones y Contrataciones de la Subdirección de Licitaciones de la Secretaría de Desarrollo Urbano, Vivienda y Ordenamiento Territorial,</w:t>
      </w:r>
      <w:r>
        <w:rPr>
          <w:rFonts w:ascii="Montserrat Light" w:hAnsi="Montserrat Light"/>
          <w:i w:val="0"/>
          <w:color w:val="000000"/>
          <w:sz w:val="20"/>
          <w:szCs w:val="20"/>
        </w:rPr>
        <w:t xml:space="preserve"> sito</w:t>
      </w:r>
      <w:r w:rsidRPr="008B6EEF">
        <w:rPr>
          <w:rFonts w:ascii="Montserrat Light" w:hAnsi="Montserrat Light"/>
          <w:i w:val="0"/>
          <w:color w:val="000000"/>
          <w:sz w:val="20"/>
          <w:szCs w:val="20"/>
        </w:rPr>
        <w:t xml:space="preserve"> en el cuarto piso del edificio “F”, Circuito Cerro del Gato, Ciudad Administrativa, Zacatecas, Zac., C.P. 98160, con número de teléfono (492) 491 5000 ext. 33134.</w:t>
      </w:r>
    </w:p>
    <w:p w:rsidR="00EB0635" w:rsidRPr="003D19A6" w:rsidRDefault="00EB0635" w:rsidP="00EB0635">
      <w:pPr>
        <w:pStyle w:val="ROMANOS"/>
        <w:spacing w:after="0" w:line="0" w:lineRule="atLeast"/>
        <w:ind w:left="567" w:firstLine="0"/>
        <w:rPr>
          <w:rFonts w:ascii="Montserrat Light" w:hAnsi="Montserrat Light"/>
          <w:bCs/>
          <w:i w:val="0"/>
          <w:color w:val="000000"/>
          <w:sz w:val="20"/>
          <w:szCs w:val="20"/>
        </w:rPr>
      </w:pPr>
    </w:p>
    <w:p w:rsidR="00EB0635" w:rsidRPr="008B6EEF" w:rsidRDefault="00EB0635" w:rsidP="00EB0635">
      <w:pPr>
        <w:pStyle w:val="ROMANOS"/>
        <w:numPr>
          <w:ilvl w:val="0"/>
          <w:numId w:val="24"/>
        </w:numPr>
        <w:spacing w:after="0" w:line="0" w:lineRule="atLeast"/>
        <w:ind w:left="567" w:hanging="567"/>
        <w:rPr>
          <w:rFonts w:ascii="Montserrat Light" w:hAnsi="Montserrat Light"/>
          <w:bCs/>
          <w:i w:val="0"/>
          <w:color w:val="000000"/>
          <w:sz w:val="20"/>
          <w:szCs w:val="20"/>
        </w:rPr>
      </w:pPr>
      <w:r w:rsidRPr="008B6EEF">
        <w:rPr>
          <w:rFonts w:ascii="Montserrat Light" w:hAnsi="Montserrat Light"/>
          <w:i w:val="0"/>
          <w:sz w:val="20"/>
          <w:szCs w:val="20"/>
        </w:rPr>
        <w:t xml:space="preserve">La Secretaría de Desarrollo Urbano, Vivienda y Ordenamiento Territorial procederá </w:t>
      </w:r>
      <w:r w:rsidRPr="008B6EEF">
        <w:rPr>
          <w:rFonts w:ascii="Montserrat Light" w:hAnsi="Montserrat Light"/>
          <w:i w:val="0"/>
          <w:color w:val="000000"/>
          <w:sz w:val="20"/>
          <w:szCs w:val="20"/>
        </w:rPr>
        <w:t>con el análisis cualitativo de las proposiciones aceptadas, de acuerdo a lo señalado en el punto relativo a los criterios de evaluación de las presentes bases, dando a conocer el resultado a los licitantes en el fallo;</w:t>
      </w:r>
    </w:p>
    <w:p w:rsidR="00EB0635" w:rsidRPr="008B6EEF" w:rsidRDefault="00EB0635" w:rsidP="00EB0635">
      <w:pPr>
        <w:pStyle w:val="ROMANOS"/>
        <w:spacing w:after="0" w:line="240" w:lineRule="auto"/>
        <w:ind w:left="284" w:firstLine="425"/>
        <w:rPr>
          <w:rFonts w:ascii="Montserrat Light" w:hAnsi="Montserrat Light"/>
          <w:bCs/>
          <w:i w:val="0"/>
          <w:color w:val="000000"/>
          <w:sz w:val="20"/>
          <w:szCs w:val="20"/>
        </w:rPr>
      </w:pPr>
    </w:p>
    <w:p w:rsidR="00EB0635" w:rsidRPr="00994005" w:rsidRDefault="00EB0635" w:rsidP="00EB0635">
      <w:pPr>
        <w:pStyle w:val="Textoindependiente21"/>
        <w:ind w:left="567" w:hanging="567"/>
        <w:rPr>
          <w:rFonts w:ascii="Montserrat Light" w:hAnsi="Montserrat Light" w:cs="Arial"/>
          <w:b w:val="0"/>
          <w:i/>
          <w:color w:val="000000"/>
          <w:sz w:val="20"/>
          <w:lang w:val="es-MX"/>
        </w:rPr>
      </w:pPr>
      <w:r w:rsidRPr="008B6EEF">
        <w:rPr>
          <w:rFonts w:ascii="Montserrat Light" w:hAnsi="Montserrat Light" w:cs="Arial"/>
          <w:sz w:val="20"/>
          <w:lang w:val="es-MX"/>
        </w:rPr>
        <w:t>V.</w:t>
      </w:r>
      <w:r w:rsidRPr="008B6EEF">
        <w:rPr>
          <w:rFonts w:ascii="Montserrat Light" w:hAnsi="Montserrat Light" w:cs="Arial"/>
          <w:sz w:val="20"/>
          <w:lang w:val="es-MX"/>
        </w:rPr>
        <w:tab/>
      </w:r>
      <w:r w:rsidRPr="00994005">
        <w:rPr>
          <w:rFonts w:ascii="Montserrat Light" w:hAnsi="Montserrat Light" w:cs="Arial"/>
          <w:b w:val="0"/>
          <w:sz w:val="20"/>
          <w:lang w:val="es-MX"/>
        </w:rPr>
        <w:t>En junta pública, a la que podrán asistir libremente los licitantes que hubieren presentado proposiciones, se dará a conocer el</w:t>
      </w:r>
      <w:r w:rsidRPr="00994005">
        <w:rPr>
          <w:rFonts w:ascii="Montserrat Light" w:hAnsi="Montserrat Light" w:cs="Arial"/>
          <w:b w:val="0"/>
          <w:color w:val="000000"/>
          <w:sz w:val="20"/>
          <w:lang w:val="es-MX"/>
        </w:rPr>
        <w:t xml:space="preserve"> fallo de la licitación, el cual deberá contener los requisitos establecidos por el Artículo 78 de la Ley de Obra Pública y Servicios relacionados para el Estado y los Municipios de Zacatecas.  El acto del fallo de la licitación comenzará con la lectura del resultado del mismo, levantándose el acta correspondiente, entregándose copia del acta en la que conste el fallo a los licitantes que hayan asistido al acto y se publicará un ejemplar en las oficinas de la Subdirección de Licitaciones de la Secretarías de Desarrollo Urbano, Vivienda y Ordenamiento Territorial, en el multicitado domicilio, para efectos de su notificación a los licitantes.</w:t>
      </w:r>
    </w:p>
    <w:p w:rsidR="00EB0635" w:rsidRPr="00994005" w:rsidRDefault="00EB0635" w:rsidP="00EB0635">
      <w:pPr>
        <w:pStyle w:val="Textoindependiente21"/>
        <w:rPr>
          <w:rFonts w:ascii="Montserrat Light" w:hAnsi="Montserrat Light" w:cs="Arial"/>
          <w:b w:val="0"/>
          <w:i/>
          <w:color w:val="000000"/>
          <w:sz w:val="20"/>
          <w:lang w:val="es-MX"/>
        </w:rPr>
      </w:pPr>
    </w:p>
    <w:p w:rsidR="00EB0635" w:rsidRPr="008B6EEF" w:rsidRDefault="00EB0635" w:rsidP="00EB0635">
      <w:pPr>
        <w:pStyle w:val="Textoindependiente22"/>
        <w:ind w:left="567"/>
        <w:rPr>
          <w:rFonts w:ascii="Montserrat Light" w:hAnsi="Montserrat Light" w:cs="Arial"/>
          <w:b/>
          <w:color w:val="000000"/>
          <w:sz w:val="20"/>
          <w:lang w:val="es-MX"/>
        </w:rPr>
      </w:pPr>
      <w:r w:rsidRPr="008B6EEF">
        <w:rPr>
          <w:rFonts w:ascii="Montserrat Light" w:hAnsi="Montserrat Light" w:cs="Arial"/>
          <w:color w:val="000000"/>
          <w:sz w:val="20"/>
          <w:lang w:val="es-MX"/>
        </w:rPr>
        <w:lastRenderedPageBreak/>
        <w:t xml:space="preserve">A los licitantes que no hayan asistido a la junta pública, se les enviará por correo electrónico un aviso informándoles que el acta de fallo se encuentra a su disposición en las oficinas </w:t>
      </w:r>
      <w:r w:rsidRPr="008B6EEF">
        <w:rPr>
          <w:rFonts w:ascii="Montserrat Light" w:hAnsi="Montserrat Light" w:cs="Arial"/>
          <w:color w:val="000000"/>
          <w:sz w:val="20"/>
        </w:rPr>
        <w:t>de la Subdirección de Licitaciones de la Secretarías de Desarrollo Urbano, Vivienda y Ordenamiento Territorial</w:t>
      </w:r>
      <w:r w:rsidRPr="008B6EEF">
        <w:rPr>
          <w:rFonts w:ascii="Montserrat Light" w:hAnsi="Montserrat Light" w:cs="Arial"/>
          <w:color w:val="000000"/>
          <w:sz w:val="20"/>
          <w:lang w:val="es-MX"/>
        </w:rPr>
        <w:t>, excepto en el caso de que algún licitante no haya proporcionado dirección de correo electrónico.</w:t>
      </w:r>
    </w:p>
    <w:p w:rsidR="00EB0635" w:rsidRPr="008B6EEF" w:rsidRDefault="00EB0635" w:rsidP="00EB0635">
      <w:pPr>
        <w:pStyle w:val="Textoindependiente22"/>
        <w:ind w:left="567"/>
        <w:rPr>
          <w:rFonts w:ascii="Montserrat Light" w:hAnsi="Montserrat Light" w:cs="Arial"/>
          <w:color w:val="000000"/>
          <w:sz w:val="20"/>
          <w:lang w:val="es-MX"/>
        </w:rPr>
      </w:pPr>
    </w:p>
    <w:p w:rsidR="00EB0635" w:rsidRPr="008B6EEF" w:rsidRDefault="00EB0635" w:rsidP="00EB0635">
      <w:pPr>
        <w:pStyle w:val="Textoindependiente22"/>
        <w:ind w:left="567"/>
        <w:rPr>
          <w:rFonts w:ascii="Montserrat Light" w:hAnsi="Montserrat Light" w:cs="Arial"/>
          <w:color w:val="000000"/>
          <w:sz w:val="20"/>
          <w:u w:val="single"/>
          <w:lang w:val="es-MX"/>
        </w:rPr>
      </w:pPr>
      <w:r w:rsidRPr="008B6EEF">
        <w:rPr>
          <w:rFonts w:ascii="Montserrat Light" w:hAnsi="Montserrat Light" w:cs="Arial"/>
          <w:color w:val="000000"/>
          <w:sz w:val="20"/>
          <w:lang w:val="es-MX"/>
        </w:rPr>
        <w:t>El fallo no podrá incluir información reservada o confidencial, en los términos que establezca la Ley Federal de Transparencia y Acceso a la Información Pública Gubernamental.</w:t>
      </w:r>
    </w:p>
    <w:p w:rsidR="00EB0635" w:rsidRPr="008B6EEF" w:rsidRDefault="00EB0635" w:rsidP="00EB0635">
      <w:pPr>
        <w:pStyle w:val="Textoindependiente21"/>
        <w:ind w:left="567"/>
        <w:rPr>
          <w:rFonts w:ascii="Montserrat Light" w:hAnsi="Montserrat Light" w:cs="Arial"/>
          <w:i/>
          <w:color w:val="000000"/>
          <w:sz w:val="20"/>
          <w:lang w:val="es-MX"/>
        </w:rPr>
      </w:pPr>
    </w:p>
    <w:p w:rsidR="00EB0635" w:rsidRPr="008B6EEF" w:rsidRDefault="00EB0635" w:rsidP="00EB0635">
      <w:pPr>
        <w:pStyle w:val="Textoindependiente22"/>
        <w:ind w:left="567"/>
        <w:rPr>
          <w:rFonts w:ascii="Montserrat Light" w:hAnsi="Montserrat Light" w:cs="Arial"/>
          <w:color w:val="000000"/>
          <w:sz w:val="20"/>
          <w:lang w:val="es-MX"/>
        </w:rPr>
      </w:pPr>
      <w:r w:rsidRPr="008B6EEF">
        <w:rPr>
          <w:rFonts w:ascii="Montserrat Light" w:hAnsi="Montserrat Light" w:cs="Arial"/>
          <w:color w:val="000000"/>
          <w:sz w:val="20"/>
          <w:lang w:val="es-MX"/>
        </w:rPr>
        <w:t xml:space="preserve">Cuando se advierta en el fallo la existencia de un error aritmético, mecanográfico o de cualquier otra naturaleza, que no afecte el resultado de la evaluación realizada por la Secretaría de Desarrollo Urbano, Vivienda y Ordenamiento Territorial, dentro de los 5 (CINCO) días hábiles siguientes a su notificación y siempre que no se haya firmado el contrato, la Secretaría de Desarrollo Urbano, Vivienda y Ordenamiento Territorial, a través de las áreas competentes, procederá a su corrección, aclarando o rectificando el mismo, mediante el acta administrativa correspondiente, en la que se harán constar los motivos que lo originaron y las razones que sustentan su enmienda, </w:t>
      </w:r>
      <w:r w:rsidRPr="008B6EEF">
        <w:rPr>
          <w:rFonts w:ascii="Montserrat Light" w:hAnsi="Montserrat Light" w:cs="Arial"/>
          <w:sz w:val="20"/>
          <w:lang w:val="es-MX"/>
        </w:rPr>
        <w:t xml:space="preserve">hecho que se notificará a los licitantes que hubieran participado en el procedimiento de contratación, remitiendo copia de la misma al Órgano Interno de Control en la Secretaría de Desarrollo Urbano, vivienda y Ordenamiento Territorial, dentro de los </w:t>
      </w:r>
      <w:r w:rsidRPr="008B6EEF">
        <w:rPr>
          <w:rFonts w:ascii="Montserrat Light" w:hAnsi="Montserrat Light" w:cs="Arial"/>
          <w:color w:val="000000"/>
          <w:sz w:val="20"/>
          <w:lang w:val="es-MX"/>
        </w:rPr>
        <w:t>5 (CINCO) días hábiles posteriores a la fecha de su firma.</w:t>
      </w:r>
    </w:p>
    <w:p w:rsidR="00EB0635" w:rsidRPr="008B6EEF" w:rsidRDefault="00EB0635" w:rsidP="00EB0635">
      <w:pPr>
        <w:pStyle w:val="Textoindependiente22"/>
        <w:rPr>
          <w:rFonts w:ascii="Montserrat Light" w:hAnsi="Montserrat Light" w:cs="Arial"/>
          <w:color w:val="000000"/>
          <w:sz w:val="20"/>
          <w:lang w:val="es-MX"/>
        </w:rPr>
      </w:pPr>
    </w:p>
    <w:p w:rsidR="00EB0635" w:rsidRPr="008B6EEF" w:rsidRDefault="00EB0635" w:rsidP="00EB0635">
      <w:pPr>
        <w:pStyle w:val="Textoindependiente22"/>
        <w:ind w:left="567"/>
        <w:rPr>
          <w:rFonts w:ascii="Montserrat Light" w:hAnsi="Montserrat Light" w:cs="Arial"/>
          <w:color w:val="000000"/>
          <w:sz w:val="20"/>
          <w:lang w:val="es-MX"/>
        </w:rPr>
      </w:pPr>
      <w:r w:rsidRPr="008B6EEF">
        <w:rPr>
          <w:rFonts w:ascii="Montserrat Light" w:hAnsi="Montserrat Light" w:cs="Arial"/>
          <w:color w:val="000000"/>
          <w:sz w:val="20"/>
          <w:lang w:val="es-MX"/>
        </w:rPr>
        <w:t xml:space="preserve">Si el error cometido en el fallo no fuera susceptible de corrección conforme a lo dispuesto en el párrafo anterior, el servidor </w:t>
      </w:r>
      <w:r w:rsidRPr="008B6EEF">
        <w:rPr>
          <w:rFonts w:ascii="Montserrat Light" w:hAnsi="Montserrat Light" w:cs="Arial"/>
          <w:sz w:val="20"/>
          <w:lang w:val="es-MX"/>
        </w:rPr>
        <w:t>público responsable, dará vista de inmediato a la Secretaría de la Función Pública del Estado, a</w:t>
      </w:r>
      <w:r w:rsidRPr="008B6EEF">
        <w:rPr>
          <w:rFonts w:ascii="Montserrat Light" w:hAnsi="Montserrat Light" w:cs="Arial"/>
          <w:color w:val="000000"/>
          <w:sz w:val="20"/>
          <w:lang w:val="es-MX"/>
        </w:rPr>
        <w:t xml:space="preserve"> efecto de que previa intervención de oficio, se emitan las directrices para su reposición</w:t>
      </w:r>
    </w:p>
    <w:p w:rsidR="00EB0635" w:rsidRPr="008B6EEF" w:rsidRDefault="00EB0635" w:rsidP="00EB0635">
      <w:pPr>
        <w:pStyle w:val="Textoindependiente22"/>
        <w:rPr>
          <w:rFonts w:ascii="Montserrat Light" w:hAnsi="Montserrat Light" w:cs="Arial"/>
          <w:color w:val="000000"/>
          <w:sz w:val="20"/>
          <w:lang w:val="es-MX"/>
        </w:rPr>
      </w:pPr>
    </w:p>
    <w:p w:rsidR="00EB0635" w:rsidRPr="008B6EEF" w:rsidRDefault="00EB0635" w:rsidP="00EB0635">
      <w:pPr>
        <w:pStyle w:val="Textoindependiente22"/>
        <w:ind w:left="567"/>
        <w:rPr>
          <w:rFonts w:ascii="Montserrat Light" w:hAnsi="Montserrat Light" w:cs="Arial"/>
          <w:color w:val="000000"/>
          <w:sz w:val="20"/>
          <w:u w:val="single"/>
          <w:lang w:val="es-MX"/>
        </w:rPr>
      </w:pPr>
      <w:r w:rsidRPr="008B6EEF">
        <w:rPr>
          <w:rFonts w:ascii="Montserrat Light" w:hAnsi="Montserrat Light" w:cs="Arial"/>
          <w:color w:val="000000"/>
          <w:sz w:val="20"/>
          <w:lang w:val="es-MX"/>
        </w:rPr>
        <w:t>Con la notificación del fallo por el que se adjudica el contrato, las obligaciones derivadas de éste serán exigibles, sin perjuicio de la obligación del contratista y de la Secretaría de Desarrollo Urbano, Vivienda y Ordenamiento Territorial de firmarlo en la fecha y términos señalados en el fallo.</w:t>
      </w:r>
    </w:p>
    <w:p w:rsidR="00EB0635" w:rsidRPr="008B6EEF" w:rsidRDefault="00EB0635" w:rsidP="00EB0635">
      <w:pPr>
        <w:pStyle w:val="Textoindependiente21"/>
        <w:ind w:left="567"/>
        <w:rPr>
          <w:rFonts w:ascii="Montserrat Light" w:hAnsi="Montserrat Light" w:cs="Arial"/>
          <w:bCs/>
          <w:i/>
          <w:sz w:val="20"/>
          <w:lang w:val="es-MX"/>
        </w:rPr>
      </w:pPr>
    </w:p>
    <w:p w:rsidR="00EB0635" w:rsidRPr="008B6EEF" w:rsidRDefault="00EB0635" w:rsidP="00EB0635">
      <w:pPr>
        <w:pStyle w:val="Textoindependiente22"/>
        <w:ind w:left="567"/>
        <w:rPr>
          <w:rFonts w:ascii="Montserrat Light" w:hAnsi="Montserrat Light" w:cs="Arial"/>
          <w:bCs/>
          <w:sz w:val="20"/>
          <w:lang w:val="es-MX"/>
        </w:rPr>
      </w:pPr>
      <w:r w:rsidRPr="008B6EEF">
        <w:rPr>
          <w:rFonts w:ascii="Montserrat Light" w:hAnsi="Montserrat Light" w:cs="Arial"/>
          <w:color w:val="000000"/>
          <w:sz w:val="20"/>
          <w:lang w:val="es-MX"/>
        </w:rPr>
        <w:t>Contra el fallo no procederá recurso alguno; sin embargo, conforme a lo dispuesto por el Artículo 82 de la Ley de Obra Pública y Servicios relacionados para el Estado y los Municipios de Zacatecas, procederá la inconformidad en términos del título décimo, capitulo I.</w:t>
      </w:r>
    </w:p>
    <w:p w:rsidR="00EB0635" w:rsidRPr="008B6EEF" w:rsidRDefault="00EB0635" w:rsidP="00EB0635">
      <w:pPr>
        <w:spacing w:line="0" w:lineRule="atLeast"/>
        <w:ind w:left="567"/>
        <w:jc w:val="both"/>
        <w:rPr>
          <w:rFonts w:ascii="Montserrat Light" w:hAnsi="Montserrat Light" w:cs="Arial"/>
          <w:sz w:val="20"/>
          <w:szCs w:val="20"/>
        </w:rPr>
      </w:pPr>
    </w:p>
    <w:p w:rsidR="00EB0635" w:rsidRPr="008B6EEF" w:rsidRDefault="00EB0635" w:rsidP="00EB0635">
      <w:pPr>
        <w:spacing w:line="0" w:lineRule="atLeast"/>
        <w:jc w:val="both"/>
        <w:rPr>
          <w:rFonts w:ascii="Montserrat Light" w:hAnsi="Montserrat Light" w:cs="Arial"/>
          <w:sz w:val="20"/>
          <w:szCs w:val="20"/>
        </w:rPr>
      </w:pPr>
    </w:p>
    <w:p w:rsidR="00EB0635" w:rsidRPr="008B6EEF" w:rsidRDefault="00EB0635" w:rsidP="00EB0635">
      <w:pPr>
        <w:spacing w:line="0" w:lineRule="atLeast"/>
        <w:jc w:val="both"/>
        <w:rPr>
          <w:rFonts w:ascii="Montserrat Light" w:hAnsi="Montserrat Light" w:cs="Arial"/>
          <w:b/>
          <w:bCs/>
          <w:sz w:val="20"/>
          <w:szCs w:val="20"/>
        </w:rPr>
      </w:pPr>
      <w:r w:rsidRPr="008B6EEF">
        <w:rPr>
          <w:rFonts w:ascii="Montserrat Light" w:hAnsi="Montserrat Light" w:cs="Arial"/>
          <w:b/>
          <w:bCs/>
          <w:sz w:val="20"/>
          <w:szCs w:val="20"/>
        </w:rPr>
        <w:t>CAUSAS POR LAS QUE SE PODRÁ DECLARAR DESIERTA LA LICITACIÓN PÚBLICA ESTATAL.</w:t>
      </w:r>
    </w:p>
    <w:p w:rsidR="00EB0635" w:rsidRPr="008B6EEF" w:rsidRDefault="00EB0635" w:rsidP="00EB0635">
      <w:pPr>
        <w:spacing w:line="0" w:lineRule="atLeast"/>
        <w:jc w:val="both"/>
        <w:rPr>
          <w:rFonts w:ascii="Montserrat Light" w:hAnsi="Montserrat Light" w:cs="Arial"/>
          <w:b/>
          <w:bCs/>
          <w:sz w:val="20"/>
          <w:szCs w:val="20"/>
        </w:rPr>
      </w:pPr>
    </w:p>
    <w:p w:rsidR="00EB0635" w:rsidRPr="008B6EEF" w:rsidRDefault="00EB0635" w:rsidP="00EB0635">
      <w:pPr>
        <w:spacing w:line="0" w:lineRule="atLeast"/>
        <w:jc w:val="both"/>
        <w:rPr>
          <w:rFonts w:ascii="Montserrat Light" w:hAnsi="Montserrat Light" w:cs="Arial"/>
          <w:i/>
          <w:color w:val="000000"/>
          <w:sz w:val="20"/>
          <w:szCs w:val="20"/>
        </w:rPr>
      </w:pPr>
      <w:r w:rsidRPr="008B6EEF">
        <w:rPr>
          <w:rFonts w:ascii="Montserrat Light" w:hAnsi="Montserrat Light" w:cs="Arial"/>
          <w:sz w:val="20"/>
          <w:szCs w:val="20"/>
        </w:rPr>
        <w:t xml:space="preserve">La Secretaría de Desarrollo Urbano, Vivienda y Ordenamiento Territorial, declarará desierta la licitación cuando a su juicio la totalidad de las proposiciones presentadas por los licitantes no reúnan los requisitos de </w:t>
      </w:r>
      <w:r w:rsidRPr="008B6EEF">
        <w:rPr>
          <w:rFonts w:ascii="Montserrat Light" w:hAnsi="Montserrat Light" w:cs="Arial"/>
          <w:sz w:val="20"/>
          <w:szCs w:val="20"/>
        </w:rPr>
        <w:lastRenderedPageBreak/>
        <w:t>esta convocatoria a licitación o sus</w:t>
      </w:r>
      <w:r w:rsidRPr="008B6EEF">
        <w:rPr>
          <w:rFonts w:ascii="Montserrat Light" w:hAnsi="Montserrat Light" w:cs="Arial"/>
          <w:color w:val="000000"/>
          <w:sz w:val="20"/>
          <w:szCs w:val="20"/>
        </w:rPr>
        <w:t xml:space="preserve"> precios de insumos no fueren aceptables, o cuando no se reciba alguna proposición en el acto de presentación y apertura de proposiciones, señalándose en el fallo las causas que lo motivaron.</w:t>
      </w:r>
    </w:p>
    <w:p w:rsidR="00EB0635" w:rsidRPr="008B6EEF" w:rsidRDefault="00EB0635" w:rsidP="00EB0635">
      <w:pPr>
        <w:jc w:val="both"/>
        <w:rPr>
          <w:rFonts w:ascii="Montserrat Light" w:hAnsi="Montserrat Light" w:cs="Arial"/>
          <w:i/>
          <w:color w:val="000000"/>
          <w:sz w:val="20"/>
          <w:szCs w:val="20"/>
        </w:rPr>
      </w:pPr>
    </w:p>
    <w:p w:rsidR="00EB0635" w:rsidRDefault="00EB0635" w:rsidP="00EB0635">
      <w:pPr>
        <w:jc w:val="both"/>
        <w:rPr>
          <w:rFonts w:ascii="Montserrat Light" w:hAnsi="Montserrat Light" w:cs="Arial"/>
          <w:sz w:val="20"/>
          <w:szCs w:val="20"/>
        </w:rPr>
      </w:pPr>
      <w:r w:rsidRPr="008B6EEF">
        <w:rPr>
          <w:rFonts w:ascii="Montserrat Light" w:hAnsi="Montserrat Light" w:cs="Arial"/>
          <w:sz w:val="20"/>
          <w:szCs w:val="20"/>
        </w:rPr>
        <w:t xml:space="preserve">Se considera que los precios de los insumos contenidos en las proposiciones no son aceptables cuando se propongan importes que sean notoriamente superiores o inferiores </w:t>
      </w:r>
    </w:p>
    <w:p w:rsidR="00EB0635" w:rsidRPr="008B6EEF" w:rsidRDefault="00EB0635" w:rsidP="00EB0635">
      <w:pPr>
        <w:jc w:val="both"/>
        <w:rPr>
          <w:rFonts w:ascii="Montserrat Light" w:hAnsi="Montserrat Light" w:cs="Arial"/>
          <w:sz w:val="20"/>
          <w:szCs w:val="20"/>
        </w:rPr>
      </w:pPr>
      <w:r w:rsidRPr="008B6EEF">
        <w:rPr>
          <w:rFonts w:ascii="Montserrat Light" w:hAnsi="Montserrat Light" w:cs="Arial"/>
          <w:sz w:val="20"/>
          <w:szCs w:val="20"/>
        </w:rPr>
        <w:t>a los que se desprendan de la investigación de mercado que se realice para la presupuestación de los trabajos, o bien, no siendo notoriamente superiores, rebasen el presupuesto elaborado de manera previa por parte de la</w:t>
      </w:r>
      <w:r w:rsidRPr="008B6EEF">
        <w:rPr>
          <w:rFonts w:ascii="Montserrat Light" w:hAnsi="Montserrat Light" w:cs="Arial"/>
          <w:color w:val="FF0000"/>
          <w:sz w:val="20"/>
          <w:szCs w:val="20"/>
        </w:rPr>
        <w:t xml:space="preserve"> </w:t>
      </w:r>
      <w:r w:rsidRPr="008B6EEF">
        <w:rPr>
          <w:rFonts w:ascii="Montserrat Light" w:hAnsi="Montserrat Light" w:cs="Arial"/>
          <w:sz w:val="20"/>
          <w:szCs w:val="20"/>
        </w:rPr>
        <w:t>Secretaría de Desarrollo Urbano, Vivienda y Ordenamiento Territorial y no sea factible pagarlos.</w:t>
      </w:r>
    </w:p>
    <w:p w:rsidR="00EB0635" w:rsidRPr="008B6EEF" w:rsidRDefault="00EB0635" w:rsidP="00EB0635">
      <w:pPr>
        <w:jc w:val="both"/>
        <w:rPr>
          <w:rFonts w:ascii="Montserrat Light" w:hAnsi="Montserrat Light" w:cs="Arial"/>
          <w:sz w:val="20"/>
          <w:szCs w:val="20"/>
        </w:rPr>
      </w:pPr>
    </w:p>
    <w:p w:rsidR="00EB0635" w:rsidRPr="008B6EEF" w:rsidRDefault="00EB0635" w:rsidP="00EB0635">
      <w:pPr>
        <w:spacing w:before="120" w:after="120"/>
        <w:jc w:val="both"/>
        <w:rPr>
          <w:rFonts w:ascii="Montserrat Light" w:hAnsi="Montserrat Light" w:cs="Arial"/>
          <w:b/>
          <w:bCs/>
          <w:sz w:val="20"/>
          <w:szCs w:val="20"/>
        </w:rPr>
      </w:pPr>
      <w:r w:rsidRPr="008B6EEF">
        <w:rPr>
          <w:rFonts w:ascii="Montserrat Light" w:hAnsi="Montserrat Light" w:cs="Arial"/>
          <w:b/>
          <w:bCs/>
          <w:sz w:val="20"/>
          <w:szCs w:val="20"/>
        </w:rPr>
        <w:t>CAUSAS POR LAS QUE PUEDEN SER DESECHADAS LA PROPOSICIONES</w:t>
      </w:r>
    </w:p>
    <w:p w:rsidR="00EB0635" w:rsidRPr="008B6EEF" w:rsidRDefault="00EB0635" w:rsidP="00EB0635">
      <w:pPr>
        <w:spacing w:before="120" w:after="120"/>
        <w:jc w:val="both"/>
        <w:rPr>
          <w:rFonts w:ascii="Montserrat Light" w:hAnsi="Montserrat Light" w:cs="Arial"/>
          <w:b/>
          <w:bCs/>
          <w:sz w:val="20"/>
          <w:szCs w:val="20"/>
        </w:rPr>
      </w:pPr>
      <w:r w:rsidRPr="008B6EEF">
        <w:rPr>
          <w:rFonts w:ascii="Montserrat Light" w:hAnsi="Montserrat Light" w:cs="Arial"/>
          <w:b/>
          <w:bCs/>
          <w:sz w:val="20"/>
          <w:szCs w:val="20"/>
        </w:rPr>
        <w:t xml:space="preserve">De conformidad con lo establecido en el artículo 46 del </w:t>
      </w:r>
      <w:r w:rsidRPr="008B6EEF">
        <w:rPr>
          <w:rFonts w:ascii="Montserrat Light" w:hAnsi="Montserrat Light" w:cs="Arial"/>
          <w:b/>
          <w:sz w:val="20"/>
          <w:szCs w:val="20"/>
          <w:lang w:val="es-MX"/>
        </w:rPr>
        <w:t>Reglamento a la Ley de Obras Públicas y Servicios Relacionados con las Mismas para el Estado de Zacatecas</w:t>
      </w:r>
      <w:r w:rsidRPr="008B6EEF">
        <w:rPr>
          <w:rFonts w:ascii="Montserrat Light" w:hAnsi="Montserrat Light" w:cs="Arial"/>
          <w:b/>
          <w:bCs/>
          <w:sz w:val="20"/>
          <w:szCs w:val="20"/>
        </w:rPr>
        <w:t xml:space="preserve">, se consideran causas para el desechamiento de las proposiciones las siguientes: </w:t>
      </w:r>
    </w:p>
    <w:p w:rsidR="00EB0635" w:rsidRPr="008B6EEF" w:rsidRDefault="00EB0635" w:rsidP="00EB0635">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 La presentación incompleta o la omisión de cualquier documento requerido en las bases;</w:t>
      </w:r>
    </w:p>
    <w:p w:rsidR="00EB0635" w:rsidRPr="008B6EEF" w:rsidRDefault="00EB0635" w:rsidP="00EB0635">
      <w:pPr>
        <w:autoSpaceDE w:val="0"/>
        <w:autoSpaceDN w:val="0"/>
        <w:adjustRightInd w:val="0"/>
        <w:jc w:val="both"/>
        <w:rPr>
          <w:rFonts w:ascii="Montserrat Light" w:eastAsiaTheme="minorHAnsi" w:hAnsi="Montserrat Light" w:cs="Arial"/>
          <w:sz w:val="20"/>
          <w:szCs w:val="20"/>
          <w:lang w:val="es-MX" w:eastAsia="en-US"/>
        </w:rPr>
      </w:pPr>
    </w:p>
    <w:p w:rsidR="00EB0635" w:rsidRPr="008B6EEF" w:rsidRDefault="00EB0635" w:rsidP="00EB0635">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II. El incumplimiento de las condiciones legales, técnicas y económicas requeridas por la convocante;</w:t>
      </w:r>
    </w:p>
    <w:p w:rsidR="00EB0635" w:rsidRPr="008B6EEF" w:rsidRDefault="00EB0635" w:rsidP="00EB0635">
      <w:pPr>
        <w:autoSpaceDE w:val="0"/>
        <w:autoSpaceDN w:val="0"/>
        <w:adjustRightInd w:val="0"/>
        <w:jc w:val="both"/>
        <w:rPr>
          <w:rFonts w:ascii="Montserrat Light" w:eastAsiaTheme="minorHAnsi" w:hAnsi="Montserrat Light" w:cs="Arial"/>
          <w:sz w:val="20"/>
          <w:szCs w:val="20"/>
          <w:lang w:val="es-MX" w:eastAsia="en-US"/>
        </w:rPr>
      </w:pPr>
    </w:p>
    <w:p w:rsidR="00EB0635" w:rsidRPr="008B6EEF" w:rsidRDefault="00EB0635" w:rsidP="00EB0635">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III. La consignación de datos sobre costos, precios o montos en alguno de los documentos de la propuesta técnica;</w:t>
      </w:r>
    </w:p>
    <w:p w:rsidR="00EB0635" w:rsidRPr="008B6EEF" w:rsidRDefault="00EB0635" w:rsidP="00EB0635">
      <w:pPr>
        <w:autoSpaceDE w:val="0"/>
        <w:autoSpaceDN w:val="0"/>
        <w:adjustRightInd w:val="0"/>
        <w:jc w:val="both"/>
        <w:rPr>
          <w:rFonts w:ascii="Montserrat Light" w:eastAsiaTheme="minorHAnsi" w:hAnsi="Montserrat Light" w:cs="Arial"/>
          <w:sz w:val="20"/>
          <w:szCs w:val="20"/>
          <w:lang w:val="es-MX" w:eastAsia="en-US"/>
        </w:rPr>
      </w:pPr>
    </w:p>
    <w:p w:rsidR="00EB0635" w:rsidRPr="008B6EEF" w:rsidRDefault="00EB0635" w:rsidP="00EB0635">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IV. Las dependencias y entidades se abstendrán de recibir propuestas o celebrar contrato alguno;</w:t>
      </w:r>
    </w:p>
    <w:p w:rsidR="00EB0635" w:rsidRPr="008B6EEF" w:rsidRDefault="00EB0635" w:rsidP="00EB0635">
      <w:pPr>
        <w:autoSpaceDE w:val="0"/>
        <w:autoSpaceDN w:val="0"/>
        <w:adjustRightInd w:val="0"/>
        <w:jc w:val="both"/>
        <w:rPr>
          <w:rFonts w:ascii="Montserrat Light" w:eastAsiaTheme="minorHAnsi" w:hAnsi="Montserrat Light" w:cs="Arial"/>
          <w:sz w:val="20"/>
          <w:szCs w:val="20"/>
          <w:lang w:val="es-MX" w:eastAsia="en-US"/>
        </w:rPr>
      </w:pPr>
    </w:p>
    <w:p w:rsidR="00EB0635" w:rsidRPr="008B6EEF" w:rsidRDefault="00EB0635" w:rsidP="00EB0635">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V. En las propuestas hayan presentado documentación no solicitada, información incongruente entre la propuesta técnica y la económica o que presente alternativas que modifique lo estipulado en las bases de licitación; y</w:t>
      </w:r>
    </w:p>
    <w:p w:rsidR="00EB0635" w:rsidRPr="008B6EEF" w:rsidRDefault="00EB0635" w:rsidP="00EB0635">
      <w:pPr>
        <w:autoSpaceDE w:val="0"/>
        <w:autoSpaceDN w:val="0"/>
        <w:adjustRightInd w:val="0"/>
        <w:jc w:val="both"/>
        <w:rPr>
          <w:rFonts w:ascii="Montserrat Light" w:eastAsiaTheme="minorHAnsi" w:hAnsi="Montserrat Light" w:cs="Arial"/>
          <w:sz w:val="20"/>
          <w:szCs w:val="20"/>
          <w:lang w:val="es-MX" w:eastAsia="en-US"/>
        </w:rPr>
      </w:pPr>
    </w:p>
    <w:p w:rsidR="00EB0635" w:rsidRPr="008B6EEF" w:rsidRDefault="00EB0635" w:rsidP="00EB0635">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VI. Las demás que, de acuerdo a las características, magnitud y complejidad de los trabajos a realizar, sean consideradas expresamente en las bases de licitación por los Entes Públicos y que sean estrictamente necesarias para la evaluación de las propuestas o la realización de los trabajos.</w:t>
      </w:r>
    </w:p>
    <w:p w:rsidR="00EB0635" w:rsidRPr="008B6EEF" w:rsidRDefault="00EB0635" w:rsidP="00EB0635">
      <w:pPr>
        <w:spacing w:after="120"/>
        <w:jc w:val="both"/>
        <w:rPr>
          <w:rFonts w:ascii="Montserrat Light" w:hAnsi="Montserrat Light" w:cs="Arial"/>
          <w:b/>
          <w:color w:val="000000"/>
          <w:sz w:val="20"/>
          <w:szCs w:val="20"/>
        </w:rPr>
      </w:pPr>
    </w:p>
    <w:p w:rsidR="00EB0635" w:rsidRPr="008B6EEF" w:rsidRDefault="00EB0635" w:rsidP="00EB0635">
      <w:pPr>
        <w:tabs>
          <w:tab w:val="num" w:pos="900"/>
        </w:tabs>
        <w:jc w:val="both"/>
        <w:rPr>
          <w:rFonts w:ascii="Montserrat Light" w:hAnsi="Montserrat Light" w:cs="Arial"/>
          <w:sz w:val="20"/>
          <w:szCs w:val="20"/>
        </w:rPr>
      </w:pPr>
      <w:r w:rsidRPr="008B6EEF">
        <w:rPr>
          <w:rFonts w:ascii="Montserrat Light" w:hAnsi="Montserrat Light" w:cs="Arial"/>
          <w:b/>
          <w:bCs/>
          <w:sz w:val="20"/>
          <w:szCs w:val="20"/>
        </w:rPr>
        <w:t>CRITERIOS PARA LA EVALUACIÓN DE LAS PROPUESTAS Y LA ADJUDICACIÓN DEL CONTRATO MEDIANTE EL MECANISMO DE EVALUACIÓN BINARIO</w:t>
      </w:r>
    </w:p>
    <w:p w:rsidR="00EB0635" w:rsidRPr="008B6EEF" w:rsidRDefault="00EB0635" w:rsidP="00EB0635">
      <w:pPr>
        <w:tabs>
          <w:tab w:val="num" w:pos="900"/>
        </w:tabs>
        <w:ind w:left="180"/>
        <w:jc w:val="both"/>
        <w:rPr>
          <w:rFonts w:ascii="Montserrat Light" w:hAnsi="Montserrat Light" w:cs="Arial"/>
          <w:sz w:val="20"/>
          <w:szCs w:val="20"/>
        </w:rPr>
      </w:pPr>
    </w:p>
    <w:p w:rsidR="00EB0635" w:rsidRPr="008B6EEF" w:rsidRDefault="00EB0635" w:rsidP="00EB0635">
      <w:pPr>
        <w:jc w:val="both"/>
        <w:rPr>
          <w:rFonts w:ascii="Montserrat Light" w:hAnsi="Montserrat Light" w:cs="Arial"/>
          <w:i/>
          <w:sz w:val="20"/>
          <w:szCs w:val="20"/>
        </w:rPr>
      </w:pPr>
      <w:r w:rsidRPr="008B6EEF">
        <w:rPr>
          <w:rFonts w:ascii="Montserrat Light" w:hAnsi="Montserrat Light"/>
          <w:sz w:val="20"/>
          <w:szCs w:val="20"/>
        </w:rPr>
        <w:t xml:space="preserve">Las proposiciones se evaluarán en dos formas: una cuantitativa, donde para la recepción de las mismas sólo bastará verificar la presentación de los documentos, sin entrar a la revisión de su contenido; y otra cualitativa, donde se realizará el estudio detallado de las proposiciones presentadas, </w:t>
      </w:r>
      <w:r w:rsidRPr="008B6EEF">
        <w:rPr>
          <w:rFonts w:ascii="Montserrat Light" w:hAnsi="Montserrat Light"/>
          <w:sz w:val="20"/>
          <w:szCs w:val="20"/>
        </w:rPr>
        <w:lastRenderedPageBreak/>
        <w:t xml:space="preserve">a efecto de que la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sz w:val="20"/>
          <w:szCs w:val="20"/>
        </w:rPr>
        <w:t xml:space="preserve"> tenga los elementos necesarios para determinar la solvencia de las condiciones legales, técnicas y económicas requeridas.</w:t>
      </w:r>
    </w:p>
    <w:p w:rsidR="00EB0635" w:rsidRPr="008B6EEF" w:rsidRDefault="00EB0635" w:rsidP="00EB0635">
      <w:pPr>
        <w:jc w:val="right"/>
        <w:rPr>
          <w:rFonts w:ascii="Montserrat Light" w:hAnsi="Montserrat Light" w:cs="Arial"/>
          <w:i/>
          <w:sz w:val="20"/>
          <w:szCs w:val="20"/>
        </w:rPr>
      </w:pPr>
    </w:p>
    <w:p w:rsidR="00EB0635" w:rsidRPr="008B6EEF" w:rsidRDefault="00EB0635" w:rsidP="00EB0635">
      <w:pPr>
        <w:jc w:val="both"/>
        <w:rPr>
          <w:rFonts w:ascii="Montserrat Light" w:hAnsi="Montserrat Light" w:cs="Arial"/>
          <w:i/>
          <w:color w:val="000000"/>
          <w:sz w:val="20"/>
          <w:szCs w:val="20"/>
        </w:rPr>
      </w:pPr>
      <w:r w:rsidRPr="008B6EEF">
        <w:rPr>
          <w:rFonts w:ascii="Montserrat Light" w:hAnsi="Montserrat Light" w:cs="Arial"/>
          <w:color w:val="000000"/>
          <w:sz w:val="20"/>
          <w:szCs w:val="20"/>
        </w:rPr>
        <w:t xml:space="preserve">La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cs="Arial"/>
          <w:color w:val="000000"/>
          <w:sz w:val="20"/>
          <w:szCs w:val="20"/>
        </w:rPr>
        <w:t xml:space="preserve">, para hacer el estudio, análisis y evaluación de la solvencia de las proposiciones, se apegará a lo dispuesto en </w:t>
      </w:r>
      <w:r w:rsidRPr="008B6EEF">
        <w:rPr>
          <w:rFonts w:ascii="Montserrat Light" w:hAnsi="Montserrat Light" w:cs="Arial"/>
          <w:sz w:val="20"/>
          <w:szCs w:val="20"/>
        </w:rPr>
        <w:t>los artículos 74, 75 y 76 de la Ley de Obra Pública y Servicios relacionados para el Estado y los Municipios de Zacatecas y, 36, 38, 39, 41 y 42</w:t>
      </w:r>
      <w:r w:rsidRPr="008B6EEF">
        <w:rPr>
          <w:rFonts w:ascii="Montserrat Light" w:hAnsi="Montserrat Light" w:cs="Arial"/>
          <w:color w:val="000000"/>
          <w:sz w:val="20"/>
          <w:szCs w:val="20"/>
        </w:rPr>
        <w:t xml:space="preserve">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color w:val="000000"/>
          <w:sz w:val="20"/>
          <w:szCs w:val="20"/>
        </w:rPr>
        <w:t>.</w:t>
      </w:r>
    </w:p>
    <w:p w:rsidR="00EB0635" w:rsidRPr="008B6EEF" w:rsidRDefault="00EB0635" w:rsidP="00EB0635">
      <w:pPr>
        <w:jc w:val="both"/>
        <w:rPr>
          <w:rFonts w:ascii="Montserrat Light" w:hAnsi="Montserrat Light" w:cs="Arial"/>
          <w:i/>
          <w:sz w:val="20"/>
          <w:szCs w:val="20"/>
        </w:rPr>
      </w:pPr>
    </w:p>
    <w:p w:rsidR="00EB0635" w:rsidRPr="008B6EEF" w:rsidRDefault="00EB0635" w:rsidP="00EB0635">
      <w:pPr>
        <w:jc w:val="both"/>
        <w:rPr>
          <w:rFonts w:ascii="Montserrat Light" w:hAnsi="Montserrat Light" w:cs="Arial"/>
          <w:bCs/>
          <w:sz w:val="20"/>
          <w:szCs w:val="20"/>
        </w:rPr>
      </w:pPr>
      <w:r w:rsidRPr="008B6EEF">
        <w:rPr>
          <w:rFonts w:ascii="Montserrat Light" w:hAnsi="Montserrat Light" w:cs="Arial"/>
          <w:sz w:val="20"/>
          <w:szCs w:val="20"/>
        </w:rPr>
        <w:t xml:space="preserve">El contrato se adjudicará de entre </w:t>
      </w:r>
      <w:r w:rsidRPr="008B6EEF">
        <w:rPr>
          <w:rFonts w:ascii="Montserrat Light" w:hAnsi="Montserrat Light" w:cs="Arial"/>
          <w:b/>
          <w:sz w:val="20"/>
          <w:szCs w:val="20"/>
        </w:rPr>
        <w:t>“LOS LICITANTES”</w:t>
      </w:r>
      <w:r w:rsidRPr="008B6EEF">
        <w:rPr>
          <w:rFonts w:ascii="Montserrat Light" w:hAnsi="Montserrat Light" w:cs="Arial"/>
          <w:sz w:val="20"/>
          <w:szCs w:val="20"/>
        </w:rPr>
        <w:t>, a aquél cuya propuesta resulte solvente porque reúne</w:t>
      </w:r>
      <w:r w:rsidRPr="008B6EEF">
        <w:rPr>
          <w:rFonts w:ascii="Montserrat Light" w:hAnsi="Montserrat Light" w:cs="Arial"/>
          <w:b/>
          <w:sz w:val="20"/>
          <w:szCs w:val="20"/>
        </w:rPr>
        <w:t xml:space="preserve">, conforme a los criterios legales de adjudicación establecidos en las bases de Licitación Pública Estatal, bajo el mecanismo de evaluación binario, </w:t>
      </w:r>
      <w:r w:rsidRPr="008B6EEF">
        <w:rPr>
          <w:rFonts w:ascii="Montserrat Light" w:hAnsi="Montserrat Light" w:cs="Arial"/>
          <w:sz w:val="20"/>
          <w:szCs w:val="20"/>
        </w:rPr>
        <w:t xml:space="preserve">las condiciones legales, técnicas y económicas requeridas por </w:t>
      </w:r>
      <w:r w:rsidRPr="008B6EEF">
        <w:rPr>
          <w:rFonts w:ascii="Montserrat Light" w:hAnsi="Montserrat Light" w:cs="Arial"/>
          <w:b/>
          <w:sz w:val="20"/>
          <w:szCs w:val="20"/>
        </w:rPr>
        <w:t>“LA CONVOCANTE”</w:t>
      </w:r>
      <w:r w:rsidRPr="008B6EEF">
        <w:rPr>
          <w:rFonts w:ascii="Montserrat Light" w:hAnsi="Montserrat Light" w:cs="Arial"/>
          <w:sz w:val="20"/>
          <w:szCs w:val="20"/>
        </w:rPr>
        <w:t xml:space="preserve"> y garantice satisfactoriamente el cumplimiento de las obligaciones respectivas.</w:t>
      </w:r>
      <w:r w:rsidRPr="008B6EEF">
        <w:rPr>
          <w:rFonts w:ascii="Montserrat Light" w:hAnsi="Montserrat Light" w:cs="Arial"/>
          <w:bCs/>
          <w:sz w:val="20"/>
          <w:szCs w:val="20"/>
        </w:rPr>
        <w:t xml:space="preserve"> (</w:t>
      </w:r>
      <w:r w:rsidRPr="008B6EEF">
        <w:rPr>
          <w:rFonts w:ascii="Montserrat Light" w:hAnsi="Montserrat Light" w:cs="Arial"/>
          <w:b/>
          <w:bCs/>
          <w:sz w:val="20"/>
          <w:szCs w:val="20"/>
        </w:rPr>
        <w:t>Artículo 74 de la Ley de Obra Pública y Servicios relacionados para el Estado y los Municipios de Zacatecas</w:t>
      </w:r>
      <w:r w:rsidRPr="008B6EEF">
        <w:rPr>
          <w:rFonts w:ascii="Montserrat Light" w:hAnsi="Montserrat Light" w:cs="Arial"/>
          <w:bCs/>
          <w:sz w:val="20"/>
          <w:szCs w:val="20"/>
        </w:rPr>
        <w:t>).</w:t>
      </w:r>
    </w:p>
    <w:p w:rsidR="00EB0635" w:rsidRPr="008B6EEF" w:rsidRDefault="00EB0635" w:rsidP="00EB0635">
      <w:pPr>
        <w:jc w:val="both"/>
        <w:rPr>
          <w:rFonts w:ascii="Montserrat Light" w:hAnsi="Montserrat Light" w:cs="Arial"/>
          <w:sz w:val="20"/>
          <w:szCs w:val="20"/>
        </w:rPr>
      </w:pPr>
    </w:p>
    <w:p w:rsidR="00EB0635" w:rsidRPr="008B6EEF" w:rsidRDefault="00EB0635" w:rsidP="00EB0635">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Si resulta que dos o más proposiciones son solventes porque satisfacen la totalidad de los requerimientos solicitados por </w:t>
      </w:r>
      <w:r w:rsidRPr="008B6EEF">
        <w:rPr>
          <w:rFonts w:ascii="Montserrat Light" w:hAnsi="Montserrat Light" w:cs="Arial"/>
          <w:b/>
          <w:sz w:val="20"/>
          <w:szCs w:val="20"/>
        </w:rPr>
        <w:t>“LA CONVOCANTE”</w:t>
      </w:r>
      <w:r w:rsidRPr="008B6EEF">
        <w:rPr>
          <w:rFonts w:ascii="Montserrat Light" w:hAnsi="Montserrat Light" w:cs="Arial"/>
          <w:sz w:val="20"/>
          <w:szCs w:val="20"/>
        </w:rPr>
        <w:t>, el contrato se adjudicará a aquel licitante que presente la propuesta cuyo precio sea  el más bajo y, en caso de ser iguales, se adjudicará a quien tenga en su plantilla laboral permanente, el mayor número de personas con discapacidad, cuya alta en el Instituto Mexicano del Seguro Social se haya dado con seis meses de antelación al momento del cierre de la licitación de que se trate.</w:t>
      </w:r>
      <w:r w:rsidRPr="008B6EEF">
        <w:rPr>
          <w:rFonts w:ascii="Montserrat Light" w:hAnsi="Montserrat Light" w:cs="Arial"/>
          <w:b/>
          <w:sz w:val="20"/>
          <w:szCs w:val="20"/>
        </w:rPr>
        <w:t xml:space="preserve"> </w:t>
      </w:r>
      <w:r w:rsidRPr="008B6EEF">
        <w:rPr>
          <w:rFonts w:ascii="Montserrat Light" w:hAnsi="Montserrat Light" w:cs="Arial"/>
          <w:bCs/>
          <w:sz w:val="20"/>
          <w:szCs w:val="20"/>
        </w:rPr>
        <w:t>(</w:t>
      </w:r>
      <w:r w:rsidRPr="008B6EEF">
        <w:rPr>
          <w:rFonts w:ascii="Montserrat Light" w:hAnsi="Montserrat Light" w:cs="Arial"/>
          <w:b/>
          <w:bCs/>
          <w:sz w:val="20"/>
          <w:szCs w:val="20"/>
        </w:rPr>
        <w:t>Artículo 76, segundo párrafo de la Ley de Obra Pública y Servicios relacionados para el Estado y los Municipios de Zacatecas</w:t>
      </w:r>
      <w:r w:rsidRPr="008B6EEF">
        <w:rPr>
          <w:rFonts w:ascii="Montserrat Light" w:hAnsi="Montserrat Light" w:cs="Arial"/>
          <w:bCs/>
          <w:sz w:val="20"/>
          <w:szCs w:val="20"/>
        </w:rPr>
        <w:t>).</w:t>
      </w:r>
    </w:p>
    <w:p w:rsidR="00EB0635" w:rsidRPr="008B6EEF" w:rsidRDefault="00EB0635" w:rsidP="00EB0635">
      <w:pPr>
        <w:spacing w:line="0" w:lineRule="atLeast"/>
        <w:jc w:val="both"/>
        <w:rPr>
          <w:rFonts w:ascii="Montserrat Light" w:hAnsi="Montserrat Light" w:cs="Arial"/>
          <w:bCs/>
          <w:sz w:val="20"/>
          <w:szCs w:val="20"/>
        </w:rPr>
      </w:pPr>
    </w:p>
    <w:p w:rsidR="00EB0635" w:rsidRPr="008B6EEF" w:rsidRDefault="00EB0635" w:rsidP="00EB0635">
      <w:pPr>
        <w:spacing w:line="0" w:lineRule="atLeast"/>
        <w:jc w:val="both"/>
        <w:rPr>
          <w:rFonts w:ascii="Montserrat Light" w:hAnsi="Montserrat Light" w:cs="Arial"/>
          <w:bCs/>
          <w:sz w:val="20"/>
          <w:szCs w:val="20"/>
        </w:rPr>
      </w:pPr>
      <w:r w:rsidRPr="008B6EEF">
        <w:rPr>
          <w:rFonts w:ascii="Montserrat Light" w:hAnsi="Montserrat Light" w:cs="Arial"/>
          <w:bCs/>
          <w:sz w:val="20"/>
          <w:szCs w:val="20"/>
        </w:rPr>
        <w:t>En todos los casos, se preferirá la especialidad, experiencia y capacidad técnica de los LICITANTES, así como aquellos contratistas, que, en su caso, hayan ejecutado trabajos de obras con contratos terminados en costo y tiempo.</w:t>
      </w:r>
    </w:p>
    <w:p w:rsidR="00EB0635" w:rsidRPr="008B6EEF" w:rsidRDefault="00EB0635" w:rsidP="00EB0635">
      <w:pPr>
        <w:spacing w:line="0" w:lineRule="atLeast"/>
        <w:jc w:val="both"/>
        <w:rPr>
          <w:rFonts w:ascii="Montserrat Light" w:hAnsi="Montserrat Light" w:cs="Arial"/>
          <w:b/>
          <w:color w:val="000000"/>
          <w:sz w:val="20"/>
          <w:szCs w:val="20"/>
        </w:rPr>
      </w:pPr>
    </w:p>
    <w:p w:rsidR="00EB0635" w:rsidRPr="008B6EEF" w:rsidRDefault="00EB0635" w:rsidP="00EB0635">
      <w:pPr>
        <w:spacing w:line="0" w:lineRule="atLeast"/>
        <w:jc w:val="both"/>
        <w:rPr>
          <w:rFonts w:ascii="Montserrat Light" w:hAnsi="Montserrat Light" w:cs="Arial"/>
          <w:b/>
          <w:sz w:val="20"/>
          <w:szCs w:val="20"/>
          <w:lang w:val="es-MX"/>
        </w:rPr>
      </w:pPr>
      <w:r w:rsidRPr="008B6EEF">
        <w:rPr>
          <w:rFonts w:ascii="Montserrat Light" w:hAnsi="Montserrat Light" w:cs="Arial"/>
          <w:b/>
          <w:color w:val="000000"/>
          <w:sz w:val="20"/>
          <w:szCs w:val="20"/>
        </w:rPr>
        <w:t xml:space="preserve">DEL </w:t>
      </w:r>
      <w:r w:rsidRPr="008B6EEF">
        <w:rPr>
          <w:rFonts w:ascii="Montserrat Light" w:hAnsi="Montserrat Light" w:cs="Arial"/>
          <w:b/>
          <w:sz w:val="20"/>
          <w:szCs w:val="20"/>
          <w:lang w:val="es-MX"/>
        </w:rPr>
        <w:t xml:space="preserve">FALLO. </w:t>
      </w:r>
    </w:p>
    <w:p w:rsidR="00EB0635" w:rsidRPr="008B6EEF" w:rsidRDefault="00EB0635" w:rsidP="00EB0635">
      <w:pPr>
        <w:spacing w:line="0" w:lineRule="atLeast"/>
        <w:jc w:val="both"/>
        <w:rPr>
          <w:rFonts w:ascii="Montserrat Light" w:hAnsi="Montserrat Light" w:cs="Arial"/>
          <w:sz w:val="20"/>
          <w:szCs w:val="20"/>
        </w:rPr>
      </w:pPr>
    </w:p>
    <w:p w:rsidR="00EB0635" w:rsidRPr="008B6EEF" w:rsidRDefault="00EB0635" w:rsidP="00EB0635">
      <w:pPr>
        <w:spacing w:line="0" w:lineRule="atLeast"/>
        <w:jc w:val="both"/>
        <w:rPr>
          <w:rFonts w:ascii="Montserrat Light" w:hAnsi="Montserrat Light"/>
          <w:sz w:val="20"/>
          <w:szCs w:val="20"/>
        </w:rPr>
      </w:pPr>
      <w:r w:rsidRPr="008B6EEF">
        <w:rPr>
          <w:rFonts w:ascii="Montserrat Light" w:hAnsi="Montserrat Light" w:cs="Arial"/>
          <w:b/>
          <w:bCs/>
          <w:color w:val="000000"/>
          <w:sz w:val="20"/>
          <w:szCs w:val="20"/>
        </w:rPr>
        <w:t>“LA CONVOCANTE”</w:t>
      </w:r>
      <w:r w:rsidRPr="008B6EEF">
        <w:rPr>
          <w:rFonts w:ascii="Montserrat Light" w:hAnsi="Montserrat Light" w:cs="Arial"/>
          <w:color w:val="000000"/>
          <w:sz w:val="20"/>
          <w:szCs w:val="20"/>
        </w:rPr>
        <w:t xml:space="preserve"> </w:t>
      </w:r>
      <w:r w:rsidRPr="008B6EEF">
        <w:rPr>
          <w:rFonts w:ascii="Montserrat Light" w:hAnsi="Montserrat Light"/>
          <w:sz w:val="20"/>
          <w:szCs w:val="20"/>
        </w:rPr>
        <w:t xml:space="preserve">emitirá un dictamen que fundamente y motive el fallo, en el que hará constar el análisis de las proposiciones admitidas, y hará mención de las proposiciones desechadas y los motivos de ello, conforme al Artículo 77 de la Ley de Obra Pública y Servicios Relacionados para el Estado y los Municipios de Zacatecas. </w:t>
      </w:r>
    </w:p>
    <w:p w:rsidR="00EB0635" w:rsidRPr="008B6EEF" w:rsidRDefault="00EB0635" w:rsidP="00EB0635">
      <w:pPr>
        <w:spacing w:line="0" w:lineRule="atLeast"/>
        <w:jc w:val="both"/>
        <w:rPr>
          <w:rFonts w:ascii="Montserrat Light" w:hAnsi="Montserrat Light"/>
          <w:sz w:val="20"/>
          <w:szCs w:val="20"/>
        </w:rPr>
      </w:pPr>
    </w:p>
    <w:p w:rsidR="00EB0635" w:rsidRPr="008B6EEF" w:rsidRDefault="00EB0635" w:rsidP="00EB0635">
      <w:pPr>
        <w:spacing w:line="0" w:lineRule="atLeast"/>
        <w:jc w:val="both"/>
        <w:rPr>
          <w:rFonts w:ascii="Montserrat Light" w:hAnsi="Montserrat Light" w:cs="Arial"/>
          <w:color w:val="000000"/>
          <w:sz w:val="20"/>
          <w:szCs w:val="20"/>
        </w:rPr>
      </w:pPr>
      <w:r w:rsidRPr="008B6EEF">
        <w:rPr>
          <w:rFonts w:ascii="Montserrat Light" w:hAnsi="Montserrat Light"/>
          <w:sz w:val="20"/>
          <w:szCs w:val="20"/>
        </w:rPr>
        <w:t xml:space="preserve">Posteriormente </w:t>
      </w:r>
      <w:r w:rsidRPr="008B6EEF">
        <w:rPr>
          <w:rFonts w:ascii="Montserrat Light" w:hAnsi="Montserrat Light" w:cs="Arial"/>
          <w:color w:val="000000"/>
          <w:sz w:val="20"/>
          <w:szCs w:val="20"/>
        </w:rPr>
        <w:t xml:space="preserve">emitirá </w:t>
      </w:r>
      <w:r w:rsidRPr="00C05B5F">
        <w:rPr>
          <w:rFonts w:ascii="Montserrat Light" w:hAnsi="Montserrat Light" w:cs="Arial"/>
          <w:b/>
          <w:color w:val="000000"/>
          <w:sz w:val="20"/>
          <w:szCs w:val="20"/>
          <w:u w:val="single"/>
        </w:rPr>
        <w:t>el f</w:t>
      </w:r>
      <w:r w:rsidRPr="008B6EEF">
        <w:rPr>
          <w:rFonts w:ascii="Montserrat Light" w:hAnsi="Montserrat Light" w:cs="Arial"/>
          <w:b/>
          <w:color w:val="000000"/>
          <w:sz w:val="20"/>
          <w:szCs w:val="20"/>
          <w:u w:val="single"/>
        </w:rPr>
        <w:t>allo</w:t>
      </w:r>
      <w:r w:rsidRPr="008B6EEF">
        <w:rPr>
          <w:rFonts w:ascii="Montserrat Light" w:hAnsi="Montserrat Light" w:cs="Arial"/>
          <w:color w:val="000000"/>
          <w:sz w:val="20"/>
          <w:szCs w:val="20"/>
        </w:rPr>
        <w:t xml:space="preserve"> de conformidad y conteniendo lo indicado en el Artículo 78 de la Ley de Obra Pública y Servicios relacionados para el Estado y los Municipios de Zacatecas. </w:t>
      </w:r>
    </w:p>
    <w:p w:rsidR="00EB0635" w:rsidRPr="008B6EEF" w:rsidRDefault="00EB0635" w:rsidP="00EB0635">
      <w:pPr>
        <w:spacing w:line="0" w:lineRule="atLeast"/>
        <w:jc w:val="both"/>
        <w:rPr>
          <w:rFonts w:ascii="Montserrat Light" w:hAnsi="Montserrat Light" w:cs="Arial"/>
          <w:sz w:val="20"/>
          <w:szCs w:val="20"/>
        </w:rPr>
      </w:pPr>
    </w:p>
    <w:p w:rsidR="00EB0635" w:rsidRPr="008B6EEF" w:rsidRDefault="00EB0635" w:rsidP="00EB0635">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El fallo de la Licitación Pública Estatal, bajo la modalidad de Precios Unitarios por Tiempo Determinado, se dará a conocer en junta pública en la </w:t>
      </w:r>
      <w:r w:rsidRPr="008B6EEF">
        <w:rPr>
          <w:rFonts w:ascii="Montserrat Light" w:hAnsi="Montserrat Light" w:cs="Arial"/>
          <w:sz w:val="20"/>
          <w:szCs w:val="20"/>
        </w:rPr>
        <w:lastRenderedPageBreak/>
        <w:t xml:space="preserve">Sala de Juntas </w:t>
      </w:r>
      <w:r w:rsidRPr="008B6EEF">
        <w:rPr>
          <w:rFonts w:ascii="Montserrat Light" w:hAnsi="Montserrat Light" w:cs="Arial"/>
          <w:sz w:val="20"/>
          <w:szCs w:val="20"/>
          <w:lang w:val="es-MX"/>
        </w:rPr>
        <w:t xml:space="preserve">de la Secretaría de Desarrollo Urbano, Vivienda y Ordenamiento Territorial, en Circuito Cerro del Gato Edificio “F”, Colonia Ciudad Administrativa, Cuarto Piso, C.P. 98160, Zacatecas, Zacatecas.  </w:t>
      </w:r>
      <w:r w:rsidRPr="008B6EEF">
        <w:rPr>
          <w:rFonts w:ascii="Montserrat Light" w:hAnsi="Montserrat Light" w:cs="Arial"/>
          <w:sz w:val="20"/>
          <w:szCs w:val="20"/>
        </w:rPr>
        <w:t>Adicionalmente, los datos del ganador se darán a conocer en el acta de fallo.</w:t>
      </w:r>
    </w:p>
    <w:p w:rsidR="00EB0635" w:rsidRPr="008B6EEF" w:rsidRDefault="00EB0635" w:rsidP="00EB0635">
      <w:pPr>
        <w:spacing w:line="0" w:lineRule="atLeast"/>
        <w:ind w:left="900"/>
        <w:jc w:val="both"/>
        <w:rPr>
          <w:rFonts w:ascii="Montserrat Light" w:hAnsi="Montserrat Light" w:cs="Arial"/>
          <w:sz w:val="20"/>
          <w:szCs w:val="20"/>
        </w:rPr>
      </w:pPr>
    </w:p>
    <w:p w:rsidR="00EB0635" w:rsidRDefault="00EB0635" w:rsidP="00EB0635">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Los participantes que se darán por notificados de manera personal en el mismo acto de fallo bastando para ello con la firma de asistencia. La falta de firma de algún LICITANTE no invalidará su contenido y efectos, y se entenderá por notificados con la fijación del fallo en el lugar visible en los estrados de la Secretaría, a partir de esa fecha, encontrándose a su disposición copia del mismo, y para tales efectos estará únicamente a su disposición durante el término de cinco días hábiles contados a partir del día de la celebración del acto de fallo; siendo de exclusiva responsabilidad de </w:t>
      </w:r>
      <w:r w:rsidRPr="008B6EEF">
        <w:rPr>
          <w:rFonts w:ascii="Montserrat Light" w:hAnsi="Montserrat Light" w:cs="Arial"/>
          <w:b/>
          <w:sz w:val="20"/>
          <w:szCs w:val="20"/>
        </w:rPr>
        <w:t>“LOS LICITANTES”</w:t>
      </w:r>
      <w:r w:rsidRPr="008B6EEF">
        <w:rPr>
          <w:rFonts w:ascii="Montserrat Light" w:hAnsi="Montserrat Light" w:cs="Arial"/>
          <w:sz w:val="20"/>
          <w:szCs w:val="20"/>
        </w:rPr>
        <w:t xml:space="preserve"> acudir a enterarse de su contenido y obtener copia de la misma.</w:t>
      </w:r>
    </w:p>
    <w:p w:rsidR="00EB0635" w:rsidRDefault="00EB0635" w:rsidP="00EB0635">
      <w:pPr>
        <w:spacing w:line="0" w:lineRule="atLeast"/>
        <w:jc w:val="both"/>
        <w:rPr>
          <w:rFonts w:ascii="Montserrat Light" w:hAnsi="Montserrat Light" w:cs="Arial"/>
          <w:sz w:val="20"/>
          <w:szCs w:val="20"/>
        </w:rPr>
      </w:pPr>
    </w:p>
    <w:p w:rsidR="00EB0635" w:rsidRPr="008B6EEF" w:rsidRDefault="00EB0635" w:rsidP="00EB0635">
      <w:pPr>
        <w:spacing w:line="0" w:lineRule="atLeast"/>
        <w:jc w:val="both"/>
        <w:rPr>
          <w:rFonts w:ascii="Montserrat Light" w:hAnsi="Montserrat Light" w:cs="Arial"/>
          <w:b/>
          <w:bCs/>
          <w:sz w:val="20"/>
          <w:szCs w:val="20"/>
        </w:rPr>
      </w:pPr>
      <w:r w:rsidRPr="008B6EEF">
        <w:rPr>
          <w:rFonts w:ascii="Montserrat Light" w:hAnsi="Montserrat Light" w:cs="Arial"/>
          <w:b/>
          <w:bCs/>
          <w:sz w:val="20"/>
          <w:szCs w:val="20"/>
        </w:rPr>
        <w:t>DEVOLUCIÓN DE PROPUESTAS DESECHADAS</w:t>
      </w:r>
    </w:p>
    <w:p w:rsidR="00EB0635" w:rsidRPr="008B6EEF" w:rsidRDefault="00EB0635" w:rsidP="00EB0635">
      <w:pPr>
        <w:spacing w:before="120" w:line="0" w:lineRule="atLeast"/>
        <w:jc w:val="both"/>
        <w:rPr>
          <w:rFonts w:ascii="Montserrat Light" w:hAnsi="Montserrat Light" w:cs="Arial"/>
          <w:bCs/>
          <w:sz w:val="20"/>
          <w:szCs w:val="20"/>
        </w:rPr>
      </w:pPr>
      <w:r w:rsidRPr="008B6EEF">
        <w:rPr>
          <w:rFonts w:ascii="Montserrat Light" w:hAnsi="Montserrat Light" w:cs="Arial"/>
          <w:bCs/>
          <w:sz w:val="20"/>
          <w:szCs w:val="20"/>
        </w:rPr>
        <w:t>Las propuestas desechadas durante la pres</w:t>
      </w:r>
      <w:r w:rsidRPr="008B6EEF">
        <w:rPr>
          <w:rFonts w:ascii="Montserrat Light" w:hAnsi="Montserrat Light" w:cs="Arial"/>
          <w:sz w:val="20"/>
          <w:szCs w:val="20"/>
        </w:rPr>
        <w:t>ente Licitación Pública Estatal, bajo la modalidad de Precios Unitarios,</w:t>
      </w:r>
      <w:r w:rsidRPr="008B6EEF">
        <w:rPr>
          <w:rFonts w:ascii="Montserrat Light" w:hAnsi="Montserrat Light" w:cs="Arial"/>
          <w:bCs/>
          <w:sz w:val="20"/>
          <w:szCs w:val="20"/>
        </w:rPr>
        <w:t xml:space="preserve"> podrán ser devueltas a los Licitantes que lo soliciten, una vez transcurridos sesenta días naturales contados a partir de la fecha en que se dé a conocer el fallo respectivo, salvo que exista alguna inconformidad en trámite, en cuyo caso se conservarán hasta la total conclusión de la inconformidad e instancias subsecuentes; agotados dichos términos LA CONVOCANTE podrá proceder a su devolución o destrucción. (Artículo 165 de la Ley de Obra Pública y Servicios relacionados para el Estado y los Municipios de Zacatecas).</w:t>
      </w:r>
    </w:p>
    <w:p w:rsidR="00EB0635" w:rsidRPr="008B6EEF" w:rsidRDefault="00EB0635" w:rsidP="00EB0635">
      <w:pPr>
        <w:spacing w:line="0" w:lineRule="atLeast"/>
        <w:jc w:val="both"/>
        <w:rPr>
          <w:rFonts w:ascii="Montserrat Light" w:hAnsi="Montserrat Light" w:cs="Arial"/>
          <w:bCs/>
          <w:sz w:val="20"/>
          <w:szCs w:val="20"/>
        </w:rPr>
      </w:pPr>
    </w:p>
    <w:p w:rsidR="00EB0635" w:rsidRPr="008B6EEF" w:rsidRDefault="00EB0635" w:rsidP="00EB0635">
      <w:pPr>
        <w:spacing w:line="0" w:lineRule="atLeast"/>
        <w:jc w:val="both"/>
        <w:rPr>
          <w:rFonts w:ascii="Montserrat Light" w:hAnsi="Montserrat Light" w:cs="Arial"/>
          <w:b/>
          <w:sz w:val="20"/>
          <w:szCs w:val="20"/>
          <w:u w:val="single"/>
        </w:rPr>
      </w:pPr>
      <w:r w:rsidRPr="008B6EEF">
        <w:rPr>
          <w:rFonts w:ascii="Montserrat Light" w:hAnsi="Montserrat Light" w:cs="Arial"/>
          <w:b/>
          <w:sz w:val="20"/>
          <w:szCs w:val="20"/>
          <w:u w:val="single"/>
        </w:rPr>
        <w:t>DEL CONTRATO</w:t>
      </w:r>
    </w:p>
    <w:p w:rsidR="00EB0635" w:rsidRPr="008B6EEF" w:rsidRDefault="00EB0635" w:rsidP="00EB0635">
      <w:pPr>
        <w:spacing w:line="0" w:lineRule="atLeast"/>
        <w:jc w:val="both"/>
        <w:rPr>
          <w:rFonts w:ascii="Montserrat Light" w:hAnsi="Montserrat Light" w:cs="Arial"/>
          <w:b/>
          <w:sz w:val="20"/>
          <w:szCs w:val="20"/>
          <w:u w:val="single"/>
        </w:rPr>
      </w:pPr>
    </w:p>
    <w:p w:rsidR="00EB0635" w:rsidRPr="008B6EEF" w:rsidRDefault="00EB0635" w:rsidP="00EB0635">
      <w:pPr>
        <w:spacing w:line="0" w:lineRule="atLeast"/>
        <w:ind w:left="720" w:hanging="720"/>
        <w:jc w:val="both"/>
        <w:rPr>
          <w:rFonts w:ascii="Montserrat Light" w:hAnsi="Montserrat Light" w:cs="Arial"/>
          <w:b/>
          <w:i/>
          <w:sz w:val="20"/>
          <w:szCs w:val="20"/>
        </w:rPr>
      </w:pPr>
      <w:r w:rsidRPr="008B6EEF">
        <w:rPr>
          <w:rFonts w:ascii="Montserrat Light" w:hAnsi="Montserrat Light" w:cs="Arial"/>
          <w:b/>
          <w:sz w:val="20"/>
          <w:szCs w:val="20"/>
        </w:rPr>
        <w:t>MODELO DEL CONTRATO.</w:t>
      </w:r>
    </w:p>
    <w:p w:rsidR="00EB0635" w:rsidRPr="008B6EEF" w:rsidRDefault="00EB0635" w:rsidP="00EB0635">
      <w:pPr>
        <w:spacing w:line="0" w:lineRule="atLeast"/>
        <w:jc w:val="both"/>
        <w:rPr>
          <w:rFonts w:ascii="Montserrat Light" w:hAnsi="Montserrat Light" w:cs="Arial"/>
          <w:sz w:val="20"/>
          <w:szCs w:val="20"/>
        </w:rPr>
      </w:pPr>
    </w:p>
    <w:p w:rsidR="00EB0635" w:rsidRPr="008B6EEF" w:rsidRDefault="00EB0635" w:rsidP="00EB0635">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El modelo de contrato de obra pública se anexa a las presentes Bases de Licitación, en el que se establecen los derechos y obligaciones de las partes en la ejecución de los trabajos, es emitido con apego a lo previsto por la Ley de Obra Pública y Servicios relacionados para el Estado y los Municipios de Zacatecas y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así como en la demás normatividad aplicable vigente.</w:t>
      </w:r>
    </w:p>
    <w:p w:rsidR="00EB0635" w:rsidRDefault="00EB0635" w:rsidP="00EB0635">
      <w:pPr>
        <w:spacing w:line="0" w:lineRule="atLeast"/>
        <w:jc w:val="both"/>
        <w:rPr>
          <w:rFonts w:ascii="Montserrat Light" w:hAnsi="Montserrat Light" w:cs="Arial"/>
          <w:sz w:val="20"/>
          <w:szCs w:val="20"/>
        </w:rPr>
      </w:pPr>
    </w:p>
    <w:p w:rsidR="00EB0635" w:rsidRDefault="00EB0635" w:rsidP="00EB0635">
      <w:pPr>
        <w:spacing w:line="0" w:lineRule="atLeast"/>
        <w:jc w:val="both"/>
        <w:rPr>
          <w:rFonts w:ascii="Montserrat Light" w:hAnsi="Montserrat Light" w:cs="Arial"/>
          <w:sz w:val="20"/>
          <w:szCs w:val="20"/>
        </w:rPr>
      </w:pPr>
    </w:p>
    <w:p w:rsidR="00707D61" w:rsidRDefault="00707D61" w:rsidP="00EB0635">
      <w:pPr>
        <w:spacing w:line="0" w:lineRule="atLeast"/>
        <w:jc w:val="both"/>
        <w:rPr>
          <w:rFonts w:ascii="Montserrat Light" w:hAnsi="Montserrat Light" w:cs="Arial"/>
          <w:sz w:val="20"/>
          <w:szCs w:val="20"/>
        </w:rPr>
      </w:pPr>
    </w:p>
    <w:p w:rsidR="00707D61" w:rsidRDefault="00707D61" w:rsidP="00EB0635">
      <w:pPr>
        <w:spacing w:line="0" w:lineRule="atLeast"/>
        <w:jc w:val="both"/>
        <w:rPr>
          <w:rFonts w:ascii="Montserrat Light" w:hAnsi="Montserrat Light" w:cs="Arial"/>
          <w:sz w:val="20"/>
          <w:szCs w:val="20"/>
        </w:rPr>
      </w:pPr>
    </w:p>
    <w:p w:rsidR="00707D61" w:rsidRDefault="00707D61" w:rsidP="00EB0635">
      <w:pPr>
        <w:spacing w:line="0" w:lineRule="atLeast"/>
        <w:jc w:val="both"/>
        <w:rPr>
          <w:rFonts w:ascii="Montserrat Light" w:hAnsi="Montserrat Light" w:cs="Arial"/>
          <w:sz w:val="20"/>
          <w:szCs w:val="20"/>
        </w:rPr>
      </w:pPr>
    </w:p>
    <w:p w:rsidR="00707D61" w:rsidRDefault="00707D61" w:rsidP="00EB0635">
      <w:pPr>
        <w:spacing w:line="0" w:lineRule="atLeast"/>
        <w:jc w:val="both"/>
        <w:rPr>
          <w:rFonts w:ascii="Montserrat Light" w:hAnsi="Montserrat Light" w:cs="Arial"/>
          <w:sz w:val="20"/>
          <w:szCs w:val="20"/>
        </w:rPr>
      </w:pPr>
    </w:p>
    <w:p w:rsidR="00707D61" w:rsidRDefault="00707D61" w:rsidP="00EB0635">
      <w:pPr>
        <w:spacing w:line="0" w:lineRule="atLeast"/>
        <w:jc w:val="both"/>
        <w:rPr>
          <w:rFonts w:ascii="Montserrat Light" w:hAnsi="Montserrat Light" w:cs="Arial"/>
          <w:sz w:val="20"/>
          <w:szCs w:val="20"/>
        </w:rPr>
      </w:pPr>
    </w:p>
    <w:p w:rsidR="00707D61" w:rsidRDefault="00707D61" w:rsidP="00EB0635">
      <w:pPr>
        <w:spacing w:line="0" w:lineRule="atLeast"/>
        <w:jc w:val="both"/>
        <w:rPr>
          <w:rFonts w:ascii="Montserrat Light" w:hAnsi="Montserrat Light" w:cs="Arial"/>
          <w:sz w:val="20"/>
          <w:szCs w:val="20"/>
        </w:rPr>
      </w:pPr>
    </w:p>
    <w:p w:rsidR="00707D61" w:rsidRDefault="00707D61" w:rsidP="00EB0635">
      <w:pPr>
        <w:spacing w:line="0" w:lineRule="atLeast"/>
        <w:jc w:val="both"/>
        <w:rPr>
          <w:rFonts w:ascii="Montserrat Light" w:hAnsi="Montserrat Light" w:cs="Arial"/>
          <w:sz w:val="20"/>
          <w:szCs w:val="20"/>
        </w:rPr>
      </w:pPr>
    </w:p>
    <w:p w:rsidR="00707D61" w:rsidRDefault="00707D61" w:rsidP="00EB0635">
      <w:pPr>
        <w:spacing w:line="0" w:lineRule="atLeast"/>
        <w:jc w:val="both"/>
        <w:rPr>
          <w:rFonts w:ascii="Montserrat Light" w:hAnsi="Montserrat Light" w:cs="Arial"/>
          <w:sz w:val="20"/>
          <w:szCs w:val="20"/>
        </w:rPr>
      </w:pPr>
    </w:p>
    <w:p w:rsidR="00707D61" w:rsidRDefault="00707D61" w:rsidP="00EB0635">
      <w:pPr>
        <w:spacing w:line="0" w:lineRule="atLeast"/>
        <w:jc w:val="both"/>
        <w:rPr>
          <w:rFonts w:ascii="Montserrat Light" w:hAnsi="Montserrat Light" w:cs="Arial"/>
          <w:sz w:val="20"/>
          <w:szCs w:val="20"/>
        </w:rPr>
      </w:pPr>
    </w:p>
    <w:p w:rsidR="00707D61" w:rsidRDefault="00707D61" w:rsidP="00EB0635">
      <w:pPr>
        <w:spacing w:line="0" w:lineRule="atLeast"/>
        <w:jc w:val="both"/>
        <w:rPr>
          <w:rFonts w:ascii="Montserrat Light" w:hAnsi="Montserrat Light" w:cs="Arial"/>
          <w:sz w:val="20"/>
          <w:szCs w:val="20"/>
        </w:rPr>
      </w:pPr>
    </w:p>
    <w:p w:rsidR="00707D61" w:rsidRDefault="00707D61" w:rsidP="00EB0635">
      <w:pPr>
        <w:spacing w:line="0" w:lineRule="atLeast"/>
        <w:jc w:val="both"/>
        <w:rPr>
          <w:rFonts w:ascii="Montserrat Light" w:hAnsi="Montserrat Light" w:cs="Arial"/>
          <w:sz w:val="20"/>
          <w:szCs w:val="20"/>
        </w:rPr>
      </w:pPr>
    </w:p>
    <w:p w:rsidR="00707D61" w:rsidRDefault="00707D61" w:rsidP="00EB0635">
      <w:pPr>
        <w:spacing w:line="0" w:lineRule="atLeast"/>
        <w:jc w:val="both"/>
        <w:rPr>
          <w:rFonts w:ascii="Montserrat Light" w:hAnsi="Montserrat Light" w:cs="Arial"/>
          <w:sz w:val="20"/>
          <w:szCs w:val="20"/>
        </w:rPr>
      </w:pPr>
    </w:p>
    <w:p w:rsidR="00EB0635" w:rsidRDefault="00EB0635" w:rsidP="00EB0635">
      <w:pPr>
        <w:spacing w:line="0" w:lineRule="atLeast"/>
        <w:jc w:val="both"/>
        <w:rPr>
          <w:rFonts w:ascii="Montserrat Light" w:hAnsi="Montserrat Light" w:cs="Arial"/>
          <w:sz w:val="20"/>
          <w:szCs w:val="20"/>
        </w:rPr>
      </w:pPr>
    </w:p>
    <w:p w:rsidR="00EB0635" w:rsidRDefault="00EB0635" w:rsidP="00EB0635">
      <w:pPr>
        <w:spacing w:line="0" w:lineRule="atLeast"/>
        <w:jc w:val="both"/>
        <w:rPr>
          <w:rFonts w:ascii="Montserrat Light" w:hAnsi="Montserrat Light" w:cs="Arial"/>
          <w:sz w:val="20"/>
          <w:szCs w:val="20"/>
        </w:rPr>
      </w:pPr>
    </w:p>
    <w:p w:rsidR="00EB0635" w:rsidRDefault="00EB0635" w:rsidP="00EB0635">
      <w:pPr>
        <w:spacing w:line="0" w:lineRule="atLeast"/>
        <w:jc w:val="both"/>
        <w:rPr>
          <w:rFonts w:ascii="Montserrat Light" w:hAnsi="Montserrat Light" w:cs="Arial"/>
          <w:sz w:val="20"/>
          <w:szCs w:val="20"/>
        </w:rPr>
      </w:pPr>
    </w:p>
    <w:tbl>
      <w:tblPr>
        <w:tblStyle w:val="Listamedia2-nfasis3"/>
        <w:tblpPr w:leftFromText="141" w:rightFromText="141" w:vertAnchor="text" w:horzAnchor="margin" w:tblpY="1923"/>
        <w:tblW w:w="0" w:type="auto"/>
        <w:tblLook w:val="0000" w:firstRow="0" w:lastRow="0" w:firstColumn="0" w:lastColumn="0" w:noHBand="0" w:noVBand="0"/>
      </w:tblPr>
      <w:tblGrid>
        <w:gridCol w:w="1683"/>
        <w:gridCol w:w="3103"/>
      </w:tblGrid>
      <w:tr w:rsidR="00EB0635" w:rsidRPr="00FA47C1" w:rsidTr="008F02AA">
        <w:trPr>
          <w:cnfStyle w:val="000000100000" w:firstRow="0" w:lastRow="0" w:firstColumn="0" w:lastColumn="0" w:oddVBand="0" w:evenVBand="0" w:oddHBand="1" w:evenHBand="0" w:firstRowFirstColumn="0" w:firstRowLastColumn="0" w:lastRowFirstColumn="0" w:lastRowLastColumn="0"/>
          <w:trHeight w:val="346"/>
        </w:trPr>
        <w:tc>
          <w:tcPr>
            <w:cnfStyle w:val="000010000000" w:firstRow="0" w:lastRow="0" w:firstColumn="0" w:lastColumn="0" w:oddVBand="1" w:evenVBand="0" w:oddHBand="0" w:evenHBand="0" w:firstRowFirstColumn="0" w:firstRowLastColumn="0" w:lastRowFirstColumn="0" w:lastRowLastColumn="0"/>
            <w:tcW w:w="1683" w:type="dxa"/>
            <w:vAlign w:val="center"/>
          </w:tcPr>
          <w:p w:rsidR="00EB0635" w:rsidRPr="00FA47C1" w:rsidRDefault="00EB0635" w:rsidP="008F02AA">
            <w:pPr>
              <w:rPr>
                <w:rFonts w:ascii="Montserrat Light" w:hAnsi="Montserrat Light"/>
                <w:sz w:val="14"/>
                <w:szCs w:val="14"/>
              </w:rPr>
            </w:pPr>
            <w:r w:rsidRPr="00FA47C1">
              <w:rPr>
                <w:rFonts w:ascii="Montserrat Light" w:hAnsi="Montserrat Light"/>
                <w:sz w:val="14"/>
                <w:szCs w:val="14"/>
              </w:rPr>
              <w:t>Estructura Financiera</w:t>
            </w:r>
          </w:p>
        </w:tc>
        <w:tc>
          <w:tcPr>
            <w:tcW w:w="3103" w:type="dxa"/>
            <w:vAlign w:val="center"/>
          </w:tcPr>
          <w:p w:rsidR="00EB0635" w:rsidRPr="00FA47C1" w:rsidRDefault="00EB0635" w:rsidP="008F02AA">
            <w:pPr>
              <w:jc w:val="center"/>
              <w:cnfStyle w:val="000000100000" w:firstRow="0" w:lastRow="0" w:firstColumn="0" w:lastColumn="0" w:oddVBand="0" w:evenVBand="0" w:oddHBand="1" w:evenHBand="0" w:firstRowFirstColumn="0" w:firstRowLastColumn="0" w:lastRowFirstColumn="0" w:lastRowLastColumn="0"/>
              <w:rPr>
                <w:rFonts w:ascii="Montserrat Light" w:hAnsi="Montserrat Light" w:cs="Arial"/>
                <w:sz w:val="14"/>
                <w:szCs w:val="14"/>
              </w:rPr>
            </w:pPr>
            <w:r w:rsidRPr="00FA47C1">
              <w:rPr>
                <w:rFonts w:ascii="Montserrat Light" w:hAnsi="Montserrat Light" w:cs="Arial"/>
                <w:sz w:val="14"/>
                <w:szCs w:val="14"/>
              </w:rPr>
              <w:t>FISE</w:t>
            </w:r>
          </w:p>
        </w:tc>
      </w:tr>
      <w:tr w:rsidR="00EB0635" w:rsidRPr="00FA47C1" w:rsidTr="008F02AA">
        <w:trPr>
          <w:trHeight w:val="331"/>
        </w:trPr>
        <w:tc>
          <w:tcPr>
            <w:cnfStyle w:val="000010000000" w:firstRow="0" w:lastRow="0" w:firstColumn="0" w:lastColumn="0" w:oddVBand="1" w:evenVBand="0" w:oddHBand="0" w:evenHBand="0" w:firstRowFirstColumn="0" w:firstRowLastColumn="0" w:lastRowFirstColumn="0" w:lastRowLastColumn="0"/>
            <w:tcW w:w="1683" w:type="dxa"/>
            <w:vAlign w:val="center"/>
          </w:tcPr>
          <w:p w:rsidR="00EB0635" w:rsidRPr="00FA47C1" w:rsidRDefault="00EB0635" w:rsidP="008F02AA">
            <w:pPr>
              <w:rPr>
                <w:rFonts w:ascii="Montserrat Light" w:hAnsi="Montserrat Light"/>
                <w:sz w:val="14"/>
                <w:szCs w:val="14"/>
              </w:rPr>
            </w:pPr>
            <w:r w:rsidRPr="00FA47C1">
              <w:rPr>
                <w:rFonts w:ascii="Montserrat Light" w:hAnsi="Montserrat Light"/>
                <w:sz w:val="14"/>
                <w:szCs w:val="14"/>
              </w:rPr>
              <w:t>Cto. No.</w:t>
            </w:r>
          </w:p>
        </w:tc>
        <w:tc>
          <w:tcPr>
            <w:tcW w:w="3103" w:type="dxa"/>
            <w:vAlign w:val="center"/>
          </w:tcPr>
          <w:p w:rsidR="00EB0635" w:rsidRPr="00FA47C1" w:rsidRDefault="00EB0635" w:rsidP="008F02AA">
            <w:pPr>
              <w:jc w:val="center"/>
              <w:cnfStyle w:val="000000000000" w:firstRow="0" w:lastRow="0" w:firstColumn="0" w:lastColumn="0" w:oddVBand="0" w:evenVBand="0" w:oddHBand="0" w:evenHBand="0" w:firstRowFirstColumn="0" w:firstRowLastColumn="0" w:lastRowFirstColumn="0" w:lastRowLastColumn="0"/>
              <w:rPr>
                <w:rFonts w:ascii="Montserrat Light" w:hAnsi="Montserrat Light" w:cs="Arial"/>
                <w:b/>
                <w:sz w:val="14"/>
                <w:szCs w:val="14"/>
              </w:rPr>
            </w:pPr>
            <w:r>
              <w:rPr>
                <w:rFonts w:ascii="Montserrat Light" w:hAnsi="Montserrat Light" w:cs="Arial"/>
                <w:b/>
                <w:sz w:val="14"/>
                <w:szCs w:val="14"/>
              </w:rPr>
              <w:t xml:space="preserve">EO-932060991-SEDUVOT006-2023 </w:t>
            </w:r>
          </w:p>
        </w:tc>
      </w:tr>
      <w:tr w:rsidR="00EB0635" w:rsidRPr="00FA47C1" w:rsidTr="008F02AA">
        <w:trPr>
          <w:cnfStyle w:val="000000100000" w:firstRow="0" w:lastRow="0" w:firstColumn="0" w:lastColumn="0" w:oddVBand="0" w:evenVBand="0" w:oddHBand="1" w:evenHBand="0" w:firstRowFirstColumn="0" w:firstRowLastColumn="0" w:lastRowFirstColumn="0" w:lastRowLastColumn="0"/>
          <w:trHeight w:val="345"/>
        </w:trPr>
        <w:tc>
          <w:tcPr>
            <w:cnfStyle w:val="000010000000" w:firstRow="0" w:lastRow="0" w:firstColumn="0" w:lastColumn="0" w:oddVBand="1" w:evenVBand="0" w:oddHBand="0" w:evenHBand="0" w:firstRowFirstColumn="0" w:firstRowLastColumn="0" w:lastRowFirstColumn="0" w:lastRowLastColumn="0"/>
            <w:tcW w:w="1683" w:type="dxa"/>
            <w:vAlign w:val="center"/>
          </w:tcPr>
          <w:p w:rsidR="00EB0635" w:rsidRPr="00FA47C1" w:rsidRDefault="00EB0635" w:rsidP="008F02AA">
            <w:pPr>
              <w:rPr>
                <w:rFonts w:ascii="Montserrat Light" w:hAnsi="Montserrat Light"/>
                <w:sz w:val="14"/>
                <w:szCs w:val="14"/>
              </w:rPr>
            </w:pPr>
            <w:r w:rsidRPr="00FA47C1">
              <w:rPr>
                <w:rFonts w:ascii="Montserrat Light" w:hAnsi="Montserrat Light"/>
                <w:sz w:val="14"/>
                <w:szCs w:val="14"/>
              </w:rPr>
              <w:t>Descripción  de la Obra</w:t>
            </w:r>
          </w:p>
        </w:tc>
        <w:tc>
          <w:tcPr>
            <w:tcW w:w="3103" w:type="dxa"/>
            <w:vAlign w:val="center"/>
          </w:tcPr>
          <w:p w:rsidR="00EB0635" w:rsidRPr="00FA47C1" w:rsidRDefault="00EB0635" w:rsidP="008F02AA">
            <w:pPr>
              <w:jc w:val="both"/>
              <w:cnfStyle w:val="000000100000" w:firstRow="0" w:lastRow="0" w:firstColumn="0" w:lastColumn="0" w:oddVBand="0" w:evenVBand="0" w:oddHBand="1" w:evenHBand="0" w:firstRowFirstColumn="0" w:firstRowLastColumn="0" w:lastRowFirstColumn="0" w:lastRowLastColumn="0"/>
              <w:rPr>
                <w:rFonts w:ascii="Montserrat Light" w:hAnsi="Montserrat Light" w:cs="Arial"/>
                <w:sz w:val="14"/>
                <w:szCs w:val="14"/>
                <w:highlight w:val="yellow"/>
              </w:rPr>
            </w:pPr>
          </w:p>
        </w:tc>
      </w:tr>
      <w:tr w:rsidR="00EB0635" w:rsidRPr="00FA47C1" w:rsidTr="008F02AA">
        <w:trPr>
          <w:trHeight w:val="331"/>
        </w:trPr>
        <w:tc>
          <w:tcPr>
            <w:cnfStyle w:val="000010000000" w:firstRow="0" w:lastRow="0" w:firstColumn="0" w:lastColumn="0" w:oddVBand="1" w:evenVBand="0" w:oddHBand="0" w:evenHBand="0" w:firstRowFirstColumn="0" w:firstRowLastColumn="0" w:lastRowFirstColumn="0" w:lastRowLastColumn="0"/>
            <w:tcW w:w="1683" w:type="dxa"/>
            <w:vAlign w:val="center"/>
          </w:tcPr>
          <w:p w:rsidR="00EB0635" w:rsidRPr="00FA47C1" w:rsidRDefault="00EB0635" w:rsidP="008F02AA">
            <w:pPr>
              <w:rPr>
                <w:rFonts w:ascii="Montserrat Light" w:hAnsi="Montserrat Light"/>
                <w:sz w:val="14"/>
                <w:szCs w:val="14"/>
              </w:rPr>
            </w:pPr>
            <w:r w:rsidRPr="00FA47C1">
              <w:rPr>
                <w:rFonts w:ascii="Montserrat Light" w:hAnsi="Montserrat Light"/>
                <w:sz w:val="14"/>
                <w:szCs w:val="14"/>
              </w:rPr>
              <w:t>Contratista</w:t>
            </w:r>
          </w:p>
        </w:tc>
        <w:tc>
          <w:tcPr>
            <w:tcW w:w="3103" w:type="dxa"/>
            <w:vAlign w:val="center"/>
          </w:tcPr>
          <w:p w:rsidR="00EB0635" w:rsidRPr="00FA47C1" w:rsidRDefault="00EB0635" w:rsidP="008F02AA">
            <w:pPr>
              <w:jc w:val="center"/>
              <w:cnfStyle w:val="000000000000" w:firstRow="0" w:lastRow="0" w:firstColumn="0" w:lastColumn="0" w:oddVBand="0" w:evenVBand="0" w:oddHBand="0" w:evenHBand="0" w:firstRowFirstColumn="0" w:firstRowLastColumn="0" w:lastRowFirstColumn="0" w:lastRowLastColumn="0"/>
              <w:rPr>
                <w:rFonts w:ascii="Montserrat Light" w:hAnsi="Montserrat Light" w:cs="Arial"/>
                <w:b/>
                <w:sz w:val="14"/>
                <w:szCs w:val="14"/>
              </w:rPr>
            </w:pPr>
          </w:p>
        </w:tc>
      </w:tr>
      <w:tr w:rsidR="00EB0635" w:rsidRPr="00FA47C1" w:rsidTr="008F02AA">
        <w:trPr>
          <w:cnfStyle w:val="000000100000" w:firstRow="0" w:lastRow="0" w:firstColumn="0" w:lastColumn="0" w:oddVBand="0" w:evenVBand="0" w:oddHBand="1" w:evenHBand="0" w:firstRowFirstColumn="0" w:firstRowLastColumn="0" w:lastRowFirstColumn="0" w:lastRowLastColumn="0"/>
          <w:trHeight w:val="158"/>
        </w:trPr>
        <w:tc>
          <w:tcPr>
            <w:cnfStyle w:val="000010000000" w:firstRow="0" w:lastRow="0" w:firstColumn="0" w:lastColumn="0" w:oddVBand="1" w:evenVBand="0" w:oddHBand="0" w:evenHBand="0" w:firstRowFirstColumn="0" w:firstRowLastColumn="0" w:lastRowFirstColumn="0" w:lastRowLastColumn="0"/>
            <w:tcW w:w="1683" w:type="dxa"/>
            <w:vAlign w:val="center"/>
          </w:tcPr>
          <w:p w:rsidR="00EB0635" w:rsidRPr="00FA47C1" w:rsidRDefault="00EB0635" w:rsidP="008F02AA">
            <w:pPr>
              <w:rPr>
                <w:rFonts w:ascii="Montserrat Light" w:hAnsi="Montserrat Light"/>
                <w:sz w:val="14"/>
                <w:szCs w:val="14"/>
              </w:rPr>
            </w:pPr>
            <w:r w:rsidRPr="00FA47C1">
              <w:rPr>
                <w:rFonts w:ascii="Montserrat Light" w:hAnsi="Montserrat Light"/>
                <w:sz w:val="14"/>
                <w:szCs w:val="14"/>
              </w:rPr>
              <w:t>Monto Total</w:t>
            </w:r>
          </w:p>
        </w:tc>
        <w:tc>
          <w:tcPr>
            <w:tcW w:w="3103" w:type="dxa"/>
            <w:vAlign w:val="center"/>
          </w:tcPr>
          <w:p w:rsidR="00EB0635" w:rsidRPr="00FA47C1" w:rsidRDefault="00EB0635" w:rsidP="008F02AA">
            <w:pPr>
              <w:jc w:val="center"/>
              <w:cnfStyle w:val="000000100000" w:firstRow="0" w:lastRow="0" w:firstColumn="0" w:lastColumn="0" w:oddVBand="0" w:evenVBand="0" w:oddHBand="1" w:evenHBand="0" w:firstRowFirstColumn="0" w:firstRowLastColumn="0" w:lastRowFirstColumn="0" w:lastRowLastColumn="0"/>
              <w:rPr>
                <w:rFonts w:ascii="Montserrat Light" w:hAnsi="Montserrat Light" w:cs="Arial"/>
                <w:sz w:val="14"/>
                <w:szCs w:val="14"/>
              </w:rPr>
            </w:pPr>
          </w:p>
        </w:tc>
      </w:tr>
    </w:tbl>
    <w:p w:rsidR="00EB0635" w:rsidRPr="00FA47C1" w:rsidRDefault="00EB0635" w:rsidP="00EB0635">
      <w:pPr>
        <w:jc w:val="right"/>
        <w:rPr>
          <w:rFonts w:ascii="Montserrat Light" w:hAnsi="Montserrat Light"/>
          <w:noProof/>
          <w:sz w:val="14"/>
          <w:szCs w:val="14"/>
          <w:lang w:eastAsia="es-MX"/>
        </w:rPr>
      </w:pPr>
      <w:r w:rsidRPr="00FA47C1">
        <w:rPr>
          <w:rFonts w:ascii="Montserrat Light" w:hAnsi="Montserrat Light"/>
          <w:noProof/>
          <w:sz w:val="14"/>
          <w:szCs w:val="14"/>
          <w:lang w:val="es-MX" w:eastAsia="es-MX"/>
        </w:rPr>
        <w:drawing>
          <wp:inline distT="0" distB="0" distL="0" distR="0" wp14:anchorId="518261A5" wp14:editId="11E8E9CF">
            <wp:extent cx="2370125" cy="1170432"/>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86315" cy="1178427"/>
                    </a:xfrm>
                    <a:prstGeom prst="rect">
                      <a:avLst/>
                    </a:prstGeom>
                    <a:noFill/>
                  </pic:spPr>
                </pic:pic>
              </a:graphicData>
            </a:graphic>
          </wp:inline>
        </w:drawing>
      </w:r>
    </w:p>
    <w:p w:rsidR="00EB0635" w:rsidRPr="00FA47C1" w:rsidRDefault="00EB0635" w:rsidP="00EB0635">
      <w:pPr>
        <w:tabs>
          <w:tab w:val="left" w:pos="8156"/>
        </w:tabs>
        <w:rPr>
          <w:rFonts w:ascii="Montserrat Light" w:hAnsi="Montserrat Light"/>
          <w:noProof/>
          <w:sz w:val="14"/>
          <w:szCs w:val="14"/>
          <w:lang w:eastAsia="es-MX"/>
        </w:rPr>
      </w:pPr>
      <w:r w:rsidRPr="00FA47C1">
        <w:rPr>
          <w:rFonts w:ascii="Montserrat Light" w:hAnsi="Montserrat Light"/>
          <w:noProof/>
          <w:sz w:val="14"/>
          <w:szCs w:val="14"/>
          <w:lang w:eastAsia="es-MX"/>
        </w:rPr>
        <w:tab/>
      </w:r>
    </w:p>
    <w:p w:rsidR="00EB0635" w:rsidRPr="00FA47C1" w:rsidRDefault="00EB0635" w:rsidP="00EB0635">
      <w:pPr>
        <w:rPr>
          <w:rFonts w:ascii="Montserrat Light" w:hAnsi="Montserrat Light"/>
          <w:sz w:val="14"/>
          <w:szCs w:val="14"/>
        </w:rPr>
      </w:pPr>
    </w:p>
    <w:p w:rsidR="00EB0635" w:rsidRPr="00FA47C1" w:rsidRDefault="00EB0635" w:rsidP="00EB0635">
      <w:pPr>
        <w:jc w:val="both"/>
        <w:rPr>
          <w:rFonts w:ascii="Montserrat Light" w:hAnsi="Montserrat Light"/>
          <w:sz w:val="14"/>
          <w:szCs w:val="14"/>
        </w:rPr>
      </w:pPr>
    </w:p>
    <w:p w:rsidR="00EB0635" w:rsidRPr="00FA47C1" w:rsidRDefault="00EB0635" w:rsidP="00EB0635">
      <w:pPr>
        <w:jc w:val="both"/>
        <w:rPr>
          <w:rFonts w:ascii="Montserrat Light" w:hAnsi="Montserrat Light"/>
          <w:sz w:val="14"/>
          <w:szCs w:val="14"/>
        </w:rPr>
      </w:pPr>
    </w:p>
    <w:p w:rsidR="00EB0635" w:rsidRPr="00FA47C1" w:rsidRDefault="00EB0635" w:rsidP="00EB0635">
      <w:pPr>
        <w:jc w:val="both"/>
        <w:rPr>
          <w:rFonts w:ascii="Montserrat Light" w:hAnsi="Montserrat Light"/>
          <w:sz w:val="14"/>
          <w:szCs w:val="14"/>
        </w:rPr>
      </w:pPr>
    </w:p>
    <w:p w:rsidR="00EB0635" w:rsidRPr="00FA47C1" w:rsidRDefault="00EB0635" w:rsidP="00EB0635">
      <w:pPr>
        <w:jc w:val="both"/>
        <w:rPr>
          <w:rFonts w:ascii="Montserrat Light" w:hAnsi="Montserrat Light"/>
          <w:sz w:val="14"/>
          <w:szCs w:val="14"/>
        </w:rPr>
      </w:pPr>
    </w:p>
    <w:p w:rsidR="00EB0635" w:rsidRPr="00FA47C1" w:rsidRDefault="00EB0635" w:rsidP="00EB0635">
      <w:pPr>
        <w:jc w:val="both"/>
        <w:rPr>
          <w:rFonts w:ascii="Montserrat Light" w:hAnsi="Montserrat Light"/>
          <w:sz w:val="14"/>
          <w:szCs w:val="14"/>
        </w:rPr>
      </w:pPr>
    </w:p>
    <w:p w:rsidR="00EB0635" w:rsidRPr="00FA47C1" w:rsidRDefault="00EB0635" w:rsidP="00EB0635">
      <w:pPr>
        <w:jc w:val="both"/>
        <w:rPr>
          <w:rFonts w:ascii="Montserrat Light" w:hAnsi="Montserrat Light"/>
          <w:sz w:val="14"/>
          <w:szCs w:val="14"/>
        </w:rPr>
      </w:pPr>
    </w:p>
    <w:p w:rsidR="00EB0635" w:rsidRPr="00FA47C1" w:rsidRDefault="00EB0635" w:rsidP="00EB0635">
      <w:pPr>
        <w:jc w:val="both"/>
        <w:rPr>
          <w:rFonts w:ascii="Montserrat Light" w:hAnsi="Montserrat Light"/>
          <w:sz w:val="14"/>
          <w:szCs w:val="14"/>
        </w:rPr>
      </w:pPr>
    </w:p>
    <w:p w:rsidR="00EB0635" w:rsidRPr="00FA47C1" w:rsidRDefault="00EB0635" w:rsidP="00EB0635">
      <w:pPr>
        <w:jc w:val="both"/>
        <w:rPr>
          <w:rFonts w:ascii="Montserrat Light" w:hAnsi="Montserrat Light"/>
          <w:sz w:val="14"/>
          <w:szCs w:val="14"/>
        </w:rPr>
      </w:pPr>
    </w:p>
    <w:p w:rsidR="00EB0635" w:rsidRPr="00FA47C1" w:rsidRDefault="00EB0635" w:rsidP="00EB0635">
      <w:pPr>
        <w:jc w:val="both"/>
        <w:rPr>
          <w:rFonts w:ascii="Montserrat Light" w:hAnsi="Montserrat Light"/>
          <w:sz w:val="14"/>
          <w:szCs w:val="14"/>
        </w:rPr>
      </w:pPr>
    </w:p>
    <w:p w:rsidR="00EB0635" w:rsidRDefault="00EB0635" w:rsidP="00EB0635">
      <w:pPr>
        <w:pStyle w:val="Ttulo1"/>
        <w:numPr>
          <w:ilvl w:val="0"/>
          <w:numId w:val="0"/>
        </w:numPr>
        <w:jc w:val="both"/>
        <w:rPr>
          <w:rFonts w:ascii="Montserrat Light" w:eastAsia="Arial" w:hAnsi="Montserrat Light" w:cs="Arial"/>
          <w:sz w:val="14"/>
          <w:szCs w:val="14"/>
          <w:lang w:val="es-MX" w:eastAsia="en-US"/>
        </w:rPr>
      </w:pPr>
      <w:bookmarkStart w:id="7" w:name="bookmark2"/>
    </w:p>
    <w:p w:rsidR="00EB0635" w:rsidRPr="00FA47C1" w:rsidRDefault="00EB0635" w:rsidP="00EB0635">
      <w:pPr>
        <w:pStyle w:val="Ttulo1"/>
        <w:numPr>
          <w:ilvl w:val="0"/>
          <w:numId w:val="0"/>
        </w:numPr>
        <w:jc w:val="both"/>
        <w:rPr>
          <w:rFonts w:ascii="Montserrat Light" w:eastAsia="Arial" w:hAnsi="Montserrat Light" w:cs="Arial"/>
          <w:b/>
          <w:sz w:val="14"/>
          <w:szCs w:val="14"/>
          <w:lang w:val="es-MX" w:eastAsia="en-US"/>
        </w:rPr>
      </w:pPr>
      <w:r w:rsidRPr="00FA47C1">
        <w:rPr>
          <w:rFonts w:ascii="Montserrat Light" w:eastAsia="Arial" w:hAnsi="Montserrat Light" w:cs="Arial"/>
          <w:sz w:val="14"/>
          <w:szCs w:val="14"/>
          <w:lang w:val="es-MX" w:eastAsia="en-US"/>
        </w:rPr>
        <w:t>Contrato de Obra Pública a base de Precio Unitarios y Tiempo Determinado, que celebran por una parte, el Gobierno del Estado de Zacatecas a través de la Secretaría de Desarrollo Urbano, Vivienda y Ordenamiento Territoria</w:t>
      </w:r>
      <w:r>
        <w:rPr>
          <w:rFonts w:ascii="Montserrat Light" w:eastAsia="Arial" w:hAnsi="Montserrat Light" w:cs="Arial"/>
          <w:sz w:val="14"/>
          <w:szCs w:val="14"/>
          <w:lang w:val="es-MX" w:eastAsia="en-US"/>
        </w:rPr>
        <w:t>l representada por su Titular el</w:t>
      </w:r>
      <w:r w:rsidRPr="00FA47C1">
        <w:rPr>
          <w:rFonts w:ascii="Montserrat Light" w:eastAsia="Arial" w:hAnsi="Montserrat Light" w:cs="Arial"/>
          <w:sz w:val="14"/>
          <w:szCs w:val="14"/>
          <w:lang w:val="es-MX" w:eastAsia="en-US"/>
        </w:rPr>
        <w:t xml:space="preserve"> </w:t>
      </w:r>
      <w:r>
        <w:rPr>
          <w:rFonts w:ascii="Montserrat Light" w:eastAsia="MS Mincho" w:hAnsi="Montserrat Light"/>
          <w:b/>
          <w:bCs/>
          <w:sz w:val="14"/>
          <w:szCs w:val="14"/>
        </w:rPr>
        <w:t>Arq. José Luis de la Peña Alonso</w:t>
      </w:r>
      <w:r w:rsidRPr="00FA47C1">
        <w:rPr>
          <w:rFonts w:ascii="Montserrat Light" w:eastAsia="Arial" w:hAnsi="Montserrat Light" w:cs="Arial"/>
          <w:sz w:val="14"/>
          <w:szCs w:val="14"/>
          <w:lang w:val="es-MX" w:eastAsia="en-US"/>
        </w:rPr>
        <w:t>, a quien en lo sucesivo se le denominará “El Gobierno del Estado de Zacatecas” y por la otra parte _____________________________ a quien en lo sucesivo se le denominará “El Contratista” al tenor de las siguientes declaraciones y cláusulas:</w:t>
      </w:r>
    </w:p>
    <w:p w:rsidR="00EB0635" w:rsidRPr="00FA47C1" w:rsidRDefault="00EB0635" w:rsidP="00EB0635">
      <w:pPr>
        <w:pStyle w:val="Ttulo1"/>
        <w:numPr>
          <w:ilvl w:val="0"/>
          <w:numId w:val="0"/>
        </w:numPr>
        <w:jc w:val="both"/>
        <w:rPr>
          <w:rFonts w:ascii="Montserrat Light" w:hAnsi="Montserrat Light" w:cs="Arial"/>
          <w:sz w:val="14"/>
          <w:szCs w:val="14"/>
        </w:rPr>
      </w:pPr>
    </w:p>
    <w:p w:rsidR="00EB0635" w:rsidRPr="00FA47C1" w:rsidRDefault="00EB0635" w:rsidP="00EB0635">
      <w:pPr>
        <w:pStyle w:val="Ttulo1"/>
        <w:numPr>
          <w:ilvl w:val="0"/>
          <w:numId w:val="0"/>
        </w:numPr>
        <w:ind w:left="432" w:hanging="432"/>
        <w:jc w:val="center"/>
        <w:rPr>
          <w:rFonts w:ascii="Montserrat Light" w:hAnsi="Montserrat Light" w:cs="Arial"/>
          <w:sz w:val="14"/>
          <w:szCs w:val="14"/>
        </w:rPr>
      </w:pPr>
      <w:r w:rsidRPr="00FA47C1">
        <w:rPr>
          <w:rFonts w:ascii="Montserrat Light" w:hAnsi="Montserrat Light" w:cs="Arial"/>
          <w:sz w:val="14"/>
          <w:szCs w:val="14"/>
        </w:rPr>
        <w:t>D E C L A R A C I O N E S</w:t>
      </w:r>
    </w:p>
    <w:p w:rsidR="00EB0635" w:rsidRPr="00FA47C1" w:rsidRDefault="00EB0635" w:rsidP="00EB0635">
      <w:pPr>
        <w:pStyle w:val="Default"/>
        <w:jc w:val="both"/>
        <w:rPr>
          <w:rFonts w:ascii="Montserrat Light" w:eastAsia="MS Mincho" w:hAnsi="Montserrat Light"/>
          <w:bCs/>
          <w:color w:val="auto"/>
          <w:sz w:val="14"/>
          <w:szCs w:val="14"/>
          <w:lang w:val="es-ES" w:eastAsia="es-ES"/>
        </w:rPr>
      </w:pPr>
    </w:p>
    <w:p w:rsidR="00EB0635" w:rsidRPr="00FA47C1" w:rsidRDefault="00EB0635" w:rsidP="00EB0635">
      <w:pPr>
        <w:pStyle w:val="Default"/>
        <w:jc w:val="both"/>
        <w:rPr>
          <w:rFonts w:ascii="Montserrat Light" w:hAnsi="Montserrat Light"/>
          <w:b/>
          <w:color w:val="auto"/>
          <w:sz w:val="14"/>
          <w:szCs w:val="14"/>
          <w:lang w:eastAsia="es-ES"/>
        </w:rPr>
      </w:pPr>
      <w:r w:rsidRPr="00FA47C1">
        <w:rPr>
          <w:rFonts w:ascii="Montserrat Light" w:eastAsia="MS Mincho" w:hAnsi="Montserrat Light"/>
          <w:b/>
          <w:bCs/>
          <w:color w:val="auto"/>
          <w:sz w:val="14"/>
          <w:szCs w:val="14"/>
          <w:lang w:val="es-ES" w:eastAsia="es-ES"/>
        </w:rPr>
        <w:t>PRIMERA. -</w:t>
      </w:r>
      <w:r w:rsidRPr="00FA47C1">
        <w:rPr>
          <w:rFonts w:ascii="Montserrat Light" w:eastAsia="MS Mincho" w:hAnsi="Montserrat Light"/>
          <w:bCs/>
          <w:color w:val="auto"/>
          <w:sz w:val="14"/>
          <w:szCs w:val="14"/>
          <w:lang w:val="es-ES" w:eastAsia="es-ES"/>
        </w:rPr>
        <w:t xml:space="preserve"> </w:t>
      </w:r>
      <w:r w:rsidRPr="00FA47C1">
        <w:rPr>
          <w:rFonts w:ascii="Montserrat Light" w:hAnsi="Montserrat Light"/>
          <w:b/>
          <w:color w:val="auto"/>
          <w:sz w:val="14"/>
          <w:szCs w:val="14"/>
          <w:lang w:eastAsia="es-ES"/>
        </w:rPr>
        <w:t xml:space="preserve">EL GOBIERNO DEL ESTADO DE ZACATECAS DECLARA:  </w:t>
      </w:r>
    </w:p>
    <w:p w:rsidR="00EB0635" w:rsidRPr="00FA47C1" w:rsidRDefault="00EB0635" w:rsidP="00EB0635">
      <w:pPr>
        <w:pStyle w:val="Textosinformato"/>
        <w:jc w:val="both"/>
        <w:rPr>
          <w:rFonts w:ascii="Montserrat Light" w:eastAsia="MS Mincho" w:hAnsi="Montserrat Light" w:cs="Arial"/>
          <w:sz w:val="14"/>
          <w:szCs w:val="14"/>
        </w:rPr>
      </w:pPr>
    </w:p>
    <w:p w:rsidR="00EB0635" w:rsidRPr="00FA47C1" w:rsidRDefault="00EB0635" w:rsidP="00EB0635">
      <w:pPr>
        <w:pStyle w:val="Default"/>
        <w:jc w:val="both"/>
        <w:rPr>
          <w:rFonts w:ascii="Montserrat Light" w:eastAsia="MS Mincho" w:hAnsi="Montserrat Light"/>
          <w:sz w:val="14"/>
          <w:szCs w:val="14"/>
        </w:rPr>
      </w:pPr>
      <w:r w:rsidRPr="00FA47C1">
        <w:rPr>
          <w:rFonts w:ascii="Montserrat Light" w:eastAsia="MS Mincho" w:hAnsi="Montserrat Light"/>
          <w:b/>
          <w:sz w:val="14"/>
          <w:szCs w:val="14"/>
        </w:rPr>
        <w:t xml:space="preserve">I.1.- </w:t>
      </w:r>
      <w:r w:rsidRPr="00FA47C1">
        <w:rPr>
          <w:rFonts w:ascii="Montserrat Light" w:eastAsia="MS Mincho" w:hAnsi="Montserrat Light"/>
          <w:sz w:val="14"/>
          <w:szCs w:val="14"/>
        </w:rPr>
        <w:t>La Secretaría de Desarrollo Urbano, Vivienda y Ordenamiento Territorial es dependiente de la Administración Pública Centralizada, lo anterior con apoyo en lo dispuesto en los términos legales de los artículos 25 fracción XII de la Ley Orgánica de la Administración Pública para el Estado de Zacatecas.</w:t>
      </w:r>
    </w:p>
    <w:p w:rsidR="00EB0635" w:rsidRPr="00FA47C1" w:rsidRDefault="00EB0635" w:rsidP="00EB0635">
      <w:pPr>
        <w:pStyle w:val="Default"/>
        <w:jc w:val="both"/>
        <w:rPr>
          <w:rFonts w:ascii="Montserrat Light" w:eastAsia="MS Mincho" w:hAnsi="Montserrat Light"/>
          <w:sz w:val="14"/>
          <w:szCs w:val="14"/>
        </w:rPr>
      </w:pPr>
    </w:p>
    <w:p w:rsidR="00EB0635" w:rsidRPr="00FA47C1" w:rsidRDefault="00EB0635" w:rsidP="00EB0635">
      <w:pPr>
        <w:pStyle w:val="Default"/>
        <w:jc w:val="both"/>
        <w:rPr>
          <w:rFonts w:ascii="Montserrat Light" w:eastAsia="MS Mincho" w:hAnsi="Montserrat Light"/>
          <w:bCs/>
          <w:sz w:val="14"/>
          <w:szCs w:val="14"/>
        </w:rPr>
      </w:pPr>
      <w:r w:rsidRPr="00FA47C1">
        <w:rPr>
          <w:rFonts w:ascii="Montserrat Light" w:eastAsia="MS Mincho" w:hAnsi="Montserrat Light"/>
          <w:b/>
          <w:sz w:val="14"/>
          <w:szCs w:val="14"/>
        </w:rPr>
        <w:t>I.2.-</w:t>
      </w:r>
      <w:r w:rsidRPr="00FA47C1">
        <w:rPr>
          <w:rFonts w:ascii="Montserrat Light" w:hAnsi="Montserrat Light" w:cs="Tahoma"/>
          <w:sz w:val="14"/>
          <w:szCs w:val="14"/>
          <w:lang w:val="es-ES"/>
        </w:rPr>
        <w:t xml:space="preserve"> La Titular de la Secretaría de Desarrollo Urbano, Vivienda y Ordenamiento Territorial acredita su personalidad con el nombramiento  extendido por el Lic. David Monreal Ávila,  Gobernador del Estado de Zacatecas en fecha </w:t>
      </w:r>
      <w:r w:rsidRPr="00FA47C1">
        <w:rPr>
          <w:rFonts w:ascii="Montserrat" w:eastAsia="Cambria" w:hAnsi="Montserrat"/>
          <w:sz w:val="14"/>
          <w:szCs w:val="14"/>
          <w:lang w:eastAsia="en-US"/>
        </w:rPr>
        <w:t>veintiséis (26) de octubre de dos mil veintiuno (2021),</w:t>
      </w:r>
      <w:r w:rsidRPr="00FA47C1">
        <w:rPr>
          <w:rFonts w:ascii="Montserrat Light" w:hAnsi="Montserrat Light" w:cs="Tahoma"/>
          <w:sz w:val="14"/>
          <w:szCs w:val="14"/>
          <w:lang w:val="es-ES"/>
        </w:rPr>
        <w:t xml:space="preserve"> en ejercicio de las facultades que le confiere la fracción XI del Artículo 82 de la Constitución Política del Estado Libre y Soberano de Zacatecas y el Artículo 17 de la Ley del Servicio Civil del Estado de Zacatecas, de la misma manera la Secretaría de Desarrollo Urbano, Vivienda y Ordenamiento Territorial cuenta con las atribuciones descritas en el Artículo 37 de la Ley Orgánica de la Administración Pública para el Estado de Zacatecas..</w:t>
      </w:r>
    </w:p>
    <w:p w:rsidR="00EB0635" w:rsidRPr="00FA47C1" w:rsidRDefault="00EB0635" w:rsidP="00EB0635">
      <w:pPr>
        <w:pStyle w:val="Textosinformato"/>
        <w:jc w:val="both"/>
        <w:rPr>
          <w:rFonts w:ascii="Montserrat Light" w:eastAsia="MS Mincho" w:hAnsi="Montserrat Light" w:cs="Arial"/>
          <w:sz w:val="14"/>
          <w:szCs w:val="14"/>
        </w:rPr>
      </w:pPr>
    </w:p>
    <w:p w:rsidR="00EB0635" w:rsidRPr="00FA47C1" w:rsidRDefault="00EB0635" w:rsidP="00EB0635">
      <w:pPr>
        <w:pStyle w:val="Default"/>
        <w:jc w:val="both"/>
        <w:rPr>
          <w:rFonts w:ascii="Montserrat Light" w:hAnsi="Montserrat Light"/>
          <w:sz w:val="14"/>
          <w:szCs w:val="14"/>
        </w:rPr>
      </w:pPr>
      <w:r w:rsidRPr="00FA47C1">
        <w:rPr>
          <w:rFonts w:ascii="Montserrat Light" w:eastAsia="MS Mincho" w:hAnsi="Montserrat Light"/>
          <w:b/>
          <w:bCs/>
          <w:sz w:val="14"/>
          <w:szCs w:val="14"/>
        </w:rPr>
        <w:t xml:space="preserve">I.3.- </w:t>
      </w:r>
      <w:r>
        <w:rPr>
          <w:rFonts w:ascii="Montserrat Light" w:eastAsia="MS Mincho" w:hAnsi="Montserrat Light"/>
          <w:bCs/>
          <w:sz w:val="14"/>
          <w:szCs w:val="14"/>
        </w:rPr>
        <w:t>Su representante el</w:t>
      </w:r>
      <w:r w:rsidRPr="00FA47C1">
        <w:rPr>
          <w:rFonts w:ascii="Montserrat Light" w:eastAsia="MS Mincho" w:hAnsi="Montserrat Light"/>
          <w:bCs/>
          <w:sz w:val="14"/>
          <w:szCs w:val="14"/>
        </w:rPr>
        <w:t xml:space="preserve"> </w:t>
      </w:r>
      <w:r>
        <w:rPr>
          <w:rFonts w:ascii="Montserrat Light" w:eastAsia="MS Mincho" w:hAnsi="Montserrat Light"/>
          <w:b/>
          <w:bCs/>
          <w:sz w:val="14"/>
          <w:szCs w:val="14"/>
        </w:rPr>
        <w:t>Arq. José Luis de la Peña Alonso</w:t>
      </w:r>
      <w:r w:rsidRPr="00FA47C1">
        <w:rPr>
          <w:rFonts w:ascii="Montserrat Light" w:eastAsia="MS Mincho" w:hAnsi="Montserrat Light"/>
          <w:bCs/>
          <w:sz w:val="14"/>
          <w:szCs w:val="14"/>
        </w:rPr>
        <w:t>, está facultada para suscribir el presente contrato con fundamento en lo dispuesto por el artículo 37 fracción III de Ley Orgánica de la Administración Pública para el Estado de Zacatecas y la fracción XXXVI del artículo 10 del Reglamento Interior de la Secretaría de Desarrollo Urbano, Vivienda y Ordenamiento Territorial.</w:t>
      </w:r>
    </w:p>
    <w:p w:rsidR="00EB0635" w:rsidRPr="00FA47C1" w:rsidRDefault="00EB0635" w:rsidP="00EB0635">
      <w:pPr>
        <w:pStyle w:val="Textosinformato"/>
        <w:jc w:val="both"/>
        <w:rPr>
          <w:rFonts w:ascii="Montserrat Light" w:eastAsia="MS Mincho" w:hAnsi="Montserrat Light" w:cs="Arial"/>
          <w:b/>
          <w:sz w:val="14"/>
          <w:szCs w:val="14"/>
          <w:lang w:val="es-MX"/>
        </w:rPr>
      </w:pPr>
    </w:p>
    <w:p w:rsidR="00EB0635" w:rsidRPr="00FA47C1" w:rsidRDefault="00EB0635" w:rsidP="00EB0635">
      <w:pPr>
        <w:pStyle w:val="Textosinformato"/>
        <w:jc w:val="both"/>
        <w:rPr>
          <w:rFonts w:ascii="Montserrat Light" w:eastAsia="MS Mincho" w:hAnsi="Montserrat Light" w:cs="Arial"/>
          <w:sz w:val="14"/>
          <w:szCs w:val="14"/>
        </w:rPr>
      </w:pPr>
      <w:r w:rsidRPr="00FA47C1">
        <w:rPr>
          <w:rFonts w:ascii="Montserrat Light" w:hAnsi="Montserrat Light" w:cs="Arial"/>
          <w:b/>
          <w:sz w:val="14"/>
          <w:szCs w:val="14"/>
        </w:rPr>
        <w:t>I.4.-</w:t>
      </w:r>
      <w:r w:rsidRPr="00FA47C1">
        <w:rPr>
          <w:rFonts w:ascii="Montserrat Light" w:hAnsi="Montserrat Light" w:cs="Arial"/>
          <w:sz w:val="14"/>
          <w:szCs w:val="14"/>
        </w:rPr>
        <w:t xml:space="preserve"> </w:t>
      </w:r>
      <w:r w:rsidRPr="00FA47C1">
        <w:rPr>
          <w:rFonts w:ascii="Montserrat Light" w:hAnsi="Montserrat Light" w:cs="Arial"/>
          <w:sz w:val="14"/>
          <w:szCs w:val="14"/>
          <w:lang w:val="es-MX"/>
        </w:rPr>
        <w:t xml:space="preserve">Que </w:t>
      </w:r>
      <w:r w:rsidRPr="00FA47C1">
        <w:rPr>
          <w:rFonts w:ascii="Montserrat Light" w:eastAsia="MS Mincho" w:hAnsi="Montserrat Light" w:cs="Arial"/>
          <w:sz w:val="14"/>
          <w:szCs w:val="14"/>
          <w:lang w:val="es-MX"/>
        </w:rPr>
        <w:t xml:space="preserve"> para la suficiencia presupuestal del presente contrato será conforme lo dispuesto en el Decreto de Presupuesto de Egresos para el Ejercicio Fiscal </w:t>
      </w:r>
      <w:r>
        <w:rPr>
          <w:rFonts w:ascii="Montserrat Light" w:eastAsia="MS Mincho" w:hAnsi="Montserrat Light" w:cs="Arial"/>
          <w:sz w:val="14"/>
          <w:szCs w:val="14"/>
          <w:lang w:val="es-MX"/>
        </w:rPr>
        <w:t>2023</w:t>
      </w:r>
      <w:r w:rsidRPr="00FA47C1">
        <w:rPr>
          <w:rFonts w:ascii="Montserrat Light" w:eastAsia="MS Mincho" w:hAnsi="Montserrat Light" w:cs="Arial"/>
          <w:sz w:val="14"/>
          <w:szCs w:val="14"/>
          <w:lang w:val="es-MX"/>
        </w:rPr>
        <w:t xml:space="preserve"> del Estado de Zacatecas y el oficio de autorización presupuestal Núm. </w:t>
      </w:r>
      <w:r w:rsidRPr="00FA47C1">
        <w:rPr>
          <w:rFonts w:ascii="Montserrat Light" w:eastAsia="MS Mincho" w:hAnsi="Montserrat Light" w:cs="Arial"/>
          <w:b/>
          <w:sz w:val="14"/>
          <w:szCs w:val="14"/>
          <w:highlight w:val="yellow"/>
          <w:lang w:val="es-MX"/>
        </w:rPr>
        <w:t>DP-A-XXX/XXX de fecha XX de XXXX del año 202</w:t>
      </w:r>
      <w:r>
        <w:rPr>
          <w:rFonts w:ascii="Montserrat Light" w:eastAsia="MS Mincho" w:hAnsi="Montserrat Light" w:cs="Arial"/>
          <w:b/>
          <w:sz w:val="14"/>
          <w:szCs w:val="14"/>
          <w:highlight w:val="yellow"/>
          <w:lang w:val="es-MX"/>
        </w:rPr>
        <w:t>3</w:t>
      </w:r>
      <w:r w:rsidRPr="00FA47C1">
        <w:rPr>
          <w:rFonts w:ascii="Montserrat Light" w:eastAsia="MS Mincho" w:hAnsi="Montserrat Light" w:cs="Arial"/>
          <w:b/>
          <w:sz w:val="14"/>
          <w:szCs w:val="14"/>
          <w:highlight w:val="yellow"/>
          <w:lang w:val="es-MX"/>
        </w:rPr>
        <w:t>,</w:t>
      </w:r>
      <w:r w:rsidRPr="00FA47C1">
        <w:rPr>
          <w:rFonts w:ascii="Montserrat Light" w:eastAsia="MS Mincho" w:hAnsi="Montserrat Light" w:cs="Arial"/>
          <w:b/>
          <w:sz w:val="14"/>
          <w:szCs w:val="14"/>
          <w:lang w:val="es-MX"/>
        </w:rPr>
        <w:t xml:space="preserve"> </w:t>
      </w:r>
      <w:r w:rsidRPr="00FA47C1">
        <w:rPr>
          <w:rFonts w:ascii="Montserrat Light" w:eastAsia="MS Mincho" w:hAnsi="Montserrat Light" w:cs="Arial"/>
          <w:sz w:val="14"/>
          <w:szCs w:val="14"/>
          <w:lang w:val="es-MX"/>
        </w:rPr>
        <w:t xml:space="preserve">suscrito por el Gobernador del Estado, así mismo la Coordinación Estatal de Planeación del Gobierno del Estado aprobó la inversión correspondiente a las obras, objeto del presente documento mediante el oficio de ejecución No. </w:t>
      </w:r>
      <w:r w:rsidRPr="00FA47C1">
        <w:rPr>
          <w:rFonts w:ascii="Montserrat Light" w:eastAsia="MS Mincho" w:hAnsi="Montserrat Light" w:cs="Arial"/>
          <w:b/>
          <w:sz w:val="14"/>
          <w:szCs w:val="14"/>
          <w:highlight w:val="yellow"/>
          <w:lang w:val="es-MX"/>
        </w:rPr>
        <w:t>COEPLA-OE/XXXXXXX/XX</w:t>
      </w:r>
      <w:r w:rsidRPr="00FA47C1">
        <w:rPr>
          <w:rFonts w:ascii="Montserrat Light" w:eastAsia="MS Mincho" w:hAnsi="Montserrat Light" w:cs="Arial"/>
          <w:b/>
          <w:sz w:val="14"/>
          <w:szCs w:val="14"/>
          <w:lang w:val="es-MX"/>
        </w:rPr>
        <w:t xml:space="preserve"> </w:t>
      </w:r>
      <w:r w:rsidRPr="00FA47C1">
        <w:rPr>
          <w:rFonts w:ascii="Montserrat Light" w:eastAsia="MS Mincho" w:hAnsi="Montserrat Light" w:cs="Arial"/>
          <w:sz w:val="14"/>
          <w:szCs w:val="14"/>
          <w:lang w:val="es-MX"/>
        </w:rPr>
        <w:t xml:space="preserve">de fecha XX de XXXX de </w:t>
      </w:r>
      <w:r>
        <w:rPr>
          <w:rFonts w:ascii="Montserrat Light" w:eastAsia="MS Mincho" w:hAnsi="Montserrat Light" w:cs="Arial"/>
          <w:sz w:val="14"/>
          <w:szCs w:val="14"/>
          <w:lang w:val="es-MX"/>
        </w:rPr>
        <w:t>2023</w:t>
      </w:r>
      <w:r w:rsidRPr="00FA47C1">
        <w:rPr>
          <w:rFonts w:ascii="Montserrat Light" w:eastAsia="MS Mincho" w:hAnsi="Montserrat Light" w:cs="Arial"/>
          <w:sz w:val="14"/>
          <w:szCs w:val="14"/>
          <w:lang w:val="es-MX"/>
        </w:rPr>
        <w:t>.</w:t>
      </w:r>
    </w:p>
    <w:p w:rsidR="00EB0635" w:rsidRPr="00FA47C1" w:rsidRDefault="00EB0635" w:rsidP="00EB0635">
      <w:pPr>
        <w:pStyle w:val="Textosinformato"/>
        <w:jc w:val="both"/>
        <w:rPr>
          <w:rFonts w:ascii="Montserrat Light" w:eastAsia="MS Mincho" w:hAnsi="Montserrat Light" w:cs="Arial"/>
          <w:sz w:val="14"/>
          <w:szCs w:val="14"/>
        </w:rPr>
      </w:pPr>
    </w:p>
    <w:p w:rsidR="00162DB5" w:rsidRPr="00FA47C1" w:rsidRDefault="00162DB5" w:rsidP="00162DB5">
      <w:pPr>
        <w:pStyle w:val="Textosinformato"/>
        <w:jc w:val="both"/>
        <w:rPr>
          <w:rFonts w:ascii="Montserrat Light" w:eastAsia="MS Mincho" w:hAnsi="Montserrat Light" w:cs="Arial"/>
          <w:sz w:val="14"/>
          <w:szCs w:val="14"/>
        </w:rPr>
      </w:pPr>
    </w:p>
    <w:p w:rsidR="00162DB5" w:rsidRPr="00FA47C1" w:rsidRDefault="00162DB5" w:rsidP="00162DB5">
      <w:pPr>
        <w:pStyle w:val="Textosinformato"/>
        <w:jc w:val="both"/>
        <w:rPr>
          <w:rFonts w:ascii="Montserrat Light" w:hAnsi="Montserrat Light" w:cs="Arial"/>
          <w:b/>
          <w:sz w:val="14"/>
          <w:szCs w:val="14"/>
        </w:rPr>
      </w:pPr>
      <w:r w:rsidRPr="006324BD">
        <w:rPr>
          <w:rFonts w:ascii="Montserrat Light" w:hAnsi="Montserrat Light" w:cs="Arial"/>
          <w:b/>
          <w:sz w:val="14"/>
          <w:szCs w:val="14"/>
          <w:highlight w:val="yellow"/>
        </w:rPr>
        <w:t xml:space="preserve">I.5.- </w:t>
      </w:r>
      <w:r w:rsidRPr="006324BD">
        <w:rPr>
          <w:rFonts w:ascii="Montserrat Light" w:eastAsia="MS Mincho" w:hAnsi="Montserrat Light" w:cs="Arial"/>
          <w:sz w:val="14"/>
          <w:szCs w:val="14"/>
          <w:highlight w:val="yellow"/>
          <w:lang w:val="es-MX"/>
        </w:rPr>
        <w:t xml:space="preserve">La adjudicación del presente contrato se realizó mediante el procedimiento de Licitación Pública Estatal N.º </w:t>
      </w:r>
      <w:r w:rsidR="00442419">
        <w:rPr>
          <w:rFonts w:ascii="Montserrat Light" w:hAnsi="Montserrat Light" w:cs="Arial"/>
          <w:b/>
          <w:sz w:val="14"/>
          <w:szCs w:val="14"/>
          <w:highlight w:val="yellow"/>
          <w:lang w:val="es-MX"/>
        </w:rPr>
        <w:t>EO-932060991-SEDUVOT006</w:t>
      </w:r>
      <w:r w:rsidRPr="006324BD">
        <w:rPr>
          <w:rFonts w:ascii="Montserrat Light" w:hAnsi="Montserrat Light" w:cs="Arial"/>
          <w:b/>
          <w:sz w:val="14"/>
          <w:szCs w:val="14"/>
          <w:highlight w:val="yellow"/>
          <w:lang w:val="es-MX"/>
        </w:rPr>
        <w:t xml:space="preserve">-2023 </w:t>
      </w:r>
      <w:r w:rsidRPr="006324BD">
        <w:rPr>
          <w:rFonts w:ascii="Montserrat Light" w:hAnsi="Montserrat Light"/>
          <w:sz w:val="14"/>
          <w:szCs w:val="14"/>
          <w:highlight w:val="yellow"/>
          <w:lang w:val="es-MX"/>
        </w:rPr>
        <w:t>,</w:t>
      </w:r>
      <w:r w:rsidRPr="006324BD">
        <w:rPr>
          <w:rFonts w:ascii="Montserrat Light" w:eastAsia="MS Mincho" w:hAnsi="Montserrat Light" w:cs="Arial"/>
          <w:sz w:val="14"/>
          <w:szCs w:val="14"/>
          <w:highlight w:val="yellow"/>
          <w:lang w:val="es-MX"/>
        </w:rPr>
        <w:t xml:space="preserve"> instaurada por la </w:t>
      </w:r>
      <w:r w:rsidRPr="006324BD">
        <w:rPr>
          <w:rFonts w:ascii="Montserrat Light" w:hAnsi="Montserrat Light"/>
          <w:sz w:val="14"/>
          <w:szCs w:val="14"/>
          <w:highlight w:val="yellow"/>
          <w:lang w:val="es-MX"/>
        </w:rPr>
        <w:t>Secretaría de Desarrollo Urbano, Vivienda y Ordenamiento Territorial</w:t>
      </w:r>
      <w:r w:rsidRPr="006324BD">
        <w:rPr>
          <w:rFonts w:ascii="Montserrat Light" w:eastAsia="MS Mincho" w:hAnsi="Montserrat Light" w:cs="Arial"/>
          <w:sz w:val="14"/>
          <w:szCs w:val="14"/>
          <w:highlight w:val="yellow"/>
          <w:lang w:val="es-MX"/>
        </w:rPr>
        <w:t xml:space="preserve"> de conformidad con lo dispuesto en los artículos, 1 fracción I, 18, 19, 46 fracción I, 48, 58 fracción I y 92 fracción I de la Ley de Obra Pública y Servicios Relacionados para el Estado y los Municipios de Zacatecas, adicional a lo anterior sírvase también de fundamento en el Artículo 52  fracción I, inciso A, fracción III, del Presupuesto de Egresos del Estado de Zacatecas para el Ejercicio Fiscal 2023</w:t>
      </w:r>
      <w:r w:rsidRPr="006324BD">
        <w:rPr>
          <w:rFonts w:ascii="Montserrat Light" w:hAnsi="Montserrat Light" w:cs="Arial"/>
          <w:sz w:val="14"/>
          <w:szCs w:val="14"/>
          <w:highlight w:val="yellow"/>
        </w:rPr>
        <w:t>.</w:t>
      </w:r>
    </w:p>
    <w:p w:rsidR="00162DB5" w:rsidRPr="00FA47C1" w:rsidRDefault="00162DB5" w:rsidP="00162DB5">
      <w:pPr>
        <w:pStyle w:val="Textosinformato"/>
        <w:jc w:val="both"/>
        <w:rPr>
          <w:rFonts w:ascii="Montserrat Light" w:hAnsi="Montserrat Light" w:cs="Arial"/>
          <w:b/>
          <w:sz w:val="14"/>
          <w:szCs w:val="14"/>
        </w:rPr>
      </w:pPr>
    </w:p>
    <w:p w:rsidR="00EB0635" w:rsidRPr="00FA47C1" w:rsidRDefault="00EB0635" w:rsidP="00EB0635">
      <w:pPr>
        <w:pStyle w:val="Textosinformato"/>
        <w:jc w:val="both"/>
        <w:rPr>
          <w:rFonts w:ascii="Montserrat Light" w:eastAsia="MS Mincho" w:hAnsi="Montserrat Light" w:cs="Arial"/>
          <w:sz w:val="14"/>
          <w:szCs w:val="14"/>
        </w:rPr>
      </w:pPr>
      <w:r w:rsidRPr="00FA47C1">
        <w:rPr>
          <w:rFonts w:ascii="Montserrat Light" w:hAnsi="Montserrat Light" w:cs="Arial"/>
          <w:b/>
          <w:sz w:val="14"/>
          <w:szCs w:val="14"/>
        </w:rPr>
        <w:t xml:space="preserve">I.6.- </w:t>
      </w:r>
      <w:r w:rsidRPr="00FA47C1">
        <w:rPr>
          <w:rFonts w:ascii="Montserrat Light" w:hAnsi="Montserrat Light" w:cs="Arial"/>
          <w:sz w:val="14"/>
          <w:szCs w:val="14"/>
        </w:rPr>
        <w:t>Que para la ejecución de los trabajos objeto del presente contrato, la Secretaría de Desarrollo Urbano, Vivienda y Ordenamiento Territorial estará representada por la Subsecretaría de Vivienda, quien será la responsable técnica de la obra desde el inicio hasta su terminación</w:t>
      </w:r>
    </w:p>
    <w:p w:rsidR="00EB0635" w:rsidRPr="00FA47C1" w:rsidRDefault="00EB0635" w:rsidP="00EB0635">
      <w:pPr>
        <w:pStyle w:val="Textosinformato"/>
        <w:jc w:val="both"/>
        <w:rPr>
          <w:rFonts w:ascii="Montserrat Light" w:eastAsia="MS Mincho" w:hAnsi="Montserrat Light" w:cs="Arial"/>
          <w:sz w:val="14"/>
          <w:szCs w:val="14"/>
        </w:rPr>
      </w:pPr>
    </w:p>
    <w:p w:rsidR="00EB0635" w:rsidRPr="00FA47C1" w:rsidRDefault="00EB0635" w:rsidP="00EB0635">
      <w:pPr>
        <w:pStyle w:val="Textosinformato"/>
        <w:jc w:val="both"/>
        <w:rPr>
          <w:rFonts w:ascii="Montserrat Light" w:hAnsi="Montserrat Light" w:cs="Arial"/>
          <w:b/>
          <w:sz w:val="14"/>
          <w:szCs w:val="14"/>
        </w:rPr>
      </w:pPr>
      <w:r w:rsidRPr="00FA47C1">
        <w:rPr>
          <w:rFonts w:ascii="Montserrat Light" w:hAnsi="Montserrat Light" w:cs="Arial"/>
          <w:b/>
          <w:sz w:val="14"/>
          <w:szCs w:val="14"/>
        </w:rPr>
        <w:t xml:space="preserve">I.7.- </w:t>
      </w:r>
      <w:r w:rsidRPr="00FA47C1">
        <w:rPr>
          <w:rFonts w:ascii="Montserrat Light" w:eastAsia="MS Mincho" w:hAnsi="Montserrat Light" w:cs="Arial"/>
          <w:sz w:val="14"/>
          <w:szCs w:val="14"/>
        </w:rPr>
        <w:t>Su domicilio para efectos del presente contrato es</w:t>
      </w:r>
      <w:r w:rsidRPr="00FA47C1">
        <w:rPr>
          <w:rFonts w:ascii="Montserrat Light" w:hAnsi="Montserrat Light"/>
          <w:sz w:val="14"/>
          <w:szCs w:val="14"/>
        </w:rPr>
        <w:t xml:space="preserve"> </w:t>
      </w:r>
      <w:r w:rsidRPr="00FA47C1">
        <w:rPr>
          <w:rFonts w:ascii="Montserrat Light" w:hAnsi="Montserrat Light"/>
          <w:b/>
          <w:sz w:val="14"/>
          <w:szCs w:val="14"/>
        </w:rPr>
        <w:t>Circuito cerro del gato edificio F Cuarto piso, Col. Ciudad Gobierno en Zacatecas, Zac.</w:t>
      </w:r>
    </w:p>
    <w:p w:rsidR="00EB0635" w:rsidRPr="00FA47C1" w:rsidRDefault="00EB0635" w:rsidP="00EB0635">
      <w:pPr>
        <w:keepNext/>
        <w:keepLines/>
        <w:spacing w:after="240" w:line="240" w:lineRule="exact"/>
        <w:jc w:val="both"/>
        <w:rPr>
          <w:rFonts w:ascii="Montserrat Light" w:hAnsi="Montserrat Light" w:cs="Arial"/>
          <w:b/>
          <w:sz w:val="14"/>
          <w:szCs w:val="14"/>
        </w:rPr>
      </w:pPr>
    </w:p>
    <w:p w:rsidR="00EB0635" w:rsidRPr="00FA47C1" w:rsidRDefault="00EB0635" w:rsidP="00EB0635">
      <w:pPr>
        <w:keepNext/>
        <w:keepLines/>
        <w:spacing w:after="240" w:line="240" w:lineRule="exact"/>
        <w:jc w:val="both"/>
        <w:rPr>
          <w:rFonts w:ascii="Montserrat Light" w:hAnsi="Montserrat Light" w:cs="Arial"/>
          <w:sz w:val="14"/>
          <w:szCs w:val="14"/>
        </w:rPr>
      </w:pPr>
      <w:r w:rsidRPr="00FA47C1">
        <w:rPr>
          <w:rFonts w:ascii="Montserrat Light" w:hAnsi="Montserrat Light" w:cs="Arial"/>
          <w:b/>
          <w:sz w:val="14"/>
          <w:szCs w:val="14"/>
        </w:rPr>
        <w:t>SEGUNDA.</w:t>
      </w:r>
      <w:r w:rsidRPr="00FA47C1">
        <w:rPr>
          <w:rFonts w:ascii="Montserrat Light" w:hAnsi="Montserrat Light" w:cs="Arial"/>
          <w:sz w:val="14"/>
          <w:szCs w:val="14"/>
        </w:rPr>
        <w:t xml:space="preserve"> </w:t>
      </w:r>
      <w:r w:rsidRPr="00FA47C1">
        <w:rPr>
          <w:rFonts w:ascii="Montserrat Light" w:hAnsi="Montserrat Light" w:cs="Arial"/>
          <w:b/>
          <w:sz w:val="14"/>
          <w:szCs w:val="14"/>
        </w:rPr>
        <w:t>“EL CONTRATISTA” DECLARA BAJO PROTESTA DE DECIR VERDAD:</w:t>
      </w:r>
      <w:bookmarkEnd w:id="7"/>
    </w:p>
    <w:p w:rsidR="00EB0635" w:rsidRPr="00FA47C1" w:rsidRDefault="00EB0635" w:rsidP="00EB0635">
      <w:pPr>
        <w:jc w:val="both"/>
        <w:rPr>
          <w:rFonts w:ascii="Montserrat Light" w:hAnsi="Montserrat Light" w:cs="Arial"/>
          <w:sz w:val="14"/>
          <w:szCs w:val="14"/>
          <w:highlight w:val="yellow"/>
        </w:rPr>
      </w:pPr>
      <w:r w:rsidRPr="00FA47C1">
        <w:rPr>
          <w:rFonts w:ascii="Montserrat Light" w:hAnsi="Montserrat Light"/>
          <w:b/>
          <w:sz w:val="14"/>
          <w:szCs w:val="14"/>
        </w:rPr>
        <w:t>II.1.-</w:t>
      </w:r>
      <w:r w:rsidRPr="00FA47C1">
        <w:rPr>
          <w:rFonts w:ascii="Montserrat Light" w:hAnsi="Montserrat Light"/>
          <w:sz w:val="14"/>
          <w:szCs w:val="14"/>
        </w:rPr>
        <w:t xml:space="preserve"> </w:t>
      </w:r>
      <w:r w:rsidRPr="00FA47C1">
        <w:rPr>
          <w:rFonts w:ascii="Montserrat Light" w:hAnsi="Montserrat Light" w:cs="Arial"/>
          <w:sz w:val="14"/>
          <w:szCs w:val="14"/>
        </w:rPr>
        <w:t xml:space="preserve">La Persona Física “______________”, quien manifiesta ser de nacionalidad Mexicana, mayor de edad, con capacidad de goce y de ejercicio quien en este acto lo acredita con la copia del acta de nacimiento número </w:t>
      </w:r>
      <w:r w:rsidRPr="00FA47C1">
        <w:rPr>
          <w:rFonts w:ascii="Montserrat Light" w:hAnsi="Montserrat Light" w:cs="Arial"/>
          <w:sz w:val="14"/>
          <w:szCs w:val="14"/>
          <w:highlight w:val="yellow"/>
        </w:rPr>
        <w:t>XXXX</w:t>
      </w:r>
      <w:r w:rsidRPr="00FA47C1">
        <w:rPr>
          <w:rFonts w:ascii="Montserrat Light" w:hAnsi="Montserrat Light" w:cs="Arial"/>
          <w:sz w:val="14"/>
          <w:szCs w:val="14"/>
        </w:rPr>
        <w:t xml:space="preserve">, del libro </w:t>
      </w:r>
      <w:r w:rsidRPr="00FA47C1">
        <w:rPr>
          <w:rFonts w:ascii="Montserrat Light" w:hAnsi="Montserrat Light" w:cs="Arial"/>
          <w:sz w:val="14"/>
          <w:szCs w:val="14"/>
          <w:highlight w:val="yellow"/>
        </w:rPr>
        <w:t>XXXX,</w:t>
      </w:r>
      <w:r w:rsidRPr="00FA47C1">
        <w:rPr>
          <w:rFonts w:ascii="Montserrat Light" w:hAnsi="Montserrat Light" w:cs="Arial"/>
          <w:sz w:val="14"/>
          <w:szCs w:val="14"/>
        </w:rPr>
        <w:t xml:space="preserve"> de </w:t>
      </w:r>
      <w:r w:rsidRPr="00FA47C1">
        <w:rPr>
          <w:rFonts w:ascii="Montserrat Light" w:hAnsi="Montserrat Light" w:cs="Arial"/>
          <w:sz w:val="14"/>
          <w:szCs w:val="14"/>
          <w:highlight w:val="yellow"/>
        </w:rPr>
        <w:t>fecha XXX de XXX de XXX</w:t>
      </w:r>
      <w:r w:rsidRPr="00FA47C1">
        <w:rPr>
          <w:rFonts w:ascii="Montserrat Light" w:hAnsi="Montserrat Light" w:cs="Arial"/>
          <w:sz w:val="14"/>
          <w:szCs w:val="14"/>
        </w:rPr>
        <w:t>, expedida por el C. Oficial del Registro Civil de la Ciudad de Zacatecas, Zac., por lo tanto tiene capacidad jurídica para contratar y obligarse en los términos del presente contrato y cuenta con los recursos técnicos, humanos y materiales necesarios para cumplir con los requisitos objeto del mismo.</w:t>
      </w:r>
    </w:p>
    <w:p w:rsidR="00EB0635" w:rsidRPr="00FA47C1" w:rsidRDefault="00EB0635" w:rsidP="00EB0635">
      <w:pPr>
        <w:jc w:val="both"/>
        <w:rPr>
          <w:rFonts w:ascii="Montserrat Light" w:hAnsi="Montserrat Light" w:cs="Arial"/>
          <w:b/>
          <w:sz w:val="14"/>
          <w:szCs w:val="14"/>
          <w:highlight w:val="green"/>
        </w:rPr>
      </w:pPr>
      <w:r w:rsidRPr="00FA47C1">
        <w:rPr>
          <w:rFonts w:ascii="Montserrat Light" w:hAnsi="Montserrat Light" w:cs="Arial"/>
          <w:sz w:val="14"/>
          <w:szCs w:val="14"/>
          <w:highlight w:val="green"/>
        </w:rPr>
        <w:t xml:space="preserve"> </w:t>
      </w:r>
    </w:p>
    <w:p w:rsidR="00EB0635" w:rsidRPr="00FA47C1" w:rsidRDefault="00EB0635" w:rsidP="00EB0635">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sz w:val="14"/>
          <w:szCs w:val="14"/>
        </w:rPr>
        <w:t xml:space="preserve">Se identifica con credencial de elector con folio N° </w:t>
      </w:r>
      <w:r w:rsidRPr="00FA47C1">
        <w:rPr>
          <w:rFonts w:ascii="Montserrat Light" w:hAnsi="Montserrat Light"/>
          <w:sz w:val="14"/>
          <w:szCs w:val="14"/>
          <w:highlight w:val="yellow"/>
        </w:rPr>
        <w:t>XXXXXXXXXXXXX</w:t>
      </w:r>
      <w:r w:rsidRPr="00FA47C1">
        <w:rPr>
          <w:rFonts w:ascii="Montserrat Light" w:hAnsi="Montserrat Light"/>
          <w:sz w:val="14"/>
          <w:szCs w:val="14"/>
        </w:rPr>
        <w:t xml:space="preserve"> expedida por el Instituto Nacional Electoral.</w:t>
      </w:r>
    </w:p>
    <w:p w:rsidR="00EB0635" w:rsidRPr="00FA47C1" w:rsidRDefault="00EB0635" w:rsidP="00EB0635">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sz w:val="14"/>
          <w:szCs w:val="14"/>
        </w:rPr>
        <w:t>Como parte de sus obligaciones se encuentra al corriente en el pago de la liquidación de cuotas obrero patronales ante el Instituto Mexicano del Seguro Social.</w:t>
      </w:r>
    </w:p>
    <w:p w:rsidR="00EB0635" w:rsidRPr="00FA47C1" w:rsidRDefault="00EB0635" w:rsidP="00EB0635">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sz w:val="14"/>
          <w:szCs w:val="14"/>
        </w:rPr>
        <w:t xml:space="preserve">Se encuentra registrado en la Secretaría de Hacienda y Crédito Público, con el Registro Federal de Contribuyentes Nº </w:t>
      </w:r>
      <w:r w:rsidRPr="00FA47C1">
        <w:rPr>
          <w:rFonts w:ascii="Montserrat Light" w:hAnsi="Montserrat Light"/>
          <w:sz w:val="14"/>
          <w:szCs w:val="14"/>
          <w:highlight w:val="yellow"/>
        </w:rPr>
        <w:t>XXXXXXXX</w:t>
      </w:r>
    </w:p>
    <w:p w:rsidR="00EB0635" w:rsidRPr="00FA47C1" w:rsidRDefault="00EB0635" w:rsidP="00EB0635">
      <w:pPr>
        <w:jc w:val="both"/>
        <w:rPr>
          <w:rFonts w:ascii="Montserrat Light" w:eastAsia="MS Mincho" w:hAnsi="Montserrat Light"/>
          <w:sz w:val="14"/>
          <w:szCs w:val="14"/>
        </w:rPr>
      </w:pPr>
      <w:r w:rsidRPr="00FA47C1">
        <w:rPr>
          <w:rFonts w:ascii="Montserrat Light" w:hAnsi="Montserrat Light"/>
          <w:sz w:val="14"/>
          <w:szCs w:val="14"/>
        </w:rPr>
        <w:t xml:space="preserve">Cuenta con el Registro Único de Contratista del Gobierno del Estado de Zacatecas, con cedula número </w:t>
      </w:r>
      <w:r w:rsidRPr="00FA47C1">
        <w:rPr>
          <w:rFonts w:ascii="Montserrat Light" w:hAnsi="Montserrat Light"/>
          <w:sz w:val="14"/>
          <w:szCs w:val="14"/>
          <w:highlight w:val="yellow"/>
        </w:rPr>
        <w:t>DLC/C/XX/XXX,</w:t>
      </w:r>
      <w:r w:rsidRPr="00FA47C1">
        <w:rPr>
          <w:rFonts w:ascii="Montserrat Light" w:hAnsi="Montserrat Light"/>
          <w:sz w:val="14"/>
          <w:szCs w:val="14"/>
        </w:rPr>
        <w:t xml:space="preserve"> en los términos del título tercero de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w:t>
      </w:r>
      <w:r w:rsidRPr="00FA47C1">
        <w:rPr>
          <w:rFonts w:ascii="Montserrat Light" w:eastAsia="MS Mincho" w:hAnsi="Montserrat Light"/>
          <w:sz w:val="14"/>
          <w:szCs w:val="14"/>
        </w:rPr>
        <w:t xml:space="preserve"> </w:t>
      </w:r>
    </w:p>
    <w:p w:rsidR="00EB0635" w:rsidRPr="00FA47C1" w:rsidRDefault="00EB0635" w:rsidP="00EB0635">
      <w:pPr>
        <w:jc w:val="both"/>
        <w:rPr>
          <w:rFonts w:ascii="Montserrat Light" w:hAnsi="Montserrat Light"/>
          <w:sz w:val="14"/>
          <w:szCs w:val="14"/>
        </w:rPr>
      </w:pPr>
    </w:p>
    <w:p w:rsidR="00EB0635" w:rsidRPr="00FA47C1" w:rsidRDefault="00EB0635" w:rsidP="00EB0635">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II.2.-</w:t>
      </w:r>
      <w:r w:rsidRPr="00FA47C1">
        <w:rPr>
          <w:rFonts w:ascii="Montserrat Light" w:hAnsi="Montserrat Light"/>
          <w:sz w:val="14"/>
          <w:szCs w:val="14"/>
        </w:rPr>
        <w:t xml:space="preserve"> Tiene capacidad jurídica para contratar y obligarse en los términos del presente contrato y cuenta con los recursos técnicos, humanos y materiales necesarios para cumplir con los requerimientos objeto del mismo.</w:t>
      </w:r>
    </w:p>
    <w:p w:rsidR="00EB0635" w:rsidRPr="00FA47C1" w:rsidRDefault="00EB0635" w:rsidP="00EB0635">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II.3.-</w:t>
      </w:r>
      <w:r w:rsidRPr="00FA47C1">
        <w:rPr>
          <w:rFonts w:ascii="Montserrat Light" w:hAnsi="Montserrat Light"/>
          <w:sz w:val="14"/>
          <w:szCs w:val="14"/>
        </w:rPr>
        <w:t xml:space="preserve"> Que no se encuentra en ninguno de los supuestos contenidos en el Artículo 52 de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 que le impidan contratar.</w:t>
      </w:r>
    </w:p>
    <w:p w:rsidR="00EB0635" w:rsidRPr="00FA47C1" w:rsidRDefault="00EB0635" w:rsidP="00EB0635">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II.4.-</w:t>
      </w:r>
      <w:r w:rsidRPr="00FA47C1">
        <w:rPr>
          <w:rFonts w:ascii="Montserrat Light" w:hAnsi="Montserrat Light"/>
          <w:sz w:val="14"/>
          <w:szCs w:val="14"/>
        </w:rPr>
        <w:t xml:space="preserve"> Ha inspeccionado debidamente el sitio donde se realizará la obra objeto de este contrato, a fin de considerar todos los factores que intervienen en su ejecución. </w:t>
      </w:r>
    </w:p>
    <w:p w:rsidR="00EB0635" w:rsidRPr="00FA47C1" w:rsidRDefault="00EB0635" w:rsidP="00EB0635">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II.5.-</w:t>
      </w:r>
      <w:r w:rsidRPr="00FA47C1">
        <w:rPr>
          <w:rFonts w:ascii="Montserrat Light" w:hAnsi="Montserrat Light"/>
          <w:sz w:val="14"/>
          <w:szCs w:val="14"/>
        </w:rPr>
        <w:t xml:space="preserve"> Previo a la firma del presente Contrato presento constancia de cumplimiento de obligaciones fiscales, expedida por el Servicio de Administración Tributaria (SAT) y la  Secretaría de Finanzas del Gobierno del Estado de Zacatecas, conforme a lo previsto en el Artículo 31 del Código Fiscal del Estado de Zacatecas y sus Municipios.</w:t>
      </w:r>
    </w:p>
    <w:p w:rsidR="00EB0635" w:rsidRPr="00FA47C1" w:rsidRDefault="00EB0635" w:rsidP="00EB0635">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II.6.-</w:t>
      </w:r>
      <w:r w:rsidRPr="00FA47C1">
        <w:rPr>
          <w:rFonts w:ascii="Montserrat Light" w:hAnsi="Montserrat Light"/>
          <w:sz w:val="14"/>
          <w:szCs w:val="14"/>
        </w:rPr>
        <w:t xml:space="preserve"> Conoce el contenido y los requisitos que establecen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 xml:space="preserve"> y su el Reglamento de la Ley de Obras Públicas y Servicios Relacionados con las Mismas para el Estado de Zacatecas; las Normas para la Construcción e Instalaciones y de la Calidad de los Materiales; así como las demás normas que regulan la ejecución de los trabajos, incluyendo las especificaciones generales y particulares de la obra objeto de este contrato y, en general, toda la información requerida para la obra materia del contrato.</w:t>
      </w:r>
    </w:p>
    <w:p w:rsidR="00EB0635" w:rsidRPr="00FA47C1" w:rsidRDefault="00EB0635" w:rsidP="00EB0635">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 xml:space="preserve">II.7.- </w:t>
      </w:r>
      <w:r w:rsidRPr="00FA47C1">
        <w:rPr>
          <w:rFonts w:ascii="Montserrat Light" w:eastAsia="MS Mincho" w:hAnsi="Montserrat Light"/>
          <w:sz w:val="14"/>
          <w:szCs w:val="14"/>
          <w:lang w:val="es-ES"/>
        </w:rPr>
        <w:t xml:space="preserve">Su domicilio para efectos del presente contrato es </w:t>
      </w:r>
      <w:r w:rsidRPr="00FA47C1">
        <w:rPr>
          <w:rFonts w:ascii="Montserrat Light" w:eastAsia="MS Mincho" w:hAnsi="Montserrat Light"/>
          <w:b/>
          <w:sz w:val="14"/>
          <w:szCs w:val="14"/>
          <w:highlight w:val="yellow"/>
          <w:lang w:val="es-ES"/>
        </w:rPr>
        <w:t>_____________________________________</w:t>
      </w:r>
      <w:r w:rsidRPr="00FA47C1">
        <w:rPr>
          <w:rFonts w:ascii="Montserrat Light" w:eastAsia="MS Mincho" w:hAnsi="Montserrat Light"/>
          <w:sz w:val="14"/>
          <w:szCs w:val="14"/>
          <w:highlight w:val="yellow"/>
          <w:lang w:val="es-ES"/>
        </w:rPr>
        <w:t>,</w:t>
      </w:r>
      <w:r w:rsidRPr="00FA47C1">
        <w:rPr>
          <w:rFonts w:ascii="Montserrat Light" w:eastAsia="MS Mincho" w:hAnsi="Montserrat Light"/>
          <w:sz w:val="14"/>
          <w:szCs w:val="14"/>
          <w:lang w:val="es-ES"/>
        </w:rPr>
        <w:t xml:space="preserve"> mismo que señala para todos los fines y efectos legales de éste contrato.</w:t>
      </w:r>
    </w:p>
    <w:p w:rsidR="00EB0635" w:rsidRPr="00FA47C1" w:rsidRDefault="00EB0635" w:rsidP="00EB0635">
      <w:pPr>
        <w:keepNext/>
        <w:keepLines/>
        <w:tabs>
          <w:tab w:val="left" w:pos="384"/>
        </w:tabs>
        <w:spacing w:after="240" w:line="240" w:lineRule="exact"/>
        <w:jc w:val="both"/>
        <w:rPr>
          <w:rFonts w:ascii="Montserrat Light" w:hAnsi="Montserrat Light" w:cs="Arial"/>
          <w:sz w:val="14"/>
          <w:szCs w:val="14"/>
        </w:rPr>
      </w:pPr>
      <w:bookmarkStart w:id="8" w:name="bookmark3"/>
      <w:r w:rsidRPr="00FA47C1">
        <w:rPr>
          <w:rFonts w:ascii="Montserrat Light" w:hAnsi="Montserrat Light" w:cs="Arial"/>
          <w:b/>
          <w:sz w:val="14"/>
          <w:szCs w:val="14"/>
        </w:rPr>
        <w:t>TERCERA.</w:t>
      </w:r>
      <w:r w:rsidRPr="00FA47C1">
        <w:rPr>
          <w:rFonts w:ascii="Montserrat Light" w:hAnsi="Montserrat Light" w:cs="Arial"/>
          <w:sz w:val="14"/>
          <w:szCs w:val="14"/>
        </w:rPr>
        <w:t xml:space="preserve"> </w:t>
      </w:r>
      <w:r w:rsidRPr="00FA47C1">
        <w:rPr>
          <w:rFonts w:ascii="Montserrat Light" w:hAnsi="Montserrat Light" w:cs="Arial"/>
          <w:b/>
          <w:sz w:val="14"/>
          <w:szCs w:val="14"/>
        </w:rPr>
        <w:t>DECLARAN “EL GOBIERNO DEL ESTADO DE ZACATECAS” Y “EL CONTRATISTA” QUE:</w:t>
      </w:r>
      <w:bookmarkEnd w:id="8"/>
    </w:p>
    <w:p w:rsidR="00EB0635" w:rsidRPr="00FA47C1" w:rsidRDefault="00EB0635" w:rsidP="00EB0635">
      <w:pPr>
        <w:pStyle w:val="Cuerpodeltexto20"/>
        <w:numPr>
          <w:ilvl w:val="0"/>
          <w:numId w:val="34"/>
        </w:numPr>
        <w:shd w:val="clear" w:color="auto" w:fill="auto"/>
        <w:tabs>
          <w:tab w:val="left" w:pos="567"/>
        </w:tabs>
        <w:spacing w:after="240"/>
        <w:ind w:left="0" w:firstLine="0"/>
        <w:rPr>
          <w:rFonts w:ascii="Montserrat Light" w:hAnsi="Montserrat Light"/>
          <w:sz w:val="14"/>
          <w:szCs w:val="14"/>
        </w:rPr>
      </w:pPr>
      <w:r w:rsidRPr="00FA47C1">
        <w:rPr>
          <w:rFonts w:ascii="Montserrat Light" w:hAnsi="Montserrat Light"/>
          <w:sz w:val="14"/>
          <w:szCs w:val="14"/>
        </w:rPr>
        <w:t xml:space="preserve">La convocatoria de la licitación pública estatal que origina el presente contrato, la bitácora que se genere, el propio contrato y sus anexos son los instrumentos que vinculan a las partes en sus derechos y obligaciones, en los términos del último párrafo del artículo 95 de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w:t>
      </w:r>
    </w:p>
    <w:p w:rsidR="00EB0635" w:rsidRPr="00FA47C1" w:rsidRDefault="00EB0635" w:rsidP="00EB0635">
      <w:pPr>
        <w:pStyle w:val="Cuerpodeltexto20"/>
        <w:numPr>
          <w:ilvl w:val="0"/>
          <w:numId w:val="35"/>
        </w:numPr>
        <w:shd w:val="clear" w:color="auto" w:fill="auto"/>
        <w:tabs>
          <w:tab w:val="left" w:pos="567"/>
        </w:tabs>
        <w:spacing w:after="240"/>
        <w:ind w:left="0" w:firstLine="0"/>
        <w:rPr>
          <w:rFonts w:ascii="Montserrat Light" w:hAnsi="Montserrat Light"/>
          <w:sz w:val="14"/>
          <w:szCs w:val="14"/>
        </w:rPr>
      </w:pPr>
      <w:r w:rsidRPr="00FA47C1">
        <w:rPr>
          <w:rFonts w:ascii="Montserrat Light" w:hAnsi="Montserrat Light"/>
          <w:sz w:val="14"/>
          <w:szCs w:val="14"/>
        </w:rPr>
        <w:t>Las estipulaciones contenidas en el presente Contrato no modifican la convocatoria de licitación pública estatal, que le dan origen.</w:t>
      </w:r>
    </w:p>
    <w:p w:rsidR="00EB0635" w:rsidRPr="00FA47C1" w:rsidRDefault="00EB0635" w:rsidP="00EB0635">
      <w:pPr>
        <w:jc w:val="both"/>
        <w:rPr>
          <w:rFonts w:ascii="Montserrat Light" w:hAnsi="Montserrat Light"/>
          <w:sz w:val="14"/>
          <w:szCs w:val="14"/>
        </w:rPr>
      </w:pPr>
      <w:r w:rsidRPr="00FA47C1">
        <w:rPr>
          <w:rFonts w:ascii="Montserrat Light" w:hAnsi="Montserrat Light"/>
          <w:sz w:val="14"/>
          <w:szCs w:val="14"/>
        </w:rPr>
        <w:t>En virtud de lo anterior, las partes otorgan las siguientes:</w:t>
      </w:r>
    </w:p>
    <w:p w:rsidR="00EB0635" w:rsidRPr="00FA47C1" w:rsidRDefault="00EB0635" w:rsidP="00EB0635">
      <w:pPr>
        <w:jc w:val="both"/>
        <w:rPr>
          <w:rFonts w:ascii="Montserrat Light" w:hAnsi="Montserrat Light"/>
          <w:sz w:val="14"/>
          <w:szCs w:val="14"/>
        </w:rPr>
      </w:pPr>
    </w:p>
    <w:p w:rsidR="00EB0635" w:rsidRPr="00FA47C1" w:rsidRDefault="00EB0635" w:rsidP="00EB0635">
      <w:pPr>
        <w:jc w:val="both"/>
        <w:rPr>
          <w:rFonts w:ascii="Montserrat Light" w:hAnsi="Montserrat Light" w:cs="Arial"/>
          <w:sz w:val="14"/>
          <w:szCs w:val="14"/>
        </w:rPr>
      </w:pPr>
    </w:p>
    <w:p w:rsidR="00EB0635" w:rsidRPr="00FA47C1" w:rsidRDefault="00EB0635" w:rsidP="00EB0635">
      <w:pPr>
        <w:pStyle w:val="Ttulo1"/>
        <w:rPr>
          <w:rFonts w:ascii="Montserrat Light" w:hAnsi="Montserrat Light" w:cs="Arial"/>
          <w:sz w:val="14"/>
          <w:szCs w:val="14"/>
        </w:rPr>
      </w:pPr>
      <w:r w:rsidRPr="00FA47C1">
        <w:rPr>
          <w:rFonts w:ascii="Montserrat Light" w:hAnsi="Montserrat Light" w:cs="Arial"/>
          <w:sz w:val="14"/>
          <w:szCs w:val="14"/>
        </w:rPr>
        <w:t>C L Á U S U L A S</w:t>
      </w:r>
    </w:p>
    <w:p w:rsidR="00EB0635" w:rsidRPr="00FA47C1" w:rsidRDefault="00EB0635" w:rsidP="00EB0635">
      <w:pPr>
        <w:jc w:val="both"/>
        <w:rPr>
          <w:rFonts w:ascii="Montserrat Light" w:hAnsi="Montserrat Light" w:cs="Arial"/>
          <w:sz w:val="14"/>
          <w:szCs w:val="14"/>
        </w:rPr>
      </w:pPr>
    </w:p>
    <w:p w:rsidR="00EB0635" w:rsidRPr="00FA47C1" w:rsidRDefault="00EB0635" w:rsidP="00EB0635">
      <w:pPr>
        <w:jc w:val="both"/>
        <w:rPr>
          <w:rFonts w:ascii="Montserrat Light" w:hAnsi="Montserrat Light" w:cs="Arial"/>
          <w:sz w:val="14"/>
          <w:szCs w:val="14"/>
        </w:rPr>
      </w:pPr>
      <w:r w:rsidRPr="00FA47C1">
        <w:rPr>
          <w:rFonts w:ascii="Montserrat Light" w:hAnsi="Montserrat Light" w:cs="Arial"/>
          <w:sz w:val="14"/>
          <w:szCs w:val="14"/>
        </w:rPr>
        <w:t>PRIMERA: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OBJETO DEL CONTRATO.-</w:t>
      </w:r>
      <w:r w:rsidRPr="00FA47C1">
        <w:rPr>
          <w:rFonts w:ascii="Montserrat Light" w:hAnsi="Montserrat Light" w:cs="Arial"/>
          <w:b/>
          <w:sz w:val="14"/>
          <w:szCs w:val="14"/>
        </w:rPr>
        <w:t xml:space="preserve"> “El Gobierno del Estado de Zacatecas”</w:t>
      </w:r>
      <w:r w:rsidRPr="00FA47C1">
        <w:rPr>
          <w:rFonts w:ascii="Montserrat Light" w:hAnsi="Montserrat Light" w:cs="Arial"/>
          <w:sz w:val="14"/>
          <w:szCs w:val="14"/>
        </w:rPr>
        <w:t xml:space="preserve"> encomienda a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la realización de trabajos, consistentes en: _______________________________________________________________,  y este se obliga a realizarla hasta su total terminación acatando para ello lo establecido por los diversos ordenamientos, normas y anexos que se señalan en este contrato, así como de las normas de construcción.</w:t>
      </w:r>
    </w:p>
    <w:p w:rsidR="00EB0635" w:rsidRPr="00FA47C1" w:rsidRDefault="00EB0635" w:rsidP="00EB0635">
      <w:pPr>
        <w:jc w:val="both"/>
        <w:rPr>
          <w:rFonts w:ascii="Montserrat Light" w:hAnsi="Montserrat Light" w:cs="Arial"/>
          <w:sz w:val="14"/>
          <w:szCs w:val="14"/>
        </w:rPr>
      </w:pPr>
    </w:p>
    <w:p w:rsidR="00EB0635" w:rsidRPr="00FA47C1" w:rsidRDefault="00EB0635" w:rsidP="00EB0635">
      <w:pPr>
        <w:jc w:val="both"/>
        <w:rPr>
          <w:rFonts w:ascii="Montserrat Light" w:hAnsi="Montserrat Light" w:cs="Arial"/>
          <w:b/>
          <w:sz w:val="14"/>
          <w:szCs w:val="14"/>
        </w:rPr>
      </w:pPr>
      <w:r w:rsidRPr="00FA47C1">
        <w:rPr>
          <w:rFonts w:ascii="Montserrat Light" w:hAnsi="Montserrat Light" w:cs="Arial"/>
          <w:sz w:val="14"/>
          <w:szCs w:val="14"/>
        </w:rPr>
        <w:t>SEGUNDA: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MONTO DEL CONTRATO.-</w:t>
      </w:r>
      <w:r w:rsidRPr="00FA47C1">
        <w:rPr>
          <w:rFonts w:ascii="Montserrat Light" w:hAnsi="Montserrat Light" w:cs="Arial"/>
          <w:b/>
          <w:sz w:val="14"/>
          <w:szCs w:val="14"/>
        </w:rPr>
        <w:t xml:space="preserve"> </w:t>
      </w:r>
      <w:r w:rsidRPr="00FA47C1">
        <w:rPr>
          <w:rFonts w:ascii="Montserrat Light" w:hAnsi="Montserrat Light" w:cs="Arial"/>
          <w:sz w:val="14"/>
          <w:szCs w:val="14"/>
        </w:rPr>
        <w:t xml:space="preserve">Las partes acuerdan que el monto  que se cubrirá para la ejecución de los trabajos, objeto del presente contrato   es  con  asignación de recursos debidamente autorizados,  por la cantidad de </w:t>
      </w:r>
      <w:r w:rsidRPr="00FA47C1">
        <w:rPr>
          <w:rFonts w:ascii="Montserrat Light" w:hAnsi="Montserrat Light" w:cs="Arial"/>
          <w:b/>
          <w:sz w:val="14"/>
          <w:szCs w:val="14"/>
        </w:rPr>
        <w:t xml:space="preserve">$ </w:t>
      </w:r>
      <w:r w:rsidRPr="00FA47C1">
        <w:rPr>
          <w:rFonts w:ascii="Montserrat Light" w:hAnsi="Montserrat Light" w:cs="Arial"/>
          <w:b/>
          <w:sz w:val="14"/>
          <w:szCs w:val="14"/>
          <w:highlight w:val="yellow"/>
        </w:rPr>
        <w:t>XXXXXXXX</w:t>
      </w:r>
      <w:r w:rsidRPr="00FA47C1">
        <w:rPr>
          <w:rFonts w:ascii="Montserrat Light" w:hAnsi="Montserrat Light" w:cs="Arial"/>
          <w:b/>
          <w:sz w:val="14"/>
          <w:szCs w:val="14"/>
        </w:rPr>
        <w:t xml:space="preserve"> (______________________________________________ pesos XX/100 m.n.) </w:t>
      </w:r>
      <w:r w:rsidRPr="00FA47C1">
        <w:rPr>
          <w:rFonts w:ascii="Montserrat Light" w:hAnsi="Montserrat Light" w:cs="Arial"/>
          <w:sz w:val="14"/>
          <w:szCs w:val="14"/>
        </w:rPr>
        <w:t>incluyendo  el Impuesto al Valor Agregado, monto que solo podrá ser modificado cuando existan razones fundadas, motivadas y explícitas, celebrando para tal efecto un convenio en los términos señalados  por el Articulo 128, 129, 130, 131, 132 y 133  de la Ley de Obra Pública y Servicios Relacionados para el Estado y los Municipios de Zacatecas.</w:t>
      </w:r>
    </w:p>
    <w:p w:rsidR="00EB0635" w:rsidRPr="00FA47C1" w:rsidRDefault="00EB0635" w:rsidP="00EB0635">
      <w:pPr>
        <w:jc w:val="both"/>
        <w:rPr>
          <w:rFonts w:ascii="Montserrat Light" w:hAnsi="Montserrat Light" w:cs="Arial"/>
          <w:sz w:val="14"/>
          <w:szCs w:val="14"/>
        </w:rPr>
      </w:pPr>
    </w:p>
    <w:p w:rsidR="00EB0635" w:rsidRPr="00FA47C1" w:rsidRDefault="00EB0635" w:rsidP="00EB0635">
      <w:pPr>
        <w:jc w:val="both"/>
        <w:rPr>
          <w:rFonts w:ascii="Montserrat Light" w:hAnsi="Montserrat Light" w:cs="Arial"/>
          <w:sz w:val="14"/>
          <w:szCs w:val="14"/>
        </w:rPr>
      </w:pPr>
      <w:r w:rsidRPr="00FA47C1">
        <w:rPr>
          <w:rFonts w:ascii="Montserrat Light" w:hAnsi="Montserrat Light" w:cs="Arial"/>
          <w:sz w:val="14"/>
          <w:szCs w:val="14"/>
        </w:rPr>
        <w:t xml:space="preserve">Así mismo las partes convienen y se obligan a que por ningún motivo, podrán exceder el techo presupuestal autorizado para la presente obra, por lo que en el supuesto caso de que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ejecutara trabajos adicionales, sin la autorización expresa del supervisor, éstos serán a su costa, toda vez que esta dependencia no tiene suficiencia presupuestal para ello.</w:t>
      </w:r>
    </w:p>
    <w:p w:rsidR="00EB0635" w:rsidRPr="00FA47C1" w:rsidRDefault="00EB0635" w:rsidP="00EB0635">
      <w:pPr>
        <w:jc w:val="both"/>
        <w:rPr>
          <w:rFonts w:ascii="Montserrat Light" w:hAnsi="Montserrat Light" w:cs="Arial"/>
          <w:b/>
          <w:sz w:val="14"/>
          <w:szCs w:val="14"/>
        </w:rPr>
      </w:pPr>
    </w:p>
    <w:p w:rsidR="00EB0635" w:rsidRPr="00FA47C1" w:rsidRDefault="00EB0635" w:rsidP="00EB0635">
      <w:pPr>
        <w:jc w:val="both"/>
        <w:rPr>
          <w:rFonts w:ascii="Montserrat Light" w:hAnsi="Montserrat Light" w:cs="Arial"/>
          <w:b/>
          <w:sz w:val="14"/>
          <w:szCs w:val="14"/>
        </w:rPr>
      </w:pPr>
      <w:r w:rsidRPr="00FA47C1">
        <w:rPr>
          <w:rFonts w:ascii="Montserrat Light" w:hAnsi="Montserrat Light" w:cs="Arial"/>
          <w:sz w:val="14"/>
          <w:szCs w:val="14"/>
        </w:rPr>
        <w:t>TERCERA: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VIGENCIA.-</w:t>
      </w:r>
      <w:r w:rsidRPr="00FA47C1">
        <w:rPr>
          <w:rFonts w:ascii="Montserrat Light" w:hAnsi="Montserrat Light" w:cs="Arial"/>
          <w:b/>
          <w:sz w:val="14"/>
          <w:szCs w:val="14"/>
        </w:rPr>
        <w:t xml:space="preserve"> “</w:t>
      </w:r>
      <w:r w:rsidRPr="00FA47C1">
        <w:rPr>
          <w:rFonts w:ascii="Montserrat Light" w:hAnsi="Montserrat Light" w:cs="Arial"/>
          <w:b/>
          <w:bCs/>
          <w:sz w:val="14"/>
          <w:szCs w:val="14"/>
          <w:lang w:bidi="es-ES"/>
        </w:rPr>
        <w:t>El Contratista”</w:t>
      </w:r>
      <w:r w:rsidRPr="00FA47C1">
        <w:rPr>
          <w:rFonts w:ascii="Montserrat Light" w:hAnsi="Montserrat Light" w:cs="Arial"/>
          <w:bCs/>
          <w:sz w:val="14"/>
          <w:szCs w:val="14"/>
          <w:lang w:bidi="es-ES"/>
        </w:rPr>
        <w:t xml:space="preserve">, </w:t>
      </w:r>
      <w:r w:rsidRPr="00FA47C1">
        <w:rPr>
          <w:rFonts w:ascii="Montserrat Light" w:hAnsi="Montserrat Light" w:cs="Arial"/>
          <w:sz w:val="14"/>
          <w:szCs w:val="14"/>
        </w:rPr>
        <w:t xml:space="preserve">se obliga a realizar los trabajos materia del presente contrato es de </w:t>
      </w:r>
      <w:r w:rsidRPr="00FA47C1">
        <w:rPr>
          <w:rFonts w:ascii="Montserrat Light" w:hAnsi="Montserrat Light" w:cs="Arial"/>
          <w:sz w:val="14"/>
          <w:szCs w:val="14"/>
          <w:highlight w:val="yellow"/>
        </w:rPr>
        <w:t>XX días naturales iniciando el día XX del mes de XXXXXXXX del 202</w:t>
      </w:r>
      <w:r>
        <w:rPr>
          <w:rFonts w:ascii="Montserrat Light" w:hAnsi="Montserrat Light" w:cs="Arial"/>
          <w:sz w:val="14"/>
          <w:szCs w:val="14"/>
          <w:highlight w:val="yellow"/>
        </w:rPr>
        <w:t>3</w:t>
      </w:r>
      <w:r w:rsidRPr="00FA47C1">
        <w:rPr>
          <w:rFonts w:ascii="Montserrat Light" w:hAnsi="Montserrat Light" w:cs="Arial"/>
          <w:sz w:val="14"/>
          <w:szCs w:val="14"/>
          <w:highlight w:val="yellow"/>
        </w:rPr>
        <w:t xml:space="preserve"> y se concluirán a más tardar el día XX del mes de XXXXXXX del 202</w:t>
      </w:r>
      <w:r>
        <w:rPr>
          <w:rFonts w:ascii="Montserrat Light" w:hAnsi="Montserrat Light" w:cs="Arial"/>
          <w:sz w:val="14"/>
          <w:szCs w:val="14"/>
          <w:highlight w:val="yellow"/>
        </w:rPr>
        <w:t>3</w:t>
      </w:r>
      <w:r w:rsidRPr="00FA47C1">
        <w:rPr>
          <w:rFonts w:ascii="Montserrat Light" w:hAnsi="Montserrat Light" w:cs="Arial"/>
          <w:b/>
          <w:sz w:val="14"/>
          <w:szCs w:val="14"/>
        </w:rPr>
        <w:t xml:space="preserve">, </w:t>
      </w:r>
      <w:r w:rsidRPr="00FA47C1">
        <w:rPr>
          <w:rFonts w:ascii="Montserrat Light" w:hAnsi="Montserrat Light" w:cs="Arial"/>
          <w:sz w:val="14"/>
          <w:szCs w:val="14"/>
        </w:rPr>
        <w:t>de conformidad con el programa de ejecución que se anexa al presente instrumento.</w:t>
      </w:r>
    </w:p>
    <w:p w:rsidR="00EB0635" w:rsidRPr="00FA47C1" w:rsidRDefault="00EB0635" w:rsidP="00EB0635">
      <w:pPr>
        <w:jc w:val="both"/>
        <w:rPr>
          <w:rFonts w:ascii="Montserrat Light" w:hAnsi="Montserrat Light" w:cs="Arial"/>
          <w:sz w:val="14"/>
          <w:szCs w:val="14"/>
        </w:rPr>
      </w:pPr>
    </w:p>
    <w:p w:rsidR="00EB0635" w:rsidRPr="00FA47C1" w:rsidRDefault="00EB0635" w:rsidP="00EB0635">
      <w:pPr>
        <w:jc w:val="both"/>
        <w:rPr>
          <w:rFonts w:ascii="Montserrat Light" w:hAnsi="Montserrat Light" w:cs="Arial"/>
          <w:sz w:val="14"/>
          <w:szCs w:val="14"/>
        </w:rPr>
      </w:pPr>
      <w:r w:rsidRPr="00FA47C1">
        <w:rPr>
          <w:rFonts w:ascii="Montserrat Light" w:hAnsi="Montserrat Light" w:cs="Arial"/>
          <w:sz w:val="14"/>
          <w:szCs w:val="14"/>
        </w:rPr>
        <w:t>En el supuesto de que las partes pretendan prorrogar, diferir o modificar la vigencia en la ejecución de los trabajos, por causas fundadas, motivadas y explícitas, se obligan a formalizar el acto jurídico que corresponda mediante la celebración de un convenio en los términos y condiciones que ordena el segundo párrafo del artículo 129 y 130 de la Ley de Obra Pública y Servicios Relacionados para el Estado y los Municipios de Zacatecas y el Reglamento de la Ley de Obras Publicas y Servicios Relacionados con las Mismas para el Estado de Zacatecas</w:t>
      </w:r>
    </w:p>
    <w:p w:rsidR="00EB0635" w:rsidRPr="00FA47C1" w:rsidRDefault="00EB0635" w:rsidP="00EB0635">
      <w:pPr>
        <w:jc w:val="both"/>
        <w:rPr>
          <w:rFonts w:ascii="Montserrat Light" w:hAnsi="Montserrat Light" w:cs="Arial"/>
          <w:b/>
          <w:sz w:val="14"/>
          <w:szCs w:val="14"/>
        </w:rPr>
      </w:pPr>
    </w:p>
    <w:p w:rsidR="00EB0635" w:rsidRPr="00FA47C1" w:rsidRDefault="00EB0635" w:rsidP="00EB0635">
      <w:pPr>
        <w:jc w:val="both"/>
        <w:rPr>
          <w:rFonts w:ascii="Montserrat Light" w:hAnsi="Montserrat Light" w:cs="Arial"/>
          <w:sz w:val="14"/>
          <w:szCs w:val="14"/>
        </w:rPr>
      </w:pPr>
      <w:r w:rsidRPr="00FA47C1">
        <w:rPr>
          <w:rFonts w:ascii="Montserrat Light" w:hAnsi="Montserrat Light" w:cs="Arial"/>
          <w:sz w:val="14"/>
          <w:szCs w:val="14"/>
        </w:rPr>
        <w:t>CUARTA: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DISPONIBILIDAD DEL INMUEBLE Y DOCUMENTOS ADMINISTRATIVOS.-</w:t>
      </w:r>
      <w:r w:rsidRPr="00FA47C1">
        <w:rPr>
          <w:rFonts w:ascii="Montserrat Light" w:hAnsi="Montserrat Light" w:cs="Arial"/>
          <w:b/>
          <w:sz w:val="14"/>
          <w:szCs w:val="14"/>
        </w:rPr>
        <w:t xml:space="preserve"> “El Gobierno del Estado de Zacatecas”</w:t>
      </w:r>
      <w:r w:rsidRPr="00FA47C1">
        <w:rPr>
          <w:rFonts w:ascii="Montserrat Light" w:hAnsi="Montserrat Light" w:cs="Arial"/>
          <w:sz w:val="14"/>
          <w:szCs w:val="14"/>
        </w:rPr>
        <w:t xml:space="preserve"> se obliga de conformidad con el artículo 106 de la Ley de Obra Pública y Servicios Relacionados para el Estado y los Municipios de Zacatecas, a entregar a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el o los inmuebles en que deban llevarse a cabo los trabajos materia de este Contrato, así como los dictámenes, permisos, licencias y demás autorizaciones que se requieran para su realización, con objeto de iniciar los trabajos en la fecha acordada; el incumplimiento en la disponibilidad del inmueble por parte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prorrogará en igual tiempo el programa de ejecución de los trabajos contratados, situación que quedará de manifiesto en un convenio de reprogramación.</w:t>
      </w:r>
    </w:p>
    <w:p w:rsidR="00EB0635" w:rsidRPr="00FA47C1" w:rsidRDefault="00EB0635" w:rsidP="00EB0635">
      <w:pPr>
        <w:jc w:val="both"/>
        <w:rPr>
          <w:rFonts w:ascii="Montserrat Light" w:hAnsi="Montserrat Light" w:cs="Arial"/>
          <w:sz w:val="14"/>
          <w:szCs w:val="14"/>
        </w:rPr>
      </w:pPr>
    </w:p>
    <w:p w:rsidR="00EB0635" w:rsidRPr="00FA47C1" w:rsidRDefault="00EB0635" w:rsidP="00EB0635">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QUINTA:</w:t>
      </w:r>
      <w:r w:rsidRPr="00FA47C1">
        <w:rPr>
          <w:rFonts w:ascii="Montserrat Light" w:eastAsia="MS Mincho" w:hAnsi="Montserrat Light" w:cs="Arial"/>
          <w:b/>
          <w:sz w:val="14"/>
          <w:szCs w:val="14"/>
        </w:rPr>
        <w:t xml:space="preserve"> </w:t>
      </w:r>
      <w:r w:rsidRPr="00FA47C1">
        <w:rPr>
          <w:rFonts w:ascii="Montserrat Light" w:eastAsia="MS Mincho" w:hAnsi="Montserrat Light" w:cs="Arial"/>
          <w:b/>
          <w:sz w:val="14"/>
          <w:szCs w:val="14"/>
          <w:u w:val="single"/>
        </w:rPr>
        <w:t>ANTICIPOS</w:t>
      </w:r>
      <w:r w:rsidRPr="00FA47C1">
        <w:rPr>
          <w:rFonts w:ascii="Montserrat Light" w:eastAsia="MS Mincho" w:hAnsi="Montserrat Light" w:cs="Arial"/>
          <w:sz w:val="14"/>
          <w:szCs w:val="14"/>
          <w:u w:val="single"/>
        </w:rPr>
        <w:t>.-</w:t>
      </w:r>
      <w:r w:rsidRPr="00FA47C1">
        <w:rPr>
          <w:rFonts w:ascii="Montserrat Light" w:eastAsia="MS Mincho" w:hAnsi="Montserrat Light" w:cs="Arial"/>
          <w:sz w:val="14"/>
          <w:szCs w:val="14"/>
        </w:rPr>
        <w:t xml:space="preserve"> Para el inicio de los trabajos objeto del presente contrato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w:t>
      </w:r>
      <w:r w:rsidRPr="00FA47C1">
        <w:rPr>
          <w:rFonts w:ascii="Montserrat Light" w:eastAsia="MS Mincho" w:hAnsi="Montserrat Light" w:cs="Arial"/>
          <w:sz w:val="14"/>
          <w:szCs w:val="14"/>
        </w:rPr>
        <w:t xml:space="preserve">otorga un anticipo por el (30%) treinta por ciento de la asignación aprobada representando la cantidad de </w:t>
      </w:r>
      <w:r w:rsidRPr="00FA47C1">
        <w:rPr>
          <w:rFonts w:ascii="Montserrat Light" w:eastAsia="MS Mincho" w:hAnsi="Montserrat Light" w:cs="Arial"/>
          <w:b/>
          <w:bCs/>
          <w:sz w:val="14"/>
          <w:szCs w:val="14"/>
        </w:rPr>
        <w:t xml:space="preserve">$ </w:t>
      </w:r>
      <w:r w:rsidRPr="00FA47C1">
        <w:rPr>
          <w:rFonts w:ascii="Montserrat Light" w:eastAsia="MS Mincho" w:hAnsi="Montserrat Light" w:cs="Arial"/>
          <w:b/>
          <w:bCs/>
          <w:sz w:val="14"/>
          <w:szCs w:val="14"/>
          <w:highlight w:val="yellow"/>
        </w:rPr>
        <w:t>XXXXXXX (________________________________________ pesos 00/100 m.n.)</w:t>
      </w:r>
      <w:r w:rsidRPr="00FA47C1">
        <w:rPr>
          <w:rFonts w:ascii="Montserrat Light" w:eastAsia="MS Mincho" w:hAnsi="Montserrat Light" w:cs="Arial"/>
          <w:b/>
          <w:bCs/>
          <w:sz w:val="14"/>
          <w:szCs w:val="14"/>
        </w:rPr>
        <w:t xml:space="preserve"> </w:t>
      </w:r>
      <w:r w:rsidRPr="00FA47C1">
        <w:rPr>
          <w:rFonts w:ascii="Montserrat Light" w:eastAsia="MS Mincho" w:hAnsi="Montserrat Light" w:cs="Arial"/>
          <w:sz w:val="14"/>
          <w:szCs w:val="14"/>
        </w:rPr>
        <w:t xml:space="preserve"> Incluyendo el impuesto al valor agregado.</w:t>
      </w:r>
    </w:p>
    <w:p w:rsidR="00EB0635" w:rsidRPr="00FA47C1" w:rsidRDefault="00EB0635" w:rsidP="00EB0635">
      <w:pPr>
        <w:pStyle w:val="Textosinformato"/>
        <w:jc w:val="both"/>
        <w:rPr>
          <w:rFonts w:ascii="Montserrat Light" w:eastAsia="MS Mincho" w:hAnsi="Montserrat Light" w:cs="Arial"/>
          <w:sz w:val="14"/>
          <w:szCs w:val="14"/>
        </w:rPr>
      </w:pPr>
    </w:p>
    <w:p w:rsidR="00EB0635" w:rsidRPr="00FA47C1" w:rsidRDefault="00EB0635" w:rsidP="00EB0635">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se obliga a utilizarlo en dichos trabajos, diez por ciento para el inicio de la obra y veinte por ciento para la compra de materiales de instalación permanente.</w:t>
      </w:r>
    </w:p>
    <w:p w:rsidR="00EB0635" w:rsidRPr="00FA47C1" w:rsidRDefault="00EB0635" w:rsidP="00EB0635">
      <w:pPr>
        <w:pStyle w:val="Textosinformato"/>
        <w:jc w:val="both"/>
        <w:rPr>
          <w:rFonts w:ascii="Montserrat Light" w:eastAsia="MS Mincho" w:hAnsi="Montserrat Light" w:cs="Arial"/>
          <w:sz w:val="14"/>
          <w:szCs w:val="14"/>
        </w:rPr>
      </w:pPr>
    </w:p>
    <w:p w:rsidR="00EB0635" w:rsidRPr="00FA47C1" w:rsidRDefault="00EB0635" w:rsidP="00EB0635">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contará con un plazo improrrogable de 10 días naturales, contados a partir de la firma del contrato, para realizar el trámite del pago de anticipo, de no hacerlo dentro del término señalado, iniciará el periodo de ejecución de los trabajos, sin que haya lugar a la reprogramación por la fecha de pago del anticipo.</w:t>
      </w:r>
    </w:p>
    <w:p w:rsidR="00EB0635" w:rsidRPr="00FA47C1" w:rsidRDefault="00EB0635" w:rsidP="00EB0635">
      <w:pPr>
        <w:pStyle w:val="Textosinformato"/>
        <w:jc w:val="both"/>
        <w:rPr>
          <w:rFonts w:ascii="Montserrat Light" w:eastAsia="MS Mincho" w:hAnsi="Montserrat Light" w:cs="Arial"/>
          <w:sz w:val="14"/>
          <w:szCs w:val="14"/>
        </w:rPr>
      </w:pPr>
    </w:p>
    <w:p w:rsidR="00EB0635" w:rsidRPr="00FA47C1" w:rsidRDefault="00EB0635" w:rsidP="00EB0635">
      <w:pPr>
        <w:ind w:right="49" w:hanging="2"/>
        <w:jc w:val="both"/>
        <w:rPr>
          <w:rFonts w:ascii="Montserrat Light" w:eastAsia="MS Mincho" w:hAnsi="Montserrat Light" w:cs="Arial"/>
          <w:sz w:val="14"/>
          <w:szCs w:val="14"/>
        </w:rPr>
      </w:pPr>
      <w:r w:rsidRPr="00FA47C1">
        <w:rPr>
          <w:rFonts w:ascii="Montserrat Light" w:hAnsi="Montserrat Light" w:cs="Arial"/>
          <w:b/>
          <w:iCs/>
          <w:sz w:val="14"/>
          <w:szCs w:val="14"/>
        </w:rPr>
        <w:t>“El</w:t>
      </w:r>
      <w:r w:rsidRPr="00FA47C1">
        <w:rPr>
          <w:rFonts w:ascii="Montserrat Light" w:eastAsia="MS Mincho" w:hAnsi="Montserrat Light" w:cs="Arial"/>
          <w:b/>
          <w:sz w:val="14"/>
          <w:szCs w:val="14"/>
        </w:rPr>
        <w:t xml:space="preserve"> Contratista”</w:t>
      </w:r>
      <w:r w:rsidRPr="00FA47C1">
        <w:rPr>
          <w:rFonts w:ascii="Montserrat Light" w:eastAsia="MS Mincho" w:hAnsi="Montserrat Light" w:cs="Arial"/>
          <w:sz w:val="14"/>
          <w:szCs w:val="14"/>
        </w:rPr>
        <w:t xml:space="preserve"> declara bajo protesta de decir verdad que acepta que el incumplimiento a lo citado en el párrafo que antecede da derecho al Gobierno del Estado de Zacatecas, a llevar a cabo la rescisión inmediata del presente contrato sin que medie el procedimiento administrativo que para tal efecto nos consigna el Capítulo IV de la </w:t>
      </w:r>
      <w:r w:rsidRPr="00FA47C1">
        <w:rPr>
          <w:rFonts w:ascii="Montserrat Light" w:hAnsi="Montserrat Light" w:cs="Arial"/>
          <w:sz w:val="14"/>
          <w:szCs w:val="14"/>
        </w:rPr>
        <w:t>Ley de Obra Pública y Servicios Relacionados para el Estado y los Municipios de Zacatecas</w:t>
      </w:r>
      <w:r w:rsidRPr="00FA47C1">
        <w:rPr>
          <w:rFonts w:ascii="Montserrat Light" w:eastAsia="MS Mincho" w:hAnsi="Montserrat Light" w:cs="Arial"/>
          <w:sz w:val="14"/>
          <w:szCs w:val="14"/>
        </w:rPr>
        <w:t xml:space="preserve"> y sus relativos del reglamento, para lo cual toda vez que se presente esta situación el Gobierno del Estado de Zacatecas, tendrá la facultad de girar atento oficio a la afianzadora para que responda por su fiado.</w:t>
      </w:r>
    </w:p>
    <w:p w:rsidR="00EB0635" w:rsidRPr="00FA47C1" w:rsidRDefault="00EB0635" w:rsidP="00EB0635">
      <w:pPr>
        <w:pStyle w:val="Textosinformato"/>
        <w:jc w:val="both"/>
        <w:rPr>
          <w:rFonts w:ascii="Montserrat Light" w:eastAsia="MS Mincho" w:hAnsi="Montserrat Light" w:cs="Arial"/>
          <w:sz w:val="14"/>
          <w:szCs w:val="14"/>
        </w:rPr>
      </w:pPr>
    </w:p>
    <w:p w:rsidR="00EB0635" w:rsidRPr="00FA47C1" w:rsidRDefault="00EB0635" w:rsidP="00EB0635">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 xml:space="preserve">El otorgamiento y amortización de los anticipos, se sujetará a los procedimientos establecidos al respecto por la </w:t>
      </w:r>
      <w:r w:rsidRPr="00FA47C1">
        <w:rPr>
          <w:rFonts w:ascii="Montserrat Light" w:hAnsi="Montserrat Light" w:cs="Arial"/>
          <w:sz w:val="14"/>
          <w:szCs w:val="14"/>
        </w:rPr>
        <w:t>Ley de Obra Pública y Servicios Relacionados para el Estado y los Municipios de Zacatecas</w:t>
      </w:r>
      <w:r w:rsidRPr="00FA47C1">
        <w:rPr>
          <w:rFonts w:ascii="Montserrat Light" w:eastAsia="MS Mincho" w:hAnsi="Montserrat Light" w:cs="Arial"/>
          <w:sz w:val="14"/>
          <w:szCs w:val="14"/>
        </w:rPr>
        <w:t>, y su reglamento y demás normas complementarias.</w:t>
      </w:r>
    </w:p>
    <w:p w:rsidR="00EB0635" w:rsidRPr="00FA47C1" w:rsidRDefault="00EB0635" w:rsidP="00EB0635">
      <w:pPr>
        <w:pStyle w:val="Textosinformato"/>
        <w:jc w:val="both"/>
        <w:rPr>
          <w:rFonts w:ascii="Montserrat Light" w:eastAsia="MS Mincho" w:hAnsi="Montserrat Light" w:cs="Arial"/>
          <w:sz w:val="14"/>
          <w:szCs w:val="14"/>
        </w:rPr>
      </w:pPr>
    </w:p>
    <w:p w:rsidR="00EB0635" w:rsidRPr="00FA47C1" w:rsidRDefault="00EB0635" w:rsidP="00EB0635">
      <w:pPr>
        <w:autoSpaceDE w:val="0"/>
        <w:autoSpaceDN w:val="0"/>
        <w:adjustRightInd w:val="0"/>
        <w:jc w:val="both"/>
        <w:rPr>
          <w:rFonts w:ascii="Montserrat Light" w:eastAsia="MS Mincho" w:hAnsi="Montserrat Light" w:cs="Arial"/>
          <w:sz w:val="14"/>
          <w:szCs w:val="14"/>
        </w:rPr>
      </w:pPr>
      <w:r w:rsidRPr="00FA47C1">
        <w:rPr>
          <w:rFonts w:ascii="Montserrat Light" w:eastAsia="MS Mincho" w:hAnsi="Montserrat Light" w:cs="Arial"/>
          <w:sz w:val="14"/>
          <w:szCs w:val="14"/>
        </w:rPr>
        <w:t xml:space="preserve">El anticipo deberá ser amortizado proporcionalmente con cargo a cada una de las estimaciones por trabajos ejecutados que se formulen, en caso de que exista un saldo faltante por amortizar, este se deberá liquidar en la estimación final, conforme al artículo 113 inciso </w:t>
      </w:r>
      <w:r w:rsidRPr="00FA47C1">
        <w:rPr>
          <w:rFonts w:ascii="Montserrat Light" w:eastAsia="MS Mincho" w:hAnsi="Montserrat Light" w:cs="Arial"/>
          <w:b/>
          <w:sz w:val="14"/>
          <w:szCs w:val="14"/>
        </w:rPr>
        <w:t xml:space="preserve">C </w:t>
      </w:r>
      <w:r w:rsidRPr="00FA47C1">
        <w:rPr>
          <w:rFonts w:ascii="Montserrat Light" w:eastAsia="MS Mincho" w:hAnsi="Montserrat Light" w:cs="Arial"/>
          <w:sz w:val="14"/>
          <w:szCs w:val="14"/>
        </w:rPr>
        <w:t>del el Reglamento de la Ley de Obras Públicas y Servicios Relacionados con las Mismas para el Estado de Zacatecas.</w:t>
      </w:r>
    </w:p>
    <w:p w:rsidR="00EB0635" w:rsidRPr="00FA47C1" w:rsidRDefault="00EB0635" w:rsidP="00EB0635">
      <w:pPr>
        <w:pStyle w:val="Textosinformato"/>
        <w:jc w:val="both"/>
        <w:rPr>
          <w:rFonts w:ascii="Montserrat Light" w:eastAsia="MS Mincho" w:hAnsi="Montserrat Light" w:cs="Arial"/>
          <w:sz w:val="14"/>
          <w:szCs w:val="14"/>
        </w:rPr>
      </w:pPr>
    </w:p>
    <w:p w:rsidR="00EB0635" w:rsidRPr="00FA47C1" w:rsidRDefault="00EB0635" w:rsidP="00EB0635">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deberá acreditar la aplicación del importe recibido por concepto de anticipo, dentro de los 30 días de recibido.</w:t>
      </w:r>
    </w:p>
    <w:p w:rsidR="00EB0635" w:rsidRPr="00FA47C1" w:rsidRDefault="00EB0635" w:rsidP="00EB0635">
      <w:pPr>
        <w:pStyle w:val="Textosinformato"/>
        <w:jc w:val="both"/>
        <w:rPr>
          <w:rFonts w:ascii="Montserrat Light" w:eastAsia="MS Mincho" w:hAnsi="Montserrat Light" w:cs="Arial"/>
          <w:sz w:val="14"/>
          <w:szCs w:val="14"/>
        </w:rPr>
      </w:pPr>
    </w:p>
    <w:p w:rsidR="00EB0635" w:rsidRPr="00FA47C1" w:rsidRDefault="00EB0635" w:rsidP="00EB0635">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 xml:space="preserve">Para  la  amortización del anticipo en el caso de rescisión o terminación anticipada  del  contrato,  el saldo por amortizar a cargo del contratista se reintegrará en un plazo no mayor de  diez  días  naturales,  contados  a  partir de que  se  le  comunique  la rescisión o terminación anticipada, y de no reintegrarlo en dicho plazo, deberá pagar cargos financieros conforme al procedimiento establecido en el Código Fiscal del Estado de Zacatecas y sus Municipios, de conformidad con la tasa de recargos que al efecto se fije en la Ley de Ingresos del Estado de Zacatecas del ejercicio fiscal que corresponda, como si se tratara del supuesto de prórroga para el pago de créditos fiscales. Dichos cargos se calcularán sobre las cantidades no pagadas y se computarán por días naturales a partir de que se venció el plazo y hasta la fecha en que se pongan efectivamente las cantidades a disposición de </w:t>
      </w:r>
      <w:r w:rsidRPr="00FA47C1">
        <w:rPr>
          <w:rFonts w:ascii="Montserrat Light" w:hAnsi="Montserrat Light" w:cs="Arial"/>
          <w:b/>
          <w:sz w:val="14"/>
          <w:szCs w:val="14"/>
        </w:rPr>
        <w:t>“El Gobierno del Estado de Zacatecas”</w:t>
      </w:r>
      <w:r w:rsidRPr="00FA47C1">
        <w:rPr>
          <w:rFonts w:ascii="Montserrat Light" w:eastAsia="MS Mincho" w:hAnsi="Montserrat Light" w:cs="Arial"/>
          <w:sz w:val="14"/>
          <w:szCs w:val="14"/>
        </w:rPr>
        <w:t>.</w:t>
      </w:r>
    </w:p>
    <w:p w:rsidR="00EB0635" w:rsidRPr="00FA47C1" w:rsidRDefault="00EB0635" w:rsidP="00EB0635">
      <w:pPr>
        <w:pStyle w:val="Textosinformato"/>
        <w:jc w:val="both"/>
        <w:rPr>
          <w:rFonts w:ascii="Montserrat Light" w:eastAsia="MS Mincho" w:hAnsi="Montserrat Light" w:cs="Arial"/>
          <w:sz w:val="14"/>
          <w:szCs w:val="14"/>
        </w:rPr>
      </w:pPr>
    </w:p>
    <w:p w:rsidR="00EB0635" w:rsidRPr="00FA47C1" w:rsidRDefault="00EB0635" w:rsidP="00EB0635">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Para garantizar la debida inversión del anticipo “</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exhibirá una póliza  de  Fianza  expedida por una institución legalmente autorizada  por  un valor  igual al monto del anticipo contra la entrega de la factura  por  el contratista se iniciará el trámite para ejecutar el pago del anticipo.</w:t>
      </w:r>
    </w:p>
    <w:p w:rsidR="00EB0635" w:rsidRPr="00FA47C1" w:rsidRDefault="00EB0635" w:rsidP="00EB0635">
      <w:pPr>
        <w:jc w:val="both"/>
        <w:rPr>
          <w:rFonts w:ascii="Montserrat Light" w:eastAsia="MS Mincho" w:hAnsi="Montserrat Light" w:cs="Arial"/>
          <w:sz w:val="14"/>
          <w:szCs w:val="14"/>
        </w:rPr>
      </w:pPr>
    </w:p>
    <w:p w:rsidR="00EB0635" w:rsidRPr="00FA47C1" w:rsidRDefault="00EB0635" w:rsidP="00EB0635">
      <w:pPr>
        <w:jc w:val="both"/>
        <w:rPr>
          <w:rFonts w:ascii="Montserrat Light" w:hAnsi="Montserrat Light" w:cs="Arial"/>
          <w:sz w:val="14"/>
          <w:szCs w:val="14"/>
        </w:rPr>
      </w:pPr>
      <w:r w:rsidRPr="00FA47C1">
        <w:rPr>
          <w:rFonts w:ascii="Montserrat Light" w:hAnsi="Montserrat Light" w:cs="Arial"/>
          <w:sz w:val="14"/>
          <w:szCs w:val="14"/>
        </w:rPr>
        <w:t>SEXTA:</w:t>
      </w:r>
      <w:r w:rsidRPr="00FA47C1">
        <w:rPr>
          <w:rFonts w:ascii="Montserrat Light" w:hAnsi="Montserrat Light" w:cs="Arial"/>
          <w:b/>
          <w:sz w:val="14"/>
          <w:szCs w:val="14"/>
        </w:rPr>
        <w:t xml:space="preserve"> “El Contratista”</w:t>
      </w:r>
      <w:r w:rsidRPr="00FA47C1">
        <w:rPr>
          <w:rFonts w:ascii="Montserrat Light" w:hAnsi="Montserrat Light" w:cs="Arial"/>
          <w:sz w:val="14"/>
          <w:szCs w:val="14"/>
        </w:rPr>
        <w:t xml:space="preserve"> manifiesta que previamente al inicio de los trabajos, ha designado por escrito y establecido en el sitio de realización de los mismos, un representante permanente que actuará como superintendente de construcción, el cual deberá tener poder amplio y suficiente para tomar decisiones en todo lo relativo al cumplimiento de este contrato, así mismo y de conformidad con la </w:t>
      </w:r>
      <w:r w:rsidRPr="00FA47C1">
        <w:rPr>
          <w:rFonts w:ascii="Montserrat Light" w:eastAsia="MS Mincho" w:hAnsi="Montserrat Light" w:cs="Arial"/>
          <w:sz w:val="14"/>
          <w:szCs w:val="14"/>
        </w:rPr>
        <w:t>Ley de Obra Pública y Servicios Relacionados para el Estado y los Municipios de Zacatecas</w:t>
      </w:r>
      <w:r w:rsidRPr="00FA47C1">
        <w:rPr>
          <w:rFonts w:ascii="Montserrat Light" w:hAnsi="Montserrat Light" w:cs="Arial"/>
          <w:sz w:val="14"/>
          <w:szCs w:val="14"/>
        </w:rPr>
        <w:t xml:space="preserve"> y el </w:t>
      </w:r>
      <w:r w:rsidRPr="00FA47C1">
        <w:rPr>
          <w:rFonts w:ascii="Montserrat Light" w:eastAsia="MS Mincho" w:hAnsi="Montserrat Light" w:cs="Arial"/>
          <w:sz w:val="14"/>
          <w:szCs w:val="14"/>
        </w:rPr>
        <w:t>Reglamento de la Ley de Obras Públicas y Servicios Relacionados con las Mismas para el Estado de Zacatecas</w:t>
      </w:r>
      <w:r w:rsidRPr="00FA47C1">
        <w:rPr>
          <w:rFonts w:ascii="Montserrat Light" w:hAnsi="Montserrat Light" w:cs="Arial"/>
          <w:sz w:val="14"/>
          <w:szCs w:val="14"/>
        </w:rPr>
        <w:t xml:space="preserve">, está facultado para recibir toda clase notificaciones, aún las de carácter personal.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se reserva el derecho de su aceptación, el cual podrá ejercer en cualquier tiempo. Así mismo,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deberá tener a disposición de </w:t>
      </w:r>
      <w:r w:rsidRPr="00FA47C1">
        <w:rPr>
          <w:rFonts w:ascii="Montserrat Light" w:hAnsi="Montserrat Light" w:cs="Arial"/>
          <w:b/>
          <w:sz w:val="14"/>
          <w:szCs w:val="14"/>
        </w:rPr>
        <w:t>“El Gobierno del Estado de Zacatecas”</w:t>
      </w:r>
      <w:r w:rsidRPr="00FA47C1">
        <w:rPr>
          <w:rFonts w:ascii="Montserrat Light" w:hAnsi="Montserrat Light"/>
          <w:b/>
          <w:sz w:val="14"/>
          <w:szCs w:val="14"/>
        </w:rPr>
        <w:t xml:space="preserve"> </w:t>
      </w:r>
      <w:r w:rsidRPr="00FA47C1">
        <w:rPr>
          <w:rFonts w:ascii="Montserrat Light" w:hAnsi="Montserrat Light" w:cs="Arial"/>
          <w:sz w:val="14"/>
          <w:szCs w:val="14"/>
        </w:rPr>
        <w:t xml:space="preserve">en el lugar de la obra y bajo la responsabilidad de su representante los proyectos, planos, especificaciones y bitácoras para que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pueda verificar el avance físico, la calidad, especificaciones y calendarización de la obra convenida.</w:t>
      </w:r>
    </w:p>
    <w:p w:rsidR="00EB0635" w:rsidRPr="00FA47C1" w:rsidRDefault="00EB0635" w:rsidP="00EB0635">
      <w:pPr>
        <w:jc w:val="both"/>
        <w:rPr>
          <w:rFonts w:ascii="Montserrat Light" w:hAnsi="Montserrat Light" w:cs="Arial"/>
          <w:b/>
          <w:sz w:val="14"/>
          <w:szCs w:val="14"/>
        </w:rPr>
      </w:pPr>
    </w:p>
    <w:p w:rsidR="00EB0635" w:rsidRPr="00FA47C1" w:rsidRDefault="00EB0635" w:rsidP="00EB0635">
      <w:pPr>
        <w:jc w:val="both"/>
        <w:rPr>
          <w:rFonts w:ascii="Montserrat Light" w:eastAsia="MS Mincho" w:hAnsi="Montserrat Light" w:cs="Arial"/>
          <w:sz w:val="14"/>
          <w:szCs w:val="14"/>
        </w:rPr>
      </w:pPr>
      <w:r w:rsidRPr="00FA47C1">
        <w:rPr>
          <w:rFonts w:ascii="Montserrat Light" w:hAnsi="Montserrat Light" w:cs="Arial"/>
          <w:sz w:val="14"/>
          <w:szCs w:val="14"/>
        </w:rPr>
        <w:t>SÉPTIMA: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FORMA DE PAGO.-</w:t>
      </w:r>
      <w:r w:rsidRPr="00FA47C1">
        <w:rPr>
          <w:rFonts w:ascii="Montserrat Light" w:hAnsi="Montserrat Light" w:cs="Arial"/>
          <w:b/>
          <w:sz w:val="14"/>
          <w:szCs w:val="14"/>
        </w:rPr>
        <w:t xml:space="preserve"> “El Gobierno del Estado de Zacatecas”</w:t>
      </w:r>
      <w:r w:rsidRPr="00FA47C1">
        <w:rPr>
          <w:rFonts w:ascii="Montserrat Light" w:hAnsi="Montserrat Light" w:cs="Arial"/>
          <w:sz w:val="14"/>
          <w:szCs w:val="14"/>
        </w:rPr>
        <w:t xml:space="preserve"> y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convienen en que los trabajos objeto del presente contrato, se paguen conforme a lo establecido en el catálogo de conceptos, mediante la formulación de estimaciones sujetas al avance de los trabajos con base en las normas de calidad de los materiales y especificación de construcción, con la secuencia  tiempo previsto en el programa general de ejecución de los trabajos, se deberán formular con una periodicidad no mayor a treinta días naturales, las que serán presentadas por el contratista a la residencia de obra, acompañadas de la documentación que acredite su pago tales como Números Generadores, Notas de Bitácora, Controles de calidad, Pruebas  de Laboratorio, Fotografías y Análisis, Calculo e Integración de los importes correspondientes a la estimación  según corresponda, de conformidad a las características, complejidad y magnitud de los trabajos conforme a criterio del área ejecutora y de acuerdo al artículo 109 de la Ley de Obra Pública y Servicios Relacionados para el Estado y los Municipios de Zacatecas y 103 del </w:t>
      </w:r>
      <w:r w:rsidRPr="00FA47C1">
        <w:rPr>
          <w:rFonts w:ascii="Montserrat Light" w:eastAsia="MS Mincho" w:hAnsi="Montserrat Light" w:cs="Arial"/>
          <w:sz w:val="14"/>
          <w:szCs w:val="14"/>
        </w:rPr>
        <w:t>Reglamento de la Ley de Obras Públicas y Servicios Relacionados con las Mismas para el Estado de Zacatecas.</w:t>
      </w:r>
    </w:p>
    <w:p w:rsidR="00EB0635" w:rsidRPr="00FA47C1" w:rsidRDefault="00EB0635" w:rsidP="00EB0635">
      <w:pPr>
        <w:jc w:val="both"/>
        <w:rPr>
          <w:rFonts w:ascii="Montserrat Light" w:hAnsi="Montserrat Light" w:cs="Arial"/>
          <w:sz w:val="14"/>
          <w:szCs w:val="14"/>
        </w:rPr>
      </w:pPr>
    </w:p>
    <w:p w:rsidR="00EB0635" w:rsidRPr="00FA47C1" w:rsidRDefault="00EB0635" w:rsidP="00EB0635">
      <w:pPr>
        <w:jc w:val="both"/>
        <w:rPr>
          <w:rFonts w:ascii="Montserrat Light" w:hAnsi="Montserrat Light" w:cs="Arial"/>
          <w:sz w:val="14"/>
          <w:szCs w:val="14"/>
        </w:rPr>
      </w:pP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deberá presentarlas ante la residencia de supervisión dentro de los seis días naturales siguientes al día primero del mes inmediato siguiente, acompañadas de la documentación que acredite la procedencia de su pago; la residencia de supervisión, para realizar la revisión y autorización de las estimaciones, contará con un plazo no mayor de </w:t>
      </w:r>
      <w:r w:rsidRPr="00FA47C1">
        <w:rPr>
          <w:rFonts w:ascii="Montserrat Light" w:hAnsi="Montserrat Light" w:cs="Arial"/>
          <w:b/>
          <w:sz w:val="14"/>
          <w:szCs w:val="14"/>
        </w:rPr>
        <w:t>diez</w:t>
      </w:r>
      <w:r w:rsidRPr="00FA47C1">
        <w:rPr>
          <w:rFonts w:ascii="Montserrat Light" w:hAnsi="Montserrat Light" w:cs="Arial"/>
          <w:sz w:val="14"/>
          <w:szCs w:val="14"/>
        </w:rPr>
        <w:t xml:space="preserve"> días naturales siguientes a su recepción. Todas las fechas deberán quedar asentadas en la bitácora de la obra. Por lo que una vez autorizadas las estimaciones serán pagadas a través de transferencia eléctrica de fondos, en cuenta de cheques con clave bancaria estandarizada y aperturada en Institución Bancaria, dentro de un plazo de 30 (treinta) días naturales, contados a partir de la fecha en que haya sido autorizada  por la residencia de supervisión y el contratista haya entregado la factura respectiva con los requisitos administrativos y fiscales correspondientes, para la Secretaria de Desarrollo Urbano, Vivienda y Ordenamiento Territorial.</w:t>
      </w:r>
    </w:p>
    <w:p w:rsidR="00EB0635" w:rsidRPr="00FA47C1" w:rsidRDefault="00EB0635" w:rsidP="00EB0635">
      <w:pPr>
        <w:jc w:val="both"/>
        <w:rPr>
          <w:rFonts w:ascii="Montserrat Light" w:hAnsi="Montserrat Light" w:cs="Arial"/>
          <w:sz w:val="14"/>
          <w:szCs w:val="14"/>
        </w:rPr>
      </w:pPr>
    </w:p>
    <w:p w:rsidR="00EB0635" w:rsidRPr="00FA47C1" w:rsidRDefault="00EB0635" w:rsidP="00EB0635">
      <w:pPr>
        <w:jc w:val="both"/>
        <w:rPr>
          <w:rFonts w:ascii="Montserrat Light" w:hAnsi="Montserrat Light" w:cs="Arial"/>
          <w:sz w:val="14"/>
          <w:szCs w:val="14"/>
        </w:rPr>
      </w:pPr>
      <w:r w:rsidRPr="00FA47C1">
        <w:rPr>
          <w:rFonts w:ascii="Montserrat Light" w:hAnsi="Montserrat Light" w:cs="Arial"/>
          <w:sz w:val="14"/>
          <w:szCs w:val="14"/>
        </w:rPr>
        <w:t>“</w:t>
      </w:r>
      <w:r w:rsidRPr="00FA47C1">
        <w:rPr>
          <w:rFonts w:ascii="Montserrat Light" w:hAnsi="Montserrat Light" w:cs="Arial"/>
          <w:b/>
          <w:sz w:val="14"/>
          <w:szCs w:val="14"/>
        </w:rPr>
        <w:t>El Contratista</w:t>
      </w:r>
      <w:r w:rsidRPr="00FA47C1">
        <w:rPr>
          <w:rFonts w:ascii="Montserrat Light" w:hAnsi="Montserrat Light" w:cs="Arial"/>
          <w:sz w:val="14"/>
          <w:szCs w:val="14"/>
        </w:rPr>
        <w:t>” será el único responsable de que las facturas que se presenten para su pago, cumplan con los requisitos administrativos y fiscales, por lo que el atraso en su pago por falta de alguno de éstos o por su presentación incorrecta o extemporánea, no será motivo para solicitar el pago de gastos financieros.</w:t>
      </w:r>
    </w:p>
    <w:p w:rsidR="00EB0635" w:rsidRPr="00FA47C1" w:rsidRDefault="00EB0635" w:rsidP="00EB0635">
      <w:pPr>
        <w:jc w:val="both"/>
        <w:rPr>
          <w:rFonts w:ascii="Montserrat Light" w:hAnsi="Montserrat Light" w:cs="Arial"/>
          <w:sz w:val="14"/>
          <w:szCs w:val="14"/>
        </w:rPr>
      </w:pPr>
    </w:p>
    <w:p w:rsidR="00EB0635" w:rsidRPr="00FA47C1" w:rsidRDefault="00EB0635" w:rsidP="00EB0635">
      <w:pPr>
        <w:pStyle w:val="Textoindependiente2"/>
        <w:rPr>
          <w:rFonts w:ascii="Montserrat Light" w:hAnsi="Montserrat Light"/>
          <w:bCs/>
          <w:sz w:val="14"/>
          <w:szCs w:val="14"/>
        </w:rPr>
      </w:pPr>
      <w:r w:rsidRPr="00FA47C1">
        <w:rPr>
          <w:rFonts w:ascii="Montserrat Light" w:hAnsi="Montserrat Light"/>
          <w:bCs/>
          <w:sz w:val="14"/>
          <w:szCs w:val="14"/>
        </w:rPr>
        <w:t xml:space="preserve">Los pagos de estimaciones no se considerarán como aceptación plena de los trabajos, ya que </w:t>
      </w:r>
      <w:r w:rsidRPr="00FA47C1">
        <w:rPr>
          <w:rFonts w:ascii="Montserrat Light" w:hAnsi="Montserrat Light"/>
          <w:b/>
          <w:sz w:val="14"/>
          <w:szCs w:val="14"/>
        </w:rPr>
        <w:t>“El Gobierno del Estado de Zacatecas”</w:t>
      </w:r>
      <w:r w:rsidRPr="00FA47C1">
        <w:rPr>
          <w:rFonts w:ascii="Montserrat Light" w:hAnsi="Montserrat Light"/>
          <w:sz w:val="14"/>
          <w:szCs w:val="14"/>
        </w:rPr>
        <w:t xml:space="preserve"> </w:t>
      </w:r>
      <w:r w:rsidRPr="00FA47C1">
        <w:rPr>
          <w:rFonts w:ascii="Montserrat Light" w:hAnsi="Montserrat Light"/>
          <w:bCs/>
          <w:sz w:val="14"/>
          <w:szCs w:val="14"/>
        </w:rPr>
        <w:t>tendrá el derecho de reclamar por los trabajos faltantes o mal ejecutados y, en su caso, el pago en exceso que se haya efectuado.</w:t>
      </w:r>
    </w:p>
    <w:p w:rsidR="00EB0635" w:rsidRPr="00FA47C1" w:rsidRDefault="00EB0635" w:rsidP="00EB0635">
      <w:pPr>
        <w:pStyle w:val="Textoindependiente2"/>
        <w:rPr>
          <w:rFonts w:ascii="Montserrat Light" w:hAnsi="Montserrat Light"/>
          <w:bCs/>
          <w:sz w:val="14"/>
          <w:szCs w:val="14"/>
        </w:rPr>
      </w:pPr>
    </w:p>
    <w:p w:rsidR="00EB0635" w:rsidRPr="00FA47C1" w:rsidRDefault="00EB0635" w:rsidP="00EB0635">
      <w:pPr>
        <w:jc w:val="both"/>
        <w:rPr>
          <w:rFonts w:ascii="Montserrat Light" w:hAnsi="Montserrat Light" w:cs="Arial"/>
          <w:sz w:val="14"/>
          <w:szCs w:val="14"/>
        </w:rPr>
      </w:pPr>
      <w:r w:rsidRPr="00FA47C1">
        <w:rPr>
          <w:rFonts w:ascii="Montserrat Light" w:hAnsi="Montserrat Light" w:cs="Arial"/>
          <w:sz w:val="14"/>
          <w:szCs w:val="14"/>
        </w:rPr>
        <w:t xml:space="preserve">Cuando sin estar terminada la totalidad de los trabajos, si a juicio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existen trabajos terminados y estas partes son identificables y susceptibles de utilizarse, podrá pactarse su recepción, en estos casos se levantará el acta de recepción física y parcial de los trabajos.</w:t>
      </w:r>
    </w:p>
    <w:p w:rsidR="00EB0635" w:rsidRPr="00FA47C1" w:rsidRDefault="00EB0635" w:rsidP="00EB0635">
      <w:pPr>
        <w:jc w:val="both"/>
        <w:rPr>
          <w:rFonts w:ascii="Montserrat Light" w:hAnsi="Montserrat Light" w:cs="Arial"/>
          <w:sz w:val="14"/>
          <w:szCs w:val="14"/>
        </w:rPr>
      </w:pPr>
    </w:p>
    <w:p w:rsidR="00EB0635" w:rsidRPr="00FA47C1" w:rsidRDefault="00EB0635" w:rsidP="00EB0635">
      <w:pPr>
        <w:jc w:val="both"/>
        <w:rPr>
          <w:rFonts w:ascii="Montserrat Light" w:hAnsi="Montserrat Light" w:cs="Arial"/>
          <w:sz w:val="14"/>
          <w:szCs w:val="14"/>
        </w:rPr>
      </w:pPr>
      <w:r w:rsidRPr="00FA47C1">
        <w:rPr>
          <w:rFonts w:ascii="Montserrat Light" w:hAnsi="Montserrat Light" w:cs="Arial"/>
          <w:sz w:val="14"/>
          <w:szCs w:val="14"/>
        </w:rPr>
        <w:t xml:space="preserve">Cuando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rescinda administrativamente este contrato por causas imputables al Contratista, la recepción parcial quedará a juicio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la que liquidará el importe de los trabajos que decida recibir.</w:t>
      </w:r>
    </w:p>
    <w:p w:rsidR="00EB0635" w:rsidRPr="00FA47C1" w:rsidRDefault="00EB0635" w:rsidP="00EB0635">
      <w:pPr>
        <w:jc w:val="both"/>
        <w:rPr>
          <w:rFonts w:ascii="Montserrat Light" w:hAnsi="Montserrat Light" w:cs="Arial"/>
          <w:sz w:val="14"/>
          <w:szCs w:val="14"/>
        </w:rPr>
      </w:pPr>
    </w:p>
    <w:p w:rsidR="00EB0635" w:rsidRPr="00FA47C1" w:rsidRDefault="00EB0635" w:rsidP="00EB0635">
      <w:pPr>
        <w:jc w:val="both"/>
        <w:rPr>
          <w:rFonts w:ascii="Montserrat Light" w:hAnsi="Montserrat Light" w:cs="Arial"/>
          <w:sz w:val="14"/>
          <w:szCs w:val="14"/>
        </w:rPr>
      </w:pPr>
      <w:r w:rsidRPr="00FA47C1">
        <w:rPr>
          <w:rFonts w:ascii="Montserrat Light" w:hAnsi="Montserrat Light" w:cs="Arial"/>
          <w:sz w:val="14"/>
          <w:szCs w:val="14"/>
        </w:rPr>
        <w:t>No se considerará pago en exceso cuando las diferencias que resulten a cargo del contratista sean compensadas en la estimación siguiente, o en el finiquito, si dicho pago no se hubiera identificado con anterioridad.</w:t>
      </w:r>
    </w:p>
    <w:p w:rsidR="00EB0635" w:rsidRPr="00FA47C1" w:rsidRDefault="00EB0635" w:rsidP="00EB0635">
      <w:pPr>
        <w:jc w:val="both"/>
        <w:rPr>
          <w:rFonts w:ascii="Montserrat Light" w:hAnsi="Montserrat Light" w:cs="Arial"/>
          <w:sz w:val="14"/>
          <w:szCs w:val="14"/>
        </w:rPr>
      </w:pPr>
    </w:p>
    <w:p w:rsidR="00EB0635" w:rsidRPr="00FA47C1" w:rsidRDefault="00EB0635" w:rsidP="00EB0635">
      <w:pPr>
        <w:jc w:val="both"/>
        <w:rPr>
          <w:rFonts w:ascii="Montserrat Light" w:hAnsi="Montserrat Light" w:cs="Arial"/>
          <w:sz w:val="14"/>
          <w:szCs w:val="14"/>
        </w:rPr>
      </w:pPr>
      <w:r w:rsidRPr="00FA47C1">
        <w:rPr>
          <w:rFonts w:ascii="Montserrat Light" w:hAnsi="Montserrat Light" w:cs="Arial"/>
          <w:sz w:val="14"/>
          <w:szCs w:val="14"/>
        </w:rPr>
        <w:t xml:space="preserve">El pago de las estimaciones se tendrá por autorizadas cuando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omita resolver respecto de su procedencia, dentro del término de 30 (treinta) días naturales, contados a partir de la fecha en que hayan sido autorizadas por la residencia de la obra. En todos los casos, el residente de obra deberá hacer constar en la bitácora, la fecha en que se presentan las estimaciones.</w:t>
      </w:r>
    </w:p>
    <w:p w:rsidR="00EB0635" w:rsidRPr="00FA47C1" w:rsidRDefault="00EB0635" w:rsidP="00EB0635">
      <w:pPr>
        <w:jc w:val="both"/>
        <w:rPr>
          <w:rFonts w:ascii="Montserrat Light" w:hAnsi="Montserrat Light" w:cs="Arial"/>
          <w:sz w:val="14"/>
          <w:szCs w:val="14"/>
        </w:rPr>
      </w:pPr>
    </w:p>
    <w:p w:rsidR="00EB0635" w:rsidRPr="00FA47C1" w:rsidRDefault="00EB0635" w:rsidP="00EB0635">
      <w:pPr>
        <w:jc w:val="both"/>
        <w:rPr>
          <w:rFonts w:ascii="Montserrat Light" w:hAnsi="Montserrat Light" w:cs="Arial"/>
          <w:sz w:val="14"/>
          <w:szCs w:val="14"/>
        </w:rPr>
      </w:pPr>
      <w:r w:rsidRPr="00FA47C1">
        <w:rPr>
          <w:rFonts w:ascii="Montserrat Light" w:hAnsi="Montserrat Light" w:cs="Arial"/>
          <w:sz w:val="14"/>
          <w:szCs w:val="14"/>
        </w:rPr>
        <w:t>En caso de que “</w:t>
      </w:r>
      <w:r w:rsidRPr="00FA47C1">
        <w:rPr>
          <w:rFonts w:ascii="Montserrat Light" w:hAnsi="Montserrat Light" w:cs="Arial"/>
          <w:b/>
          <w:sz w:val="14"/>
          <w:szCs w:val="14"/>
        </w:rPr>
        <w:t>El Contratista</w:t>
      </w:r>
      <w:r w:rsidRPr="00FA47C1">
        <w:rPr>
          <w:rFonts w:ascii="Montserrat Light" w:hAnsi="Montserrat Light" w:cs="Arial"/>
          <w:sz w:val="14"/>
          <w:szCs w:val="14"/>
        </w:rPr>
        <w:t>” no presente las estimaciones dentro del término de los 6 (seis) días naturales siguientes a la fecha de corte para el pago de las estimaciones, sin que ello dé lugar a la reclamación de gastos financieros por parte del Contratista, debiéndose hacer constar en la bitácora tales hechos.</w:t>
      </w:r>
    </w:p>
    <w:p w:rsidR="00EB0635" w:rsidRPr="00FA47C1" w:rsidRDefault="00EB0635" w:rsidP="00EB0635">
      <w:pPr>
        <w:jc w:val="both"/>
        <w:rPr>
          <w:rFonts w:ascii="Montserrat Light" w:hAnsi="Montserrat Light" w:cs="Arial"/>
          <w:sz w:val="14"/>
          <w:szCs w:val="14"/>
        </w:rPr>
      </w:pPr>
    </w:p>
    <w:p w:rsidR="00EB0635" w:rsidRPr="00FA47C1" w:rsidRDefault="00EB0635" w:rsidP="00EB0635">
      <w:pPr>
        <w:jc w:val="both"/>
        <w:rPr>
          <w:rFonts w:ascii="Montserrat Light" w:hAnsi="Montserrat Light" w:cs="Arial"/>
          <w:sz w:val="14"/>
          <w:szCs w:val="14"/>
        </w:rPr>
      </w:pPr>
      <w:r w:rsidRPr="00FA47C1">
        <w:rPr>
          <w:rFonts w:ascii="Montserrat Light" w:hAnsi="Montserrat Light" w:cs="Arial"/>
          <w:sz w:val="14"/>
          <w:szCs w:val="14"/>
        </w:rPr>
        <w:t>El pago de los ajustes de costos y del costo por financiamiento se efectuará en las estimaciones siguientes al mes en que se haya autorizado el ajuste concedido, aplicando al importe de las estimaciones el incremento desglosado correspondiente a dichos factores a cada tipo de ajuste; debiéndose aplicar los últimos que se tengan autorizados, todos los factores de ajuste concedidos deberán acumularse.</w:t>
      </w:r>
    </w:p>
    <w:p w:rsidR="00EB0635" w:rsidRPr="00FA47C1" w:rsidRDefault="00EB0635" w:rsidP="00EB0635">
      <w:pPr>
        <w:jc w:val="both"/>
        <w:rPr>
          <w:rFonts w:ascii="Montserrat Light" w:hAnsi="Montserrat Light" w:cs="Arial"/>
          <w:sz w:val="14"/>
          <w:szCs w:val="14"/>
        </w:rPr>
      </w:pPr>
    </w:p>
    <w:p w:rsidR="00EB0635" w:rsidRPr="00FA47C1" w:rsidRDefault="00EB0635" w:rsidP="00EB0635">
      <w:pPr>
        <w:jc w:val="both"/>
        <w:rPr>
          <w:rFonts w:ascii="Montserrat Light" w:hAnsi="Montserrat Light" w:cs="Arial"/>
          <w:sz w:val="14"/>
          <w:szCs w:val="14"/>
        </w:rPr>
      </w:pPr>
      <w:r w:rsidRPr="00FA47C1">
        <w:rPr>
          <w:rFonts w:ascii="Montserrat Light" w:hAnsi="Montserrat Light" w:cs="Arial"/>
          <w:bCs/>
          <w:sz w:val="14"/>
          <w:szCs w:val="14"/>
        </w:rPr>
        <w:t>En el caso de que “</w:t>
      </w:r>
      <w:r w:rsidRPr="00FA47C1">
        <w:rPr>
          <w:rFonts w:ascii="Montserrat Light" w:hAnsi="Montserrat Light" w:cs="Arial"/>
          <w:b/>
          <w:bCs/>
          <w:sz w:val="14"/>
          <w:szCs w:val="14"/>
        </w:rPr>
        <w:t>El Contratista</w:t>
      </w:r>
      <w:r w:rsidRPr="00FA47C1">
        <w:rPr>
          <w:rFonts w:ascii="Montserrat Light" w:hAnsi="Montserrat Light" w:cs="Arial"/>
          <w:bCs/>
          <w:sz w:val="14"/>
          <w:szCs w:val="14"/>
        </w:rPr>
        <w:t>” no promueva el ajuste de costos, dentro de los</w:t>
      </w:r>
      <w:r w:rsidRPr="00FA47C1">
        <w:rPr>
          <w:rFonts w:ascii="Montserrat Light" w:hAnsi="Montserrat Light" w:cs="Arial"/>
          <w:sz w:val="14"/>
          <w:szCs w:val="14"/>
        </w:rPr>
        <w:t xml:space="preserve"> 60 (sesenta) días naturales siguientes a la publicación de los índices aplicables al período que los mismos indiquen,</w:t>
      </w:r>
      <w:r w:rsidRPr="00FA47C1">
        <w:rPr>
          <w:rFonts w:ascii="Montserrat Light" w:hAnsi="Montserrat Light" w:cs="Arial"/>
          <w:bCs/>
          <w:sz w:val="14"/>
          <w:szCs w:val="14"/>
        </w:rPr>
        <w:t xml:space="preserve"> y precluya su derecho para hacerlo, se considerará para el pago de la estimación correspondiente, el último porcentaje de ajuste que se tenga autorizado.</w:t>
      </w:r>
    </w:p>
    <w:p w:rsidR="00EB0635" w:rsidRPr="00FA47C1" w:rsidRDefault="00EB0635" w:rsidP="00EB0635">
      <w:pPr>
        <w:jc w:val="both"/>
        <w:rPr>
          <w:rFonts w:ascii="Montserrat Light" w:hAnsi="Montserrat Light" w:cs="Arial"/>
          <w:sz w:val="14"/>
          <w:szCs w:val="14"/>
        </w:rPr>
      </w:pPr>
    </w:p>
    <w:p w:rsidR="00EB0635" w:rsidRPr="00FA47C1" w:rsidRDefault="00EB0635" w:rsidP="00EB0635">
      <w:pPr>
        <w:jc w:val="both"/>
        <w:rPr>
          <w:rFonts w:ascii="Montserrat Light" w:hAnsi="Montserrat Light" w:cs="Arial"/>
          <w:sz w:val="14"/>
          <w:szCs w:val="14"/>
        </w:rPr>
      </w:pPr>
      <w:r w:rsidRPr="00FA47C1">
        <w:rPr>
          <w:rFonts w:ascii="Montserrat Light" w:hAnsi="Montserrat Light" w:cs="Arial"/>
          <w:sz w:val="14"/>
          <w:szCs w:val="14"/>
        </w:rPr>
        <w:t>La autorización del pago de los gastos no recuperables deberá constar por escrito, acompañado de la documentación que acredite su procedencia, sin necesidad de celebrar convenio alguno.</w:t>
      </w:r>
    </w:p>
    <w:p w:rsidR="00EB0635" w:rsidRPr="00FA47C1" w:rsidRDefault="00EB0635" w:rsidP="00EB0635">
      <w:pPr>
        <w:jc w:val="both"/>
        <w:rPr>
          <w:rFonts w:ascii="Montserrat Light" w:hAnsi="Montserrat Light" w:cs="Arial"/>
          <w:sz w:val="14"/>
          <w:szCs w:val="14"/>
        </w:rPr>
      </w:pPr>
    </w:p>
    <w:p w:rsidR="00EB0635" w:rsidRPr="00FA47C1" w:rsidRDefault="00EB0635" w:rsidP="00EB0635">
      <w:pPr>
        <w:jc w:val="both"/>
        <w:rPr>
          <w:rFonts w:ascii="Montserrat Light" w:hAnsi="Montserrat Light" w:cs="Arial"/>
          <w:sz w:val="14"/>
          <w:szCs w:val="14"/>
        </w:rPr>
      </w:pPr>
      <w:r w:rsidRPr="00FA47C1">
        <w:rPr>
          <w:rFonts w:ascii="Montserrat Light" w:hAnsi="Montserrat Light" w:cs="Arial"/>
          <w:sz w:val="14"/>
          <w:szCs w:val="14"/>
        </w:rPr>
        <w:t>Tratándose de suspensión de los trabajos, el pago de los gastos no recuperables se limitará exclusivamente a los casos previstos por el Reglamento de la Ley de Obra Pública y Servicios Relacionados para el Estado y los Municipios de Zacatecas.</w:t>
      </w:r>
    </w:p>
    <w:p w:rsidR="00EB0635" w:rsidRPr="00FA47C1" w:rsidRDefault="00EB0635" w:rsidP="00EB0635">
      <w:pPr>
        <w:jc w:val="both"/>
        <w:rPr>
          <w:rFonts w:ascii="Montserrat Light" w:hAnsi="Montserrat Light" w:cs="Arial"/>
          <w:b/>
          <w:sz w:val="14"/>
          <w:szCs w:val="14"/>
        </w:rPr>
      </w:pPr>
    </w:p>
    <w:p w:rsidR="00EB0635" w:rsidRPr="00FA47C1" w:rsidRDefault="00EB0635" w:rsidP="00EB0635">
      <w:pPr>
        <w:jc w:val="both"/>
        <w:rPr>
          <w:rFonts w:ascii="Montserrat Light" w:hAnsi="Montserrat Light" w:cs="Arial"/>
          <w:sz w:val="14"/>
          <w:szCs w:val="14"/>
        </w:rPr>
      </w:pPr>
      <w:r w:rsidRPr="00FA47C1">
        <w:rPr>
          <w:rFonts w:ascii="Montserrat Light" w:hAnsi="Montserrat Light" w:cs="Arial"/>
          <w:sz w:val="14"/>
          <w:szCs w:val="14"/>
        </w:rPr>
        <w:t>El pago de las estimaciones autorizadas de gastos no recuperables debidamente comprobados se realizará en un término no mayor de 20 (veinte) días naturales, contados a partir de la fecha en que hayan sido autorizadas por el residente de obra. A los importes que resulten no les será aplicable costo adicional alguno por concepto de indirectos, financiamiento, ni utilidad.</w:t>
      </w:r>
    </w:p>
    <w:p w:rsidR="00EB0635" w:rsidRPr="00FA47C1" w:rsidRDefault="00EB0635" w:rsidP="00EB0635">
      <w:pPr>
        <w:jc w:val="both"/>
        <w:rPr>
          <w:rFonts w:ascii="Montserrat Light" w:hAnsi="Montserrat Light" w:cs="Arial"/>
          <w:sz w:val="14"/>
          <w:szCs w:val="14"/>
        </w:rPr>
      </w:pPr>
    </w:p>
    <w:p w:rsidR="00EB0635" w:rsidRPr="00FA47C1" w:rsidRDefault="00EB0635" w:rsidP="00EB0635">
      <w:pPr>
        <w:jc w:val="both"/>
        <w:rPr>
          <w:rFonts w:ascii="Montserrat Light" w:hAnsi="Montserrat Light" w:cs="Arial"/>
          <w:sz w:val="14"/>
          <w:szCs w:val="14"/>
        </w:rPr>
      </w:pPr>
      <w:r w:rsidRPr="00FA47C1">
        <w:rPr>
          <w:rFonts w:ascii="Montserrat Light" w:hAnsi="Montserrat Light" w:cs="Arial"/>
          <w:sz w:val="14"/>
          <w:szCs w:val="14"/>
        </w:rPr>
        <w:t>Si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realiza trabajos por mayor valor del contratado, sin mediar orden por escrito de parte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independientemente de la responsabilidad en que incurra por la ejecución de los trabajos excedentes, no tendrá derecho a reclamar pago alguno por ello, ni a modificación alguna del plazo de ejecución de los trabajos.</w:t>
      </w:r>
    </w:p>
    <w:p w:rsidR="00EB0635" w:rsidRPr="00FA47C1" w:rsidRDefault="00EB0635" w:rsidP="00EB0635">
      <w:pPr>
        <w:jc w:val="both"/>
        <w:rPr>
          <w:rFonts w:ascii="Montserrat Light" w:hAnsi="Montserrat Light" w:cs="Arial"/>
          <w:sz w:val="14"/>
          <w:szCs w:val="14"/>
        </w:rPr>
      </w:pPr>
    </w:p>
    <w:p w:rsidR="00EB0635" w:rsidRPr="00FA47C1" w:rsidRDefault="00EB0635" w:rsidP="00EB0635">
      <w:pPr>
        <w:jc w:val="both"/>
        <w:rPr>
          <w:rFonts w:ascii="Montserrat Light" w:hAnsi="Montserrat Light" w:cs="Arial"/>
          <w:sz w:val="14"/>
          <w:szCs w:val="14"/>
        </w:rPr>
      </w:pPr>
      <w:r w:rsidRPr="00FA47C1">
        <w:rPr>
          <w:rFonts w:ascii="Montserrat Light" w:hAnsi="Montserrat Light" w:cs="Arial"/>
          <w:sz w:val="14"/>
          <w:szCs w:val="14"/>
        </w:rPr>
        <w:t xml:space="preserve">Cuando los trabajos no se hayan realizado de acuerdo con las especificaciones técnicas de construcción estipuladas y mencionadas en los anexos que se indican en la declaración II.6 del presente contrato o conforme a las órdenes escritas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éste podrá ordenar su demolición, reparación o reposición inmediata con los trabajos adicionales que resulten necesarios, que hará por su cuenta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sin que tenga derecho a retribución adicional alguna por ello en este caso,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si lo estima necesario, podrá ordenar la suspensión total o parcial de los trabajos contratados en tanto no se lleve a cabo la reposición o reparación de los mismos, sin que esto sea motivo para ampliar el plazo señalado en la cláusula tercera de este contrato para su terminación.</w:t>
      </w:r>
    </w:p>
    <w:p w:rsidR="00EB0635" w:rsidRPr="00FA47C1" w:rsidRDefault="00EB0635" w:rsidP="00EB0635">
      <w:pPr>
        <w:jc w:val="both"/>
        <w:rPr>
          <w:rFonts w:ascii="Montserrat Light" w:hAnsi="Montserrat Light" w:cs="Arial"/>
          <w:sz w:val="14"/>
          <w:szCs w:val="14"/>
        </w:rPr>
      </w:pPr>
    </w:p>
    <w:p w:rsidR="00EB0635" w:rsidRPr="00FA47C1" w:rsidRDefault="00EB0635" w:rsidP="00EB0635">
      <w:pPr>
        <w:jc w:val="both"/>
        <w:rPr>
          <w:rFonts w:ascii="Montserrat Light" w:hAnsi="Montserrat Light" w:cs="Arial"/>
          <w:sz w:val="14"/>
          <w:szCs w:val="14"/>
        </w:rPr>
      </w:pPr>
      <w:r w:rsidRPr="00FA47C1">
        <w:rPr>
          <w:rFonts w:ascii="Montserrat Light" w:hAnsi="Montserrat Light" w:cs="Arial"/>
          <w:sz w:val="14"/>
          <w:szCs w:val="14"/>
        </w:rPr>
        <w:t xml:space="preserve">En caso de incumplimiento en los pagos de estimaciones y de ajustes de costos,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a solicitud de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deberá pagar gastos </w:t>
      </w:r>
      <w:r w:rsidRPr="00FA47C1">
        <w:rPr>
          <w:rFonts w:ascii="Montserrat Light" w:eastAsia="MS Mincho" w:hAnsi="Montserrat Light" w:cs="Arial"/>
          <w:sz w:val="14"/>
          <w:szCs w:val="14"/>
        </w:rPr>
        <w:t xml:space="preserve">financieros conforme al procedimiento establecido en el Código Fiscal del Estado de Zacatecas y sus Municipios, de conformidad con la tasa de recargos que al efecto se fije en la Ley de Ingresos del Estado de Zacatecas del ejercicio fiscal que corresponda, como si se tratara del supuesto de prórroga para el pago de créditos fiscales. Dichos cargos se calcularán sobre las cantidades no pagadas y se computarán por días naturales a partir de que se venció el plazo y hasta la fecha en que se pongan efectivamente las cantidades a disposición de </w:t>
      </w:r>
      <w:r w:rsidRPr="00FA47C1">
        <w:rPr>
          <w:rFonts w:ascii="Montserrat Light" w:hAnsi="Montserrat Light" w:cs="Arial"/>
          <w:sz w:val="14"/>
          <w:szCs w:val="14"/>
        </w:rPr>
        <w:t>“</w:t>
      </w:r>
      <w:r w:rsidRPr="00FA47C1">
        <w:rPr>
          <w:rFonts w:ascii="Montserrat Light" w:hAnsi="Montserrat Light" w:cs="Arial"/>
          <w:b/>
          <w:sz w:val="14"/>
          <w:szCs w:val="14"/>
        </w:rPr>
        <w:t>El Contratista</w:t>
      </w:r>
      <w:r w:rsidRPr="00FA47C1">
        <w:rPr>
          <w:rFonts w:ascii="Montserrat Light" w:hAnsi="Montserrat Light" w:cs="Arial"/>
          <w:sz w:val="14"/>
          <w:szCs w:val="14"/>
        </w:rPr>
        <w:t>”</w:t>
      </w:r>
      <w:r w:rsidRPr="00FA47C1">
        <w:rPr>
          <w:rFonts w:ascii="Montserrat Light" w:eastAsia="MS Mincho" w:hAnsi="Montserrat Light" w:cs="Arial"/>
          <w:sz w:val="14"/>
          <w:szCs w:val="14"/>
        </w:rPr>
        <w:t xml:space="preserve">, </w:t>
      </w:r>
      <w:r w:rsidRPr="00FA47C1">
        <w:rPr>
          <w:rFonts w:ascii="Montserrat Light" w:hAnsi="Montserrat Light" w:cs="Arial"/>
          <w:sz w:val="14"/>
          <w:szCs w:val="14"/>
        </w:rPr>
        <w:t>con apoyo en lo establecido en el Art. 111 de la Ley de Obra Pública y Servicios Relacionados para el Estado y los Municipios de Zacatecas.</w:t>
      </w:r>
    </w:p>
    <w:p w:rsidR="00EB0635" w:rsidRPr="00FA47C1" w:rsidRDefault="00EB0635" w:rsidP="00EB0635">
      <w:pPr>
        <w:jc w:val="both"/>
        <w:rPr>
          <w:rFonts w:ascii="Montserrat Light" w:hAnsi="Montserrat Light" w:cs="Arial"/>
          <w:sz w:val="14"/>
          <w:szCs w:val="14"/>
        </w:rPr>
      </w:pPr>
    </w:p>
    <w:p w:rsidR="00EB0635" w:rsidRPr="00FA47C1" w:rsidRDefault="00EB0635" w:rsidP="00EB0635">
      <w:pPr>
        <w:jc w:val="both"/>
        <w:rPr>
          <w:rFonts w:ascii="Montserrat Light" w:hAnsi="Montserrat Light" w:cs="Arial"/>
          <w:sz w:val="14"/>
          <w:szCs w:val="14"/>
        </w:rPr>
      </w:pPr>
      <w:r w:rsidRPr="00FA47C1">
        <w:rPr>
          <w:rFonts w:ascii="Montserrat Light" w:hAnsi="Montserrat Light" w:cs="Arial"/>
          <w:bCs/>
          <w:sz w:val="14"/>
          <w:szCs w:val="14"/>
        </w:rPr>
        <w:t>Tratándose de pagos en exceso que haya recibido “</w:t>
      </w:r>
      <w:r w:rsidRPr="00FA47C1">
        <w:rPr>
          <w:rFonts w:ascii="Montserrat Light" w:hAnsi="Montserrat Light" w:cs="Arial"/>
          <w:b/>
          <w:bCs/>
          <w:sz w:val="14"/>
          <w:szCs w:val="14"/>
        </w:rPr>
        <w:t>El Contratista”,</w:t>
      </w:r>
      <w:r w:rsidRPr="00FA47C1">
        <w:rPr>
          <w:rFonts w:ascii="Montserrat Light" w:hAnsi="Montserrat Light" w:cs="Arial"/>
          <w:bCs/>
          <w:sz w:val="14"/>
          <w:szCs w:val="14"/>
        </w:rPr>
        <w:t xml:space="preserve"> éste deberá reintegrar las cantidades pagadas en exceso más los gastos financieros correspondientes, conforme </w:t>
      </w:r>
      <w:r w:rsidRPr="00FA47C1">
        <w:rPr>
          <w:rFonts w:ascii="Montserrat Light" w:hAnsi="Montserrat Light" w:cs="Arial"/>
          <w:sz w:val="14"/>
          <w:szCs w:val="14"/>
        </w:rPr>
        <w:t xml:space="preserve">a lo señalado en el párrafo anterior. Los gastos financieros se calcularán sobre las cantidades pagadas en exceso en cada caso y se computarán por días naturales, desde que sean determinadas y hasta la fecha en que se pongan efectivamente las cantidades a disposición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con apoyo en lo establecido en el Art. 112 de la Ley de Obra Pública y Servicios Relacionados para el Estado y los Municipios de Zacatecas.</w:t>
      </w:r>
    </w:p>
    <w:p w:rsidR="00EB0635" w:rsidRPr="00FA47C1" w:rsidRDefault="00EB0635" w:rsidP="00EB0635">
      <w:pPr>
        <w:jc w:val="both"/>
        <w:rPr>
          <w:rFonts w:ascii="Montserrat Light" w:hAnsi="Montserrat Light" w:cs="Arial"/>
          <w:sz w:val="14"/>
          <w:szCs w:val="14"/>
        </w:rPr>
      </w:pPr>
    </w:p>
    <w:p w:rsidR="00EB0635" w:rsidRPr="00FA47C1" w:rsidRDefault="00EB0635" w:rsidP="00EB0635">
      <w:pPr>
        <w:keepNext/>
        <w:keepLines/>
        <w:spacing w:after="240" w:line="240" w:lineRule="exact"/>
        <w:jc w:val="both"/>
        <w:rPr>
          <w:rFonts w:ascii="Montserrat Light" w:hAnsi="Montserrat Light" w:cs="Arial"/>
          <w:sz w:val="14"/>
          <w:szCs w:val="14"/>
        </w:rPr>
      </w:pPr>
      <w:r w:rsidRPr="00FA47C1">
        <w:rPr>
          <w:rFonts w:ascii="Montserrat Light" w:hAnsi="Montserrat Light" w:cs="Arial"/>
          <w:sz w:val="14"/>
          <w:szCs w:val="14"/>
        </w:rPr>
        <w:t xml:space="preserve">OCTAVA. </w:t>
      </w:r>
      <w:r w:rsidRPr="00FA47C1">
        <w:rPr>
          <w:rStyle w:val="Ttulo10"/>
          <w:rFonts w:ascii="Montserrat Light" w:hAnsi="Montserrat Light"/>
          <w:sz w:val="14"/>
          <w:szCs w:val="14"/>
        </w:rPr>
        <w:t>GARANTÍAS.</w:t>
      </w:r>
    </w:p>
    <w:p w:rsidR="00EB0635" w:rsidRPr="00FA47C1" w:rsidRDefault="00EB0635" w:rsidP="00EB0635">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 xml:space="preserve">se obliga a constituir en la forma, términos y procedimientos previstos por el artículo 101 fracción I y II de la Ley de Obra Pública y Servicios Relacionados para el Estado y los Municipios de Zacatecas y el </w:t>
      </w:r>
      <w:r w:rsidRPr="00FA47C1">
        <w:rPr>
          <w:rFonts w:ascii="Montserrat Light" w:eastAsia="MS Mincho" w:hAnsi="Montserrat Light"/>
          <w:sz w:val="14"/>
          <w:szCs w:val="14"/>
          <w:lang w:val="es-ES"/>
        </w:rPr>
        <w:t>Reglamento de la Ley de Obras Públicas y Servicios Relacionados con las Mismas para el Estado de Zacatecas</w:t>
      </w:r>
      <w:r w:rsidRPr="00FA47C1">
        <w:rPr>
          <w:rFonts w:ascii="Montserrat Light" w:hAnsi="Montserrat Light"/>
          <w:sz w:val="14"/>
          <w:szCs w:val="14"/>
        </w:rPr>
        <w:t>, las garantías siguientes:</w:t>
      </w:r>
    </w:p>
    <w:p w:rsidR="00EB0635" w:rsidRPr="00FA47C1" w:rsidRDefault="00EB0635" w:rsidP="00EB0635">
      <w:pPr>
        <w:pStyle w:val="Cuerpodeltexto20"/>
        <w:numPr>
          <w:ilvl w:val="0"/>
          <w:numId w:val="36"/>
        </w:numPr>
        <w:shd w:val="clear" w:color="auto" w:fill="auto"/>
        <w:tabs>
          <w:tab w:val="left" w:pos="567"/>
        </w:tabs>
        <w:spacing w:after="240"/>
        <w:ind w:left="142"/>
        <w:rPr>
          <w:rFonts w:ascii="Montserrat Light" w:hAnsi="Montserrat Light"/>
          <w:caps/>
          <w:sz w:val="14"/>
          <w:szCs w:val="14"/>
        </w:rPr>
      </w:pPr>
      <w:r w:rsidRPr="00FA47C1">
        <w:rPr>
          <w:rFonts w:ascii="Montserrat Light" w:hAnsi="Montserrat Light"/>
          <w:b/>
          <w:sz w:val="14"/>
          <w:szCs w:val="14"/>
        </w:rPr>
        <w:t>Fianza por Anticipo.-</w:t>
      </w:r>
      <w:r w:rsidRPr="00FA47C1">
        <w:rPr>
          <w:rFonts w:ascii="Montserrat Light" w:hAnsi="Montserrat Light"/>
          <w:sz w:val="14"/>
          <w:szCs w:val="14"/>
        </w:rPr>
        <w:t xml:space="preserve"> </w:t>
      </w:r>
      <w:r w:rsidRPr="00FA47C1">
        <w:rPr>
          <w:rFonts w:ascii="Montserrat Light" w:hAnsi="Montserrat Light"/>
          <w:b/>
          <w:sz w:val="14"/>
          <w:szCs w:val="14"/>
        </w:rPr>
        <w:t xml:space="preserve">El Contratista” </w:t>
      </w:r>
      <w:r w:rsidRPr="00FA47C1">
        <w:rPr>
          <w:rFonts w:ascii="Montserrat Light" w:hAnsi="Montserrat Light"/>
          <w:sz w:val="14"/>
          <w:szCs w:val="14"/>
        </w:rPr>
        <w:t>se obliga a exhibir dentro de un término de quince días, contados a partir de la firma del presente contrato, póliza de fianza otorgada por institución mexicana debidamente autorizada, ante y a favor de la Secretaría de Finanzas por el cien por ciento (100%) de la totalidad del monto concedido como anticipo, tanto para el inicio de los trabajos objeto del presente contrato, como para la compra de equipo y materiales de instalación permanente, conforme a la cláusula quinta y deberá ser presentada previamente a la entrega de los anticipos, dentro de los quince días naturales siguientes contados a partir de la notificación del fallo de adjudicación, para los ejercicios subsecuentes en igual plazo a partir de la fecha en que la contratante le notifique por escrito el monto del anticipo concedido para la compra de equipo y materiales de instalación permanente, conforme a la inversión autorizada.</w:t>
      </w:r>
    </w:p>
    <w:p w:rsidR="00EB0635" w:rsidRPr="00FA47C1" w:rsidRDefault="00EB0635" w:rsidP="00EB0635">
      <w:pPr>
        <w:pStyle w:val="Cuerpodeltexto20"/>
        <w:numPr>
          <w:ilvl w:val="0"/>
          <w:numId w:val="36"/>
        </w:numPr>
        <w:shd w:val="clear" w:color="auto" w:fill="auto"/>
        <w:tabs>
          <w:tab w:val="left" w:pos="567"/>
        </w:tabs>
        <w:spacing w:after="240"/>
        <w:ind w:left="142"/>
        <w:rPr>
          <w:rFonts w:ascii="Montserrat Light" w:hAnsi="Montserrat Light"/>
          <w:sz w:val="14"/>
          <w:szCs w:val="14"/>
        </w:rPr>
      </w:pPr>
      <w:r w:rsidRPr="00FA47C1">
        <w:rPr>
          <w:rStyle w:val="Cuerpodeltexto2Negrita"/>
          <w:rFonts w:ascii="Montserrat Light" w:hAnsi="Montserrat Light"/>
          <w:sz w:val="14"/>
          <w:szCs w:val="14"/>
        </w:rPr>
        <w:t xml:space="preserve">Fianza de Cumplimiento. </w:t>
      </w:r>
      <w:r w:rsidRPr="00FA47C1">
        <w:rPr>
          <w:rFonts w:ascii="Montserrat Light" w:hAnsi="Montserrat Light"/>
          <w:sz w:val="14"/>
          <w:szCs w:val="14"/>
        </w:rPr>
        <w:t>Fianza otorgada por institución mexicana debidamente autorizada, ante y a favor de la Secretaría de Finanzas por el 10 % (diez por ciento) del monto total del presente Contrato, cuando los trabajos objeto de este instrumento se realicen en más de un ejercicio presupuestal, ésta se substituirá por otra equivalente al 10% (diez por ciento) de los trabajos aún no ejecutados, incluyendo en dicho importe los montos relativos a los ajustes de costos y convenios que se celebren. Esta fianza deberá ser presentada dentro de los quince días naturales siguientes contados a partir de la notificación del fallo de adjudicación. Para ejercicios subsecuentes, el mismo plazo, contará a partir de la fecha en que la inversión autorizada se notifique por escrito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Si transcurrido este plazo no se otorga la fianza,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procederá a la rescisión administrativa del Contrato.</w:t>
      </w:r>
    </w:p>
    <w:p w:rsidR="00EB0635" w:rsidRPr="00FA47C1" w:rsidRDefault="00EB0635" w:rsidP="00EB0635">
      <w:pPr>
        <w:keepNext/>
        <w:keepLines/>
        <w:widowControl w:val="0"/>
        <w:numPr>
          <w:ilvl w:val="0"/>
          <w:numId w:val="36"/>
        </w:numPr>
        <w:tabs>
          <w:tab w:val="left" w:pos="567"/>
        </w:tabs>
        <w:spacing w:after="240" w:line="274" w:lineRule="exact"/>
        <w:ind w:left="142"/>
        <w:jc w:val="both"/>
        <w:outlineLvl w:val="0"/>
        <w:rPr>
          <w:rFonts w:ascii="Montserrat Light" w:hAnsi="Montserrat Light" w:cs="Arial"/>
          <w:b/>
          <w:sz w:val="14"/>
          <w:szCs w:val="14"/>
        </w:rPr>
      </w:pPr>
      <w:bookmarkStart w:id="9" w:name="bookmark12"/>
      <w:r w:rsidRPr="00FA47C1">
        <w:rPr>
          <w:rFonts w:ascii="Montserrat Light" w:hAnsi="Montserrat Light" w:cs="Arial"/>
          <w:b/>
          <w:sz w:val="14"/>
          <w:szCs w:val="14"/>
        </w:rPr>
        <w:t>Garantía para Responder de Obra Mal Ejecutada o Vicios Ocultos</w:t>
      </w:r>
      <w:r w:rsidRPr="00FA47C1">
        <w:rPr>
          <w:rFonts w:ascii="Montserrat Light" w:hAnsi="Montserrat Light" w:cs="Arial"/>
          <w:sz w:val="14"/>
          <w:szCs w:val="14"/>
        </w:rPr>
        <w:t>. El “Contratista”</w:t>
      </w:r>
      <w:bookmarkEnd w:id="9"/>
      <w:r w:rsidRPr="00FA47C1">
        <w:rPr>
          <w:rFonts w:ascii="Montserrat Light" w:hAnsi="Montserrat Light" w:cs="Arial"/>
          <w:sz w:val="14"/>
          <w:szCs w:val="14"/>
        </w:rPr>
        <w:t xml:space="preserve"> garantizará los trabajos dentro de los quince días naturales anteriores a la recepción formal de los mismos, mediante fianza otorgada por institución mexicana debidamente autorizada, ante y a favor de la secretaría de finanzas por el equivalente al 10% (diez por ciento) del monto total ejercido de la obra, por carta de crédito irrevocable por el equivalente al 5% (cinco por ciento) del monto total ejercido de la obra, o bien, aportar recursos líquidos por una cantidad equivalente al 5% (cinco por ciento) del mismo monto en fideicomisos especialmente constituidos para ello, para responder de los defectos que resulten de la realización de los mismos, de vicios ocultos o de cualquier otra responsabilidad en que hubiere incurrido en su ejecución. Esta garantía tendrá una vigencia de doce meses contados a partir de la fecha de recepción de los trabajos.</w:t>
      </w:r>
    </w:p>
    <w:p w:rsidR="00EB0635" w:rsidRPr="00FA47C1" w:rsidRDefault="00EB0635" w:rsidP="00EB0635">
      <w:pPr>
        <w:pStyle w:val="Cuerpodeltexto20"/>
        <w:shd w:val="clear" w:color="auto" w:fill="auto"/>
        <w:spacing w:after="240"/>
        <w:ind w:firstLine="0"/>
        <w:rPr>
          <w:rFonts w:ascii="Montserrat Light" w:hAnsi="Montserrat Light"/>
          <w:sz w:val="14"/>
          <w:szCs w:val="14"/>
        </w:rPr>
      </w:pPr>
      <w:bookmarkStart w:id="10" w:name="bookmark13"/>
      <w:r w:rsidRPr="00FA47C1">
        <w:rPr>
          <w:rFonts w:ascii="Montserrat Light" w:hAnsi="Montserrat Light"/>
          <w:sz w:val="14"/>
          <w:szCs w:val="14"/>
        </w:rPr>
        <w:t xml:space="preserve">NOVENA. </w:t>
      </w:r>
      <w:r w:rsidRPr="00FA47C1">
        <w:rPr>
          <w:rFonts w:ascii="Montserrat Light" w:hAnsi="Montserrat Light"/>
          <w:b/>
          <w:sz w:val="14"/>
          <w:szCs w:val="14"/>
          <w:u w:val="single"/>
        </w:rPr>
        <w:t>NOTIFICACIONES</w:t>
      </w:r>
      <w:r w:rsidRPr="00FA47C1">
        <w:rPr>
          <w:rFonts w:ascii="Montserrat Light" w:hAnsi="Montserrat Light"/>
          <w:b/>
          <w:sz w:val="14"/>
          <w:szCs w:val="14"/>
        </w:rPr>
        <w:t>.-</w:t>
      </w:r>
      <w:r w:rsidRPr="00FA47C1">
        <w:rPr>
          <w:rFonts w:ascii="Montserrat Light" w:hAnsi="Montserrat Light"/>
          <w:sz w:val="14"/>
          <w:szCs w:val="14"/>
        </w:rPr>
        <w:t xml:space="preserve"> Las partes se obligan a comunicarse por escrito toda información que se genere con motivo del cumplimiento y ejecución del presente contrato, conforme a lo siguiente:</w:t>
      </w:r>
    </w:p>
    <w:p w:rsidR="00EB0635" w:rsidRPr="00FA47C1" w:rsidRDefault="00EB0635" w:rsidP="00EB0635">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Comunicaciones a </w:t>
      </w:r>
      <w:r w:rsidRPr="00FA47C1">
        <w:rPr>
          <w:rStyle w:val="Cuerpodeltexto2Negrita"/>
          <w:rFonts w:ascii="Montserrat Light" w:hAnsi="Montserrat Light"/>
          <w:sz w:val="14"/>
          <w:szCs w:val="14"/>
        </w:rPr>
        <w:t>“El Gobierno del Estado de Zacatecas”</w:t>
      </w:r>
      <w:r w:rsidRPr="00FA47C1">
        <w:rPr>
          <w:rFonts w:ascii="Montserrat Light" w:hAnsi="Montserrat Light"/>
          <w:sz w:val="14"/>
          <w:szCs w:val="14"/>
        </w:rPr>
        <w:t>:</w:t>
      </w:r>
    </w:p>
    <w:p w:rsidR="00EB0635" w:rsidRPr="00FA47C1" w:rsidRDefault="00EB0635" w:rsidP="00EB0635">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comunicaciones técnicas y administrativas deberán ser entregadas en la Secretaría de Desarrollo Urbano, Vivienda y Ordenamiento Territorial en el domicilio que a continuación se indica, marcando copia al Subsecretario de Vivienda y al residente de obra y/o al supervisor en: Circuito cerro del gato edificio F Cuarto piso, Col. Ciudad Gobierno en Zacatecas, Zac. </w:t>
      </w:r>
    </w:p>
    <w:p w:rsidR="00EB0635" w:rsidRPr="00FA47C1" w:rsidRDefault="00EB0635" w:rsidP="00EB0635">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Comunicaciones a</w:t>
      </w:r>
      <w:r w:rsidRPr="00FA47C1">
        <w:rPr>
          <w:rFonts w:ascii="Montserrat Light" w:hAnsi="Montserrat Light"/>
          <w:b/>
          <w:sz w:val="14"/>
          <w:szCs w:val="14"/>
        </w:rPr>
        <w:t xml:space="preserve"> “El CONTRATISTA”:</w:t>
      </w:r>
    </w:p>
    <w:p w:rsidR="00EB0635" w:rsidRPr="00FA47C1" w:rsidRDefault="00EB0635" w:rsidP="00EB0635">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Las comunicaciones de índole técnicas, legales o administrativas podrán ser entregadas en forma personal al representante legal de la empresa o al Superintendente, a la dirección que señala dentro de las declaraciones del presente contrato.</w:t>
      </w:r>
    </w:p>
    <w:p w:rsidR="00EB0635" w:rsidRPr="00FA47C1" w:rsidRDefault="00EB0635" w:rsidP="00EB0635">
      <w:pPr>
        <w:keepNext/>
        <w:keepLines/>
        <w:spacing w:after="240" w:line="240" w:lineRule="exact"/>
        <w:jc w:val="both"/>
        <w:rPr>
          <w:rFonts w:ascii="Montserrat Light" w:hAnsi="Montserrat Light" w:cs="Arial"/>
          <w:sz w:val="14"/>
          <w:szCs w:val="14"/>
        </w:rPr>
      </w:pPr>
      <w:r w:rsidRPr="00FA47C1">
        <w:rPr>
          <w:rFonts w:ascii="Montserrat Light" w:hAnsi="Montserrat Light" w:cs="Arial"/>
          <w:sz w:val="14"/>
          <w:szCs w:val="14"/>
        </w:rPr>
        <w:t xml:space="preserve">DÉCIMA.  </w:t>
      </w:r>
      <w:r w:rsidRPr="00FA47C1">
        <w:rPr>
          <w:rStyle w:val="Ttulo10"/>
          <w:rFonts w:ascii="Montserrat Light" w:hAnsi="Montserrat Light"/>
          <w:sz w:val="14"/>
          <w:szCs w:val="14"/>
        </w:rPr>
        <w:t>RECEPCIÓN DE LOS TRABAJOS</w:t>
      </w:r>
      <w:bookmarkEnd w:id="10"/>
    </w:p>
    <w:p w:rsidR="00EB0635" w:rsidRPr="00FA47C1" w:rsidRDefault="00EB0635" w:rsidP="00EB0635">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Para la recepción de los trabajos materia del presente Contrato, las partes se sujetan al siguiente procedimiento.</w:t>
      </w:r>
    </w:p>
    <w:p w:rsidR="00EB0635" w:rsidRPr="00FA47C1" w:rsidRDefault="00EB0635" w:rsidP="00EB0635">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concluidos los trabajos encomendados, y de acuerdo Artículo 145 de la Ley de Obra Pública y Servicios Relacionados para el Estado y los Municipios de Zacatecas </w:t>
      </w:r>
      <w:r w:rsidRPr="00FA47C1">
        <w:rPr>
          <w:rFonts w:ascii="Montserrat Light" w:hAnsi="Montserrat Light"/>
          <w:bCs/>
          <w:sz w:val="14"/>
          <w:szCs w:val="14"/>
        </w:rPr>
        <w:t xml:space="preserve">el </w:t>
      </w:r>
      <w:r w:rsidRPr="00FA47C1">
        <w:rPr>
          <w:rFonts w:ascii="Montserrat Light" w:hAnsi="Montserrat Light"/>
          <w:b/>
          <w:bCs/>
          <w:sz w:val="14"/>
          <w:szCs w:val="14"/>
        </w:rPr>
        <w:t xml:space="preserve">“Contratista” </w:t>
      </w:r>
      <w:r w:rsidRPr="00FA47C1">
        <w:rPr>
          <w:rFonts w:ascii="Montserrat Light" w:hAnsi="Montserrat Light"/>
          <w:sz w:val="14"/>
          <w:szCs w:val="14"/>
        </w:rPr>
        <w:t>comunicará mediante oficio al “</w:t>
      </w:r>
      <w:r w:rsidRPr="00FA47C1">
        <w:rPr>
          <w:rFonts w:ascii="Montserrat Light" w:hAnsi="Montserrat Light"/>
          <w:b/>
          <w:bCs/>
          <w:sz w:val="14"/>
          <w:szCs w:val="14"/>
        </w:rPr>
        <w:t>Gobierno del Estado de Zacatecas”</w:t>
      </w:r>
      <w:r w:rsidRPr="00FA47C1">
        <w:rPr>
          <w:rFonts w:ascii="Montserrat Light" w:hAnsi="Montserrat Light"/>
          <w:sz w:val="14"/>
          <w:szCs w:val="14"/>
        </w:rPr>
        <w:t xml:space="preserve"> dicha circunstancia, con objeto de que éste dentro de un plazo que no exceda de los siguientes treinta (30) días naturales contado a partir de la notificación verifique la debida terminación de los mismos conforme a las condiciones establecidas en el presente Contrato.</w:t>
      </w:r>
    </w:p>
    <w:p w:rsidR="00EB0635" w:rsidRPr="00FA47C1" w:rsidRDefault="00EB0635" w:rsidP="00EB0635">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Finalizada la verificación de los trabajos por parte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 xml:space="preserve">éste procederá a su recepción física, en un plazo que no exceda de diez (10) días naturales lo cual se realizará mediante la suscripción del acta correspondiente en la que intervendrán los representantes de ambas partes en los términos del artículo 145  Ley de Obra Pública y Servicios Relacionados para el Estado y los Municipios de Zacatecas y 132 del </w:t>
      </w:r>
      <w:r w:rsidRPr="00FA47C1">
        <w:rPr>
          <w:rFonts w:ascii="Montserrat Light" w:eastAsia="MS Mincho" w:hAnsi="Montserrat Light"/>
          <w:sz w:val="14"/>
          <w:szCs w:val="14"/>
          <w:lang w:val="es-ES"/>
        </w:rPr>
        <w:t>Reglamento de la Ley de Obras Públicas y Servicios Relacionados con las Mismas para el Estado de Zacatecas</w:t>
      </w:r>
      <w:r w:rsidRPr="00FA47C1">
        <w:rPr>
          <w:rFonts w:ascii="Montserrat Light" w:hAnsi="Montserrat Light"/>
          <w:sz w:val="14"/>
          <w:szCs w:val="14"/>
        </w:rPr>
        <w:t>, quedando los trabajos recibidos a partir de dicho acto, bajo la responsabilidad del “</w:t>
      </w:r>
      <w:r w:rsidRPr="00FA47C1">
        <w:rPr>
          <w:rStyle w:val="Cuerpodeltexto2Negrita"/>
          <w:rFonts w:ascii="Montserrat Light" w:hAnsi="Montserrat Light"/>
          <w:sz w:val="14"/>
          <w:szCs w:val="14"/>
        </w:rPr>
        <w:t>Gobierno del Estado de Zacatecas”.</w:t>
      </w:r>
    </w:p>
    <w:p w:rsidR="00EB0635" w:rsidRPr="00FA47C1" w:rsidRDefault="00EB0635" w:rsidP="00EB0635">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formalizada la recepción física de los trabajos, ambas partes procederán en los </w:t>
      </w:r>
      <w:r w:rsidRPr="00FA47C1">
        <w:rPr>
          <w:rStyle w:val="Cuerpodeltexto2Negrita"/>
          <w:rFonts w:ascii="Montserrat Light" w:hAnsi="Montserrat Light"/>
          <w:sz w:val="14"/>
          <w:szCs w:val="14"/>
        </w:rPr>
        <w:t xml:space="preserve">veinte (20) días </w:t>
      </w:r>
      <w:r w:rsidRPr="00FA47C1">
        <w:rPr>
          <w:rFonts w:ascii="Montserrat Light" w:hAnsi="Montserrat Light"/>
          <w:sz w:val="14"/>
          <w:szCs w:val="14"/>
        </w:rPr>
        <w:t xml:space="preserve">naturales posteriores a dicho evento, a elaborar el finiquito correspondiente. De existir desacuerdo entre las partes o bien en el supuesto de que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no acuda a las instalaciones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en la fecha indicada para la elaboración del finiquito, este último procederá a elaborarlo, comunicando su resultado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dentro de un plazo de 10 (diez) días naturales contado a partir de su emisión, quien una vez notificado del resultado de dicho finiquito, tendrá un plazo de diez (10) días naturales para alegar lo que a su derecho corresponda.</w:t>
      </w:r>
    </w:p>
    <w:p w:rsidR="00EB0635" w:rsidRPr="00FA47C1" w:rsidRDefault="00EB0635" w:rsidP="00EB0635">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Si transcurrido este plazo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no realiza alguna gestión, el resultado del finiquito se dará por aceptado.</w:t>
      </w:r>
    </w:p>
    <w:p w:rsidR="00EB0635" w:rsidRPr="00FA47C1" w:rsidRDefault="00EB0635" w:rsidP="00EB0635">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Determinado el saldo total,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pondrá a disposición del “</w:t>
      </w:r>
      <w:r w:rsidRPr="00FA47C1">
        <w:rPr>
          <w:rStyle w:val="Cuerpodeltexto2Negrita"/>
          <w:rFonts w:ascii="Montserrat Light" w:hAnsi="Montserrat Light"/>
          <w:sz w:val="14"/>
          <w:szCs w:val="14"/>
        </w:rPr>
        <w:t xml:space="preserve">Contratista” el </w:t>
      </w:r>
      <w:r w:rsidRPr="00FA47C1">
        <w:rPr>
          <w:rFonts w:ascii="Montserrat Light" w:hAnsi="Montserrat Light"/>
          <w:sz w:val="14"/>
          <w:szCs w:val="14"/>
        </w:rPr>
        <w:t>pago correspondiente, mediante su ofrecimiento o la consignación respectiva, o bien, solicitará el reintegro de los importes resultantes; y en forma simultánea, se levantará el acta administrativa que dé por extinguidos los derechos y obligaciones asumidos por ambas partes en el presente Contrato.</w:t>
      </w:r>
    </w:p>
    <w:p w:rsidR="00EB0635" w:rsidRPr="00FA47C1" w:rsidRDefault="00EB0635" w:rsidP="00EB0635">
      <w:pPr>
        <w:keepNext/>
        <w:keepLines/>
        <w:spacing w:after="240" w:line="240" w:lineRule="exact"/>
        <w:jc w:val="both"/>
        <w:rPr>
          <w:rFonts w:ascii="Montserrat Light" w:hAnsi="Montserrat Light" w:cs="Arial"/>
          <w:sz w:val="14"/>
          <w:szCs w:val="14"/>
        </w:rPr>
      </w:pPr>
      <w:bookmarkStart w:id="11" w:name="bookmark14"/>
      <w:r w:rsidRPr="00FA47C1">
        <w:rPr>
          <w:rFonts w:ascii="Montserrat Light" w:hAnsi="Montserrat Light" w:cs="Arial"/>
          <w:sz w:val="14"/>
          <w:szCs w:val="14"/>
        </w:rPr>
        <w:t xml:space="preserve">DÉCIMA PRIMERA. </w:t>
      </w:r>
      <w:r w:rsidRPr="00FA47C1">
        <w:rPr>
          <w:rStyle w:val="Ttulo10"/>
          <w:rFonts w:ascii="Montserrat Light" w:hAnsi="Montserrat Light"/>
          <w:sz w:val="14"/>
          <w:szCs w:val="14"/>
        </w:rPr>
        <w:t>REPRESENTANTES DEL CONTRATISTA</w:t>
      </w:r>
      <w:bookmarkEnd w:id="11"/>
    </w:p>
    <w:p w:rsidR="00EB0635" w:rsidRPr="00FA47C1" w:rsidRDefault="00EB0635" w:rsidP="00EB0635">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se obliga a designar anticipadamente a la iniciación de los trabajos en el sitio de realización de los mismos, un representante permanente, que fungirá como superintendente de construcción, el cual debe estar facultado para oír y recibir toda clase de notificaciones relacionadas con los trabajos, aún las de carácter personal, así como contar con las facultades suficientes para la toma de decisiones en todo lo relativo al cumplimiento de este Contrato, en los términos del artículo 89 del Reglamento de la Ley de Obras Publicas y Servicios Relacionados con las Mismas para el Estado de Zacatecas.</w:t>
      </w:r>
    </w:p>
    <w:p w:rsidR="00EB0635" w:rsidRPr="00FA47C1" w:rsidRDefault="00EB0635" w:rsidP="00EB0635">
      <w:pPr>
        <w:pStyle w:val="Cuerpodeltexto50"/>
        <w:shd w:val="clear" w:color="auto" w:fill="auto"/>
        <w:spacing w:before="0" w:line="274" w:lineRule="exact"/>
        <w:rPr>
          <w:rFonts w:ascii="Montserrat Light" w:hAnsi="Montserrat Light"/>
          <w:b w:val="0"/>
          <w:sz w:val="14"/>
          <w:szCs w:val="14"/>
        </w:rPr>
      </w:pPr>
      <w:r w:rsidRPr="00FA47C1">
        <w:rPr>
          <w:rFonts w:ascii="Montserrat Light" w:hAnsi="Montserrat Light"/>
          <w:b w:val="0"/>
          <w:sz w:val="14"/>
          <w:szCs w:val="14"/>
        </w:rPr>
        <w:t xml:space="preserve">El </w:t>
      </w:r>
      <w:r w:rsidRPr="00FA47C1">
        <w:rPr>
          <w:rFonts w:ascii="Montserrat Light" w:hAnsi="Montserrat Light"/>
          <w:sz w:val="14"/>
          <w:szCs w:val="14"/>
        </w:rPr>
        <w:t>“Gobierno del Estado de Zacatecas”</w:t>
      </w:r>
      <w:r w:rsidRPr="00FA47C1">
        <w:rPr>
          <w:rFonts w:ascii="Montserrat Light" w:hAnsi="Montserrat Light"/>
          <w:b w:val="0"/>
          <w:sz w:val="14"/>
          <w:szCs w:val="14"/>
        </w:rPr>
        <w:t xml:space="preserve"> se reserva el derecho de solicitar en cualquier momento, por causas justificadas, la sustitución del superintendente de construcción, y </w:t>
      </w:r>
      <w:r w:rsidRPr="00FA47C1">
        <w:rPr>
          <w:rStyle w:val="Cuerpodeltexto2Negrita"/>
          <w:rFonts w:ascii="Montserrat Light" w:hAnsi="Montserrat Light"/>
          <w:sz w:val="14"/>
          <w:szCs w:val="14"/>
        </w:rPr>
        <w:t>“El Contratista”</w:t>
      </w:r>
      <w:r w:rsidRPr="00FA47C1">
        <w:rPr>
          <w:rFonts w:ascii="Montserrat Light" w:hAnsi="Montserrat Light"/>
          <w:b w:val="0"/>
          <w:sz w:val="14"/>
          <w:szCs w:val="14"/>
        </w:rPr>
        <w:t xml:space="preserve"> tendrá la obligación de nombrar a otro que </w:t>
      </w:r>
      <w:r w:rsidRPr="00FA47C1">
        <w:rPr>
          <w:rStyle w:val="Cuerpodeltexto2Negrita"/>
          <w:rFonts w:ascii="Montserrat Light" w:hAnsi="Montserrat Light"/>
          <w:sz w:val="14"/>
          <w:szCs w:val="14"/>
        </w:rPr>
        <w:t xml:space="preserve">reúna los requisitos exigidos en el presente Contrato y de la correspondiente convocatoria de licitación, </w:t>
      </w:r>
      <w:r w:rsidRPr="00FA47C1">
        <w:rPr>
          <w:rFonts w:ascii="Montserrat Light" w:hAnsi="Montserrat Light"/>
          <w:b w:val="0"/>
          <w:sz w:val="14"/>
          <w:szCs w:val="14"/>
        </w:rPr>
        <w:t>en los términos del último párrafo artículo 89 del Reglamento de la Ley de Obras Publicas y Servicios Relacionados con las Mismas para el Estado de Zacatecas.</w:t>
      </w:r>
    </w:p>
    <w:p w:rsidR="00EB0635" w:rsidRPr="00FA47C1" w:rsidRDefault="00EB0635" w:rsidP="00EB0635">
      <w:pPr>
        <w:keepNext/>
        <w:keepLines/>
        <w:spacing w:after="240" w:line="240" w:lineRule="exact"/>
        <w:jc w:val="both"/>
        <w:rPr>
          <w:rFonts w:ascii="Montserrat Light" w:hAnsi="Montserrat Light" w:cs="Arial"/>
          <w:sz w:val="14"/>
          <w:szCs w:val="14"/>
        </w:rPr>
      </w:pPr>
      <w:bookmarkStart w:id="12" w:name="bookmark15"/>
      <w:r w:rsidRPr="00FA47C1">
        <w:rPr>
          <w:rFonts w:ascii="Montserrat Light" w:hAnsi="Montserrat Light" w:cs="Arial"/>
          <w:sz w:val="14"/>
          <w:szCs w:val="14"/>
        </w:rPr>
        <w:t xml:space="preserve">DÉCIMA SEGUNDA. </w:t>
      </w:r>
      <w:r w:rsidRPr="00FA47C1">
        <w:rPr>
          <w:rStyle w:val="Ttulo10"/>
          <w:rFonts w:ascii="Montserrat Light" w:hAnsi="Montserrat Light"/>
          <w:sz w:val="14"/>
          <w:szCs w:val="14"/>
        </w:rPr>
        <w:t>RELACIONES LABORALES</w:t>
      </w:r>
      <w:bookmarkEnd w:id="12"/>
    </w:p>
    <w:p w:rsidR="00EB0635" w:rsidRPr="00FA47C1" w:rsidRDefault="00EB0635" w:rsidP="00EB0635">
      <w:pPr>
        <w:pStyle w:val="Cuerpodeltexto20"/>
        <w:shd w:val="clear" w:color="auto" w:fill="auto"/>
        <w:spacing w:after="240"/>
        <w:ind w:firstLine="0"/>
        <w:rPr>
          <w:rStyle w:val="Cuerpodeltexto2Negrita"/>
          <w:rFonts w:ascii="Montserrat Light" w:hAnsi="Montserrat Light"/>
          <w:b w:val="0"/>
          <w:i/>
          <w:sz w:val="14"/>
          <w:szCs w:val="14"/>
        </w:rPr>
      </w:pPr>
      <w:r w:rsidRPr="00FA47C1">
        <w:rPr>
          <w:rStyle w:val="Cuerpodeltexto2Negrita"/>
          <w:rFonts w:ascii="Montserrat Light" w:hAnsi="Montserrat Light"/>
          <w:sz w:val="14"/>
          <w:szCs w:val="14"/>
        </w:rPr>
        <w:t>“El Contratista”, como empresario y patrón del personal que ocupe con motivo de los trabajos materia del Contrato, será el único responsable de las obligaciones derivadas de las disposiciones legales y demás ordenamientos en materia de trabajo y de seguridad social. “El Contratista” conviene por tanto en responder de todas las reclamaciones que sus trabajadores presentaren en su contra o en contra del “Gobierno del Estado de Zacatecas”, en relación con los trabajos del Contrato, debiendo cubrir cualquier importe que de ello se derive y sacar a salvo y en paz de tales reclamaciones al “Gobierno del Estado de Zacatecas”, a más tardar a los 10 (diez) días naturales contados a partir de la fecha en que sea notificado de ello por esta última y, en los supuestos de que con dicho motivo llegare a erogar alguna cantidad, “El Contratista” la reintegrará al “Gobierno del Estado de Zacatecas” en igual término.</w:t>
      </w:r>
    </w:p>
    <w:p w:rsidR="00EB0635" w:rsidRPr="00FA47C1" w:rsidRDefault="00EB0635" w:rsidP="00EB0635">
      <w:pPr>
        <w:keepNext/>
        <w:keepLines/>
        <w:spacing w:after="240" w:line="240" w:lineRule="exact"/>
        <w:jc w:val="both"/>
        <w:rPr>
          <w:rFonts w:ascii="Montserrat Light" w:hAnsi="Montserrat Light" w:cs="Arial"/>
          <w:sz w:val="14"/>
          <w:szCs w:val="14"/>
        </w:rPr>
      </w:pPr>
      <w:bookmarkStart w:id="13" w:name="bookmark16"/>
      <w:r w:rsidRPr="00FA47C1">
        <w:rPr>
          <w:rFonts w:ascii="Montserrat Light" w:hAnsi="Montserrat Light" w:cs="Arial"/>
          <w:sz w:val="14"/>
          <w:szCs w:val="14"/>
        </w:rPr>
        <w:t xml:space="preserve">DÉCIMA TERCERA. </w:t>
      </w:r>
      <w:r w:rsidRPr="00FA47C1">
        <w:rPr>
          <w:rStyle w:val="Ttulo10"/>
          <w:rFonts w:ascii="Montserrat Light" w:hAnsi="Montserrat Light"/>
          <w:sz w:val="14"/>
          <w:szCs w:val="14"/>
        </w:rPr>
        <w:t>RESPONSABILIDADES DEL CONTRATISTA</w:t>
      </w:r>
      <w:bookmarkEnd w:id="13"/>
    </w:p>
    <w:p w:rsidR="00EB0635" w:rsidRPr="00FA47C1" w:rsidRDefault="00EB0635" w:rsidP="00EB0635">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 xml:space="preserve">se obliga a que los materiales y equipos que se utilicen en los trabajos objeto de este Contrato, cumplan con las Normas de Calidad que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tiene en vigor, mismas que forman parte integrante del presente Contrato, y a que la realización de todas y cada una de las partes de dicha obra se efectúen de conformidad con el proyecto y las especificaciones generales y particulares para los trabajos materia del presente Contrato, así como a responder por su cuenta y riesgo de los defectos y vicios ocultos que se llegaran a presentar en los trabajos y de los daños y perjuicios que por inobservancia o negligencia de su parte se lleguen a causar al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o a terceros, en cuyo caso, se hará efectiva la garantía otorgada para el cumplimiento del Contrato, hasta por el monto total de la misma.</w:t>
      </w:r>
    </w:p>
    <w:p w:rsidR="00EB0635" w:rsidRPr="00FA47C1" w:rsidRDefault="00EB0635" w:rsidP="00EB0635">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Igualmente se obliga el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a no</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 xml:space="preserve">transferir a </w:t>
      </w:r>
      <w:r w:rsidRPr="00FA47C1">
        <w:rPr>
          <w:rFonts w:ascii="Montserrat Light" w:hAnsi="Montserrat Light"/>
          <w:sz w:val="14"/>
          <w:szCs w:val="14"/>
        </w:rPr>
        <w:t>terceras personas físicas o morales sus derechos y obligaciones derivadas de este Contrato y sus anexos, sobre los bienes o trabajos ejecutados que ampara este Contrato, salvo los derechos de cobro sobre el pago único y total, en cuyo caso se requerirá la previa aprobación expresa y por escrito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en los términos de la Ley de Obra Pública y Servicios Relacionados para el Estado y los Municipios de Zacatecas y el Reglamento de la Ley de Obras Publicas y Servicios Relacionados con las Mismas para el Estado de Zacatecas.</w:t>
      </w:r>
    </w:p>
    <w:p w:rsidR="00EB0635" w:rsidRPr="00FA47C1" w:rsidRDefault="00EB0635" w:rsidP="00EB0635">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Si con motivo de la cesión de los derechos de cobro solicitada por el </w:t>
      </w:r>
      <w:r w:rsidRPr="00FA47C1">
        <w:rPr>
          <w:rFonts w:ascii="Montserrat Light" w:hAnsi="Montserrat Light"/>
          <w:b/>
          <w:sz w:val="14"/>
          <w:szCs w:val="14"/>
        </w:rPr>
        <w:t>“Contratista”</w:t>
      </w:r>
      <w:r w:rsidRPr="00FA47C1">
        <w:rPr>
          <w:rFonts w:ascii="Montserrat Light" w:hAnsi="Montserrat Light"/>
          <w:sz w:val="14"/>
          <w:szCs w:val="14"/>
        </w:rPr>
        <w:t xml:space="preserve"> se origina un retraso en el pago, no procederá el pago de gastos financieros a que hace referencia el artículo 100 de la Ley de Obra Pública y Servicios Relacionados para el Estado y los Municipios de Zacatecas.</w:t>
      </w:r>
      <w:bookmarkStart w:id="14" w:name="bookmark17"/>
    </w:p>
    <w:p w:rsidR="00EB0635" w:rsidRPr="00FA47C1" w:rsidRDefault="00EB0635" w:rsidP="00EB0635">
      <w:pPr>
        <w:pStyle w:val="Cuerpodeltexto20"/>
        <w:shd w:val="clear" w:color="auto" w:fill="auto"/>
        <w:spacing w:after="240"/>
        <w:ind w:firstLine="0"/>
        <w:rPr>
          <w:rStyle w:val="Ttulo10"/>
          <w:rFonts w:ascii="Montserrat Light" w:hAnsi="Montserrat Light"/>
          <w:sz w:val="14"/>
          <w:szCs w:val="14"/>
        </w:rPr>
      </w:pPr>
      <w:r w:rsidRPr="00FA47C1">
        <w:rPr>
          <w:rFonts w:ascii="Montserrat Light" w:hAnsi="Montserrat Light"/>
          <w:sz w:val="14"/>
          <w:szCs w:val="14"/>
        </w:rPr>
        <w:t xml:space="preserve">DÉCIMA CUARTA. </w:t>
      </w:r>
      <w:r w:rsidRPr="00FA47C1">
        <w:rPr>
          <w:rStyle w:val="Ttulo10"/>
          <w:rFonts w:ascii="Montserrat Light" w:hAnsi="Montserrat Light"/>
          <w:sz w:val="14"/>
          <w:szCs w:val="14"/>
        </w:rPr>
        <w:t>PENAS CONVENCIONALES POR ATRASO EN LA EJECUCIÓN DE LOS TRABAJOS</w:t>
      </w:r>
      <w:bookmarkEnd w:id="14"/>
      <w:r w:rsidRPr="00FA47C1">
        <w:rPr>
          <w:rStyle w:val="Ttulo10"/>
          <w:rFonts w:ascii="Montserrat Light" w:hAnsi="Montserrat Light"/>
          <w:sz w:val="14"/>
          <w:szCs w:val="14"/>
        </w:rPr>
        <w:t xml:space="preserve"> </w:t>
      </w:r>
    </w:p>
    <w:p w:rsidR="00EB0635" w:rsidRPr="00FA47C1" w:rsidRDefault="00EB0635" w:rsidP="00EB0635">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“Gobierno del Estado de Zacatecas” </w:t>
      </w:r>
      <w:r w:rsidRPr="00FA47C1">
        <w:rPr>
          <w:rStyle w:val="Cuerpodeltexto2"/>
          <w:rFonts w:ascii="Montserrat Light" w:hAnsi="Montserrat Light"/>
          <w:sz w:val="14"/>
          <w:szCs w:val="14"/>
        </w:rPr>
        <w:t xml:space="preserve">tendrá la facultad de verificar si la obra objeto de este Contrato se está ejecutando por </w:t>
      </w:r>
      <w:r w:rsidRPr="00FA47C1">
        <w:rPr>
          <w:rStyle w:val="Cuerpodeltexto2Negrita"/>
          <w:rFonts w:ascii="Montserrat Light" w:hAnsi="Montserrat Light"/>
          <w:sz w:val="14"/>
          <w:szCs w:val="14"/>
        </w:rPr>
        <w:t xml:space="preserve">el “Contratista” </w:t>
      </w:r>
      <w:r w:rsidRPr="00FA47C1">
        <w:rPr>
          <w:rStyle w:val="Cuerpodeltexto2"/>
          <w:rFonts w:ascii="Montserrat Light" w:hAnsi="Montserrat Light"/>
          <w:sz w:val="14"/>
          <w:szCs w:val="14"/>
        </w:rPr>
        <w:t xml:space="preserve">de acuerdo con el programa de obra aprobado, para lo cual </w:t>
      </w:r>
      <w:r w:rsidRPr="00FA47C1">
        <w:rPr>
          <w:rStyle w:val="Cuerpodeltexto2Negrita"/>
          <w:rFonts w:ascii="Montserrat Light" w:hAnsi="Montserrat Light"/>
          <w:sz w:val="14"/>
          <w:szCs w:val="14"/>
        </w:rPr>
        <w:t xml:space="preserve">el “Gobierno del Estado de Zacatecas” </w:t>
      </w:r>
      <w:r w:rsidRPr="00FA47C1">
        <w:rPr>
          <w:rStyle w:val="Cuerpodeltexto2"/>
          <w:rFonts w:ascii="Montserrat Light" w:hAnsi="Montserrat Light"/>
          <w:sz w:val="14"/>
          <w:szCs w:val="14"/>
        </w:rPr>
        <w:t xml:space="preserve">comparará periódicamente el avance de las obras con el respectivo programa. Si como consecuencia de dichas comparaciones el avance de las obras es menor que lo que debió realizarse, </w:t>
      </w:r>
      <w:r w:rsidRPr="00FA47C1">
        <w:rPr>
          <w:rStyle w:val="Cuerpodeltexto2Negrita"/>
          <w:rFonts w:ascii="Montserrat Light" w:hAnsi="Montserrat Light"/>
          <w:sz w:val="14"/>
          <w:szCs w:val="14"/>
        </w:rPr>
        <w:t xml:space="preserve">el “Gobierno del Estado de Zacatecas” </w:t>
      </w:r>
      <w:r w:rsidRPr="00FA47C1">
        <w:rPr>
          <w:rStyle w:val="Cuerpodeltexto2"/>
          <w:rFonts w:ascii="Montserrat Light" w:hAnsi="Montserrat Light"/>
          <w:sz w:val="14"/>
          <w:szCs w:val="14"/>
        </w:rPr>
        <w:t>procederá a:</w:t>
      </w:r>
    </w:p>
    <w:p w:rsidR="00EB0635" w:rsidRPr="00FA47C1" w:rsidRDefault="00EB0635" w:rsidP="00EB0635">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En caso de que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 xml:space="preserve">no concluya la obra en la fecha señalada en el programa </w:t>
      </w:r>
      <w:r w:rsidRPr="00FA47C1">
        <w:rPr>
          <w:rStyle w:val="Cuerpodeltexto2Negrita"/>
          <w:rFonts w:ascii="Montserrat Light" w:hAnsi="Montserrat Light"/>
          <w:sz w:val="14"/>
          <w:szCs w:val="14"/>
        </w:rPr>
        <w:t>general y sin aplicar el impuesto al valor agregado,</w:t>
      </w:r>
      <w:r w:rsidRPr="00FA47C1">
        <w:rPr>
          <w:rFonts w:ascii="Montserrat Light" w:hAnsi="Montserrat Light"/>
          <w:sz w:val="14"/>
          <w:szCs w:val="14"/>
        </w:rPr>
        <w:t xml:space="preserve"> una pena convencional consistente en una cantidad igual al 5% (cinco por ciento), de conformidad con el programa de ejecución pactado en el Contrato, del importe de los trabajos que no se hayan realizado en la fecha de terminación señalada en el programa general. Esta pena se ajustará a la obra faltante por ejecutar y la cubrirá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hasta el momento en que las obras queden concluidas y recibidas a satisfacción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estas penas convencionales se aplicarán atendiendo al programa de ejecución y conforme a la forma de pago pactada en el Contrato en la última estimación correspondiente. En el supuesto que persistan los atrasos en la terminación de la obra se dará inicio con el procedimiento de rescisión.</w:t>
      </w:r>
    </w:p>
    <w:p w:rsidR="00EB0635" w:rsidRPr="00FA47C1" w:rsidRDefault="00EB0635" w:rsidP="00EB0635">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Para determinar la aplicación de las sanciones estipuladas, no se tomará en cuenta las demoras motivadas por caso fortuito o fuerza mayor debidamente acreditadas por </w:t>
      </w:r>
      <w:r w:rsidRPr="00FA47C1">
        <w:rPr>
          <w:rStyle w:val="Cuerpodeltexto2Negrita"/>
          <w:rFonts w:ascii="Montserrat Light" w:hAnsi="Montserrat Light"/>
          <w:sz w:val="14"/>
          <w:szCs w:val="14"/>
        </w:rPr>
        <w:t>el “Contratista”.</w:t>
      </w:r>
    </w:p>
    <w:p w:rsidR="00EB0635" w:rsidRPr="00FA47C1" w:rsidRDefault="00EB0635" w:rsidP="00EB0635">
      <w:pPr>
        <w:pStyle w:val="Cuerpodeltexto20"/>
        <w:shd w:val="clear" w:color="auto" w:fill="auto"/>
        <w:spacing w:after="240" w:line="283" w:lineRule="exact"/>
        <w:ind w:firstLine="0"/>
        <w:rPr>
          <w:rFonts w:ascii="Montserrat Light" w:hAnsi="Montserrat Light"/>
          <w:sz w:val="14"/>
          <w:szCs w:val="14"/>
        </w:rPr>
      </w:pPr>
      <w:r w:rsidRPr="00FA47C1">
        <w:rPr>
          <w:rFonts w:ascii="Montserrat Light" w:hAnsi="Montserrat Light"/>
          <w:sz w:val="14"/>
          <w:szCs w:val="14"/>
        </w:rPr>
        <w:t>Estas penas, en ningún caso podrán ser superiores, en su conjunto, al monto de la garantía de cumplimiento, en cuyo caso y llegado a dicho límite se dará inicio al procedimiento de rescisión administrativa.</w:t>
      </w:r>
    </w:p>
    <w:p w:rsidR="00EB0635" w:rsidRPr="00FA47C1" w:rsidRDefault="00EB0635" w:rsidP="00EB0635">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Independientemente de la aplicación de las penas convencionales señaladas anteriormente, cuando no se haya llegado al límite de la fianza de cumplimiento,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optar entre exigir el cumplimiento del Contrato o la rescisión administrativa del mismo.</w:t>
      </w:r>
    </w:p>
    <w:p w:rsidR="00EB0635" w:rsidRPr="00FA47C1" w:rsidRDefault="00EB0635" w:rsidP="00EB0635">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Las cantidades que resulten de la aplicación de las penas convencionales que se impongan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se harán efectivas con cargo a las cantidades que le hayan sido retenidas, aplicando además y si da lugar a ello la fianza de cumplimiento, conforme a lo estipulado en la Cláusula Décima Sexta.</w:t>
      </w:r>
    </w:p>
    <w:p w:rsidR="00EB0635" w:rsidRPr="00FA47C1" w:rsidRDefault="00EB0635" w:rsidP="00EB0635">
      <w:pPr>
        <w:keepNext/>
        <w:keepLines/>
        <w:spacing w:after="240" w:line="240" w:lineRule="exact"/>
        <w:jc w:val="both"/>
        <w:rPr>
          <w:rFonts w:ascii="Montserrat Light" w:hAnsi="Montserrat Light" w:cs="Arial"/>
          <w:sz w:val="14"/>
          <w:szCs w:val="14"/>
        </w:rPr>
      </w:pPr>
      <w:bookmarkStart w:id="15" w:name="bookmark18"/>
      <w:r w:rsidRPr="00FA47C1">
        <w:rPr>
          <w:rFonts w:ascii="Montserrat Light" w:hAnsi="Montserrat Light" w:cs="Arial"/>
          <w:sz w:val="14"/>
          <w:szCs w:val="14"/>
        </w:rPr>
        <w:t xml:space="preserve">DÉCIMA QUINTA. </w:t>
      </w:r>
      <w:r w:rsidRPr="00FA47C1">
        <w:rPr>
          <w:rStyle w:val="Ttulo10"/>
          <w:rFonts w:ascii="Montserrat Light" w:hAnsi="Montserrat Light"/>
          <w:sz w:val="14"/>
          <w:szCs w:val="14"/>
        </w:rPr>
        <w:t>SUSPENSIÓN TEMPORAL Y TERMINACIÓN ANTICIPADA</w:t>
      </w:r>
      <w:bookmarkEnd w:id="15"/>
    </w:p>
    <w:p w:rsidR="00EB0635" w:rsidRPr="00FA47C1" w:rsidRDefault="00EB0635" w:rsidP="00EB0635">
      <w:pPr>
        <w:pStyle w:val="Cuerpodeltexto20"/>
        <w:shd w:val="clear" w:color="auto" w:fill="auto"/>
        <w:spacing w:after="240" w:line="278" w:lineRule="exact"/>
        <w:ind w:firstLine="0"/>
        <w:rPr>
          <w:rFonts w:ascii="Montserrat Light" w:hAnsi="Montserrat Light"/>
          <w:sz w:val="14"/>
          <w:szCs w:val="14"/>
        </w:rPr>
      </w:pP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suspender temporalmente en todo o en parte los trabajos contratados en cualquier momento por causa justificada para ello; temporalidad que no podrá ser indefinida.</w:t>
      </w:r>
    </w:p>
    <w:p w:rsidR="00EB0635" w:rsidRPr="00FA47C1" w:rsidRDefault="00EB0635" w:rsidP="00EB0635">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En caso de suspensión del presente Contrato, éste podrá continuar produciendo todos sus efectos legales una vez que hayan desaparecido las causas que la motivaron.</w:t>
      </w:r>
    </w:p>
    <w:p w:rsidR="00EB0635" w:rsidRPr="00FA47C1" w:rsidRDefault="00EB0635" w:rsidP="00EB0635">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La fecha de terminación del Contrato se prorrogará en igual proporción al periodo que comprenda la suspensión, sin modificar el plazo de ejecución convenido, la formalización se realizará mediante el acta circunstanciada de suspensión, en términos de lo dispuesto por el artículo 114 y 116 del Reglamento de la Ley de Obras Publicas y Servicios Relacionados con las Mismas para el Estado de Zacatecas.</w:t>
      </w:r>
    </w:p>
    <w:p w:rsidR="00EB0635" w:rsidRPr="00FA47C1" w:rsidRDefault="00EB0635" w:rsidP="00EB0635">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Cuando la suspensión derive de un caso fortuito o fuerza mayor no existirá ninguna responsabilidad para las partes únicamente se suscribirá un convenio donde se reconozca el plazo de la suspensión y las fechas de reinicio y terminación de los trabajos, sin modificar el plazo de ejecución del presente Contrato, en términos del artículo 118 del Reglamento de la Ley de Obras Publicas y Servicios Relacionados con las Mismas para el Estado de Zacatecas.</w:t>
      </w:r>
    </w:p>
    <w:p w:rsidR="00EB0635" w:rsidRPr="00FA47C1" w:rsidRDefault="00EB0635" w:rsidP="00EB0635">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 xml:space="preserve">podrá dar por terminado anticipadamente el Contrato cuando concurran razones de interés general; existan causas justificadas que le impidan la continuación de los trabajos, y </w:t>
      </w:r>
      <w:r w:rsidRPr="00FA47C1">
        <w:rPr>
          <w:rStyle w:val="Cuerpodeltexto2Negrita"/>
          <w:rFonts w:ascii="Montserrat Light" w:hAnsi="Montserrat Light"/>
          <w:sz w:val="14"/>
          <w:szCs w:val="14"/>
        </w:rPr>
        <w:t xml:space="preserve">se demuestre que </w:t>
      </w:r>
      <w:r w:rsidRPr="00FA47C1">
        <w:rPr>
          <w:rFonts w:ascii="Montserrat Light" w:hAnsi="Montserrat Light"/>
          <w:sz w:val="14"/>
          <w:szCs w:val="14"/>
        </w:rPr>
        <w:t>de continuar con las obligaciones pactadas se ocasionaría un daño o perjuicio grave al Estado;</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se determine la nulidad de actos</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que dieron origen al Contrato, por motivo de una inconformidad o intervención de oficio</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 xml:space="preserve">emitida por la Secretaría de la Función Pública, o por resolución de autoridad judicial competente; </w:t>
      </w:r>
      <w:r w:rsidRPr="00FA47C1">
        <w:rPr>
          <w:rFonts w:ascii="Montserrat Light" w:hAnsi="Montserrat Light"/>
          <w:sz w:val="14"/>
          <w:szCs w:val="14"/>
        </w:rPr>
        <w:t>o bien, no sea posible determinar la temporalidad de la suspensión.</w:t>
      </w:r>
    </w:p>
    <w:p w:rsidR="00EB0635" w:rsidRPr="00FA47C1" w:rsidRDefault="00EB0635" w:rsidP="00EB0635">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En estos casos y de acuerdo al Artículo 141 fracción II de la Ley de Obra Pública y Servicios Relacionados para el Estado y los Municipios de Zacatecas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pagará los trabajos ejecutados, así como los gastos no recuperables, siempre que estos sean razonables, estén debidamente comprobados y se relacionen directamente con el Contrato, previa celebración del convenio de finiquito.</w:t>
      </w:r>
    </w:p>
    <w:p w:rsidR="00EB0635" w:rsidRPr="00FA47C1" w:rsidRDefault="00EB0635" w:rsidP="00EB0635">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Cuando por caso fortuito o fuerza mayor se imposibilite la continuación de los trabajos,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podrá optar por no ejecutarlos. En este supuesto, si opta por la terminación anticipada del Contrato, deberá solicitarla al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 xml:space="preserve">quien determinará lo conducente dentro de los diez (10) días calendario siguientes a la presentación del escrito respectivo, en caso de negativa, será necesario que el contratista obtenga de la autoridad judicial la declaratoria correspondiente. En el evento de que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no produzca contestación a la solicitud del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dentro del plazo señalado, se tendrá por aceptada la petición de este último.</w:t>
      </w:r>
    </w:p>
    <w:p w:rsidR="00EB0635" w:rsidRPr="00FA47C1" w:rsidRDefault="00EB0635" w:rsidP="00EB0635">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comunicada la terminación anticipada del Contrato por </w:t>
      </w:r>
      <w:r w:rsidRPr="00FA47C1">
        <w:rPr>
          <w:rFonts w:ascii="Montserrat Light" w:hAnsi="Montserrat Light"/>
          <w:bCs/>
          <w:sz w:val="14"/>
          <w:szCs w:val="14"/>
        </w:rPr>
        <w:t>el</w:t>
      </w:r>
      <w:r w:rsidRPr="00FA47C1">
        <w:rPr>
          <w:rFonts w:ascii="Montserrat Light" w:hAnsi="Montserrat Light"/>
          <w:b/>
          <w:bCs/>
          <w:sz w:val="14"/>
          <w:szCs w:val="14"/>
        </w:rPr>
        <w:t xml:space="preserve"> “Gobierno del Estado de Zacatecas”, </w:t>
      </w:r>
      <w:r w:rsidRPr="00FA47C1">
        <w:rPr>
          <w:rFonts w:ascii="Montserrat Light" w:hAnsi="Montserrat Light"/>
          <w:sz w:val="14"/>
          <w:szCs w:val="14"/>
        </w:rPr>
        <w:t>ésta procederá a tomar inmediata posesión de los trabajos ejecutados para hacerse cargo del inmueble y de las instalaciones respectivas, levantando, con o sin la comparecencia del “</w:t>
      </w:r>
      <w:r w:rsidRPr="00FA47C1">
        <w:rPr>
          <w:rFonts w:ascii="Montserrat Light" w:hAnsi="Montserrat Light"/>
          <w:b/>
          <w:bCs/>
          <w:sz w:val="14"/>
          <w:szCs w:val="14"/>
        </w:rPr>
        <w:t xml:space="preserve">Contratista”, </w:t>
      </w:r>
      <w:r w:rsidRPr="00FA47C1">
        <w:rPr>
          <w:rFonts w:ascii="Montserrat Light" w:hAnsi="Montserrat Light"/>
          <w:sz w:val="14"/>
          <w:szCs w:val="14"/>
        </w:rPr>
        <w:t>acta circunstanciada del estado en que se encuentre la obra con fundamento en el Artículo 142 de la Ley de Obra Pública y Servicios Relacionados para el Estado y los Municipios de Zacatecas, acta en la que se hará constar lo establecido en el artículo 119 del Reglamento de la Ley de Obras Publicas y Servicios Relacionados con las Mismas para el Estado de Zacatecas.</w:t>
      </w:r>
    </w:p>
    <w:p w:rsidR="00EB0635" w:rsidRPr="00FA47C1" w:rsidRDefault="00EB0635" w:rsidP="00EB0635">
      <w:pPr>
        <w:keepNext/>
        <w:keepLines/>
        <w:spacing w:after="240" w:line="240" w:lineRule="exact"/>
        <w:jc w:val="both"/>
        <w:rPr>
          <w:rFonts w:ascii="Montserrat Light" w:hAnsi="Montserrat Light" w:cs="Arial"/>
          <w:sz w:val="14"/>
          <w:szCs w:val="14"/>
        </w:rPr>
      </w:pPr>
      <w:bookmarkStart w:id="16" w:name="bookmark19"/>
      <w:r w:rsidRPr="00FA47C1">
        <w:rPr>
          <w:rFonts w:ascii="Montserrat Light" w:hAnsi="Montserrat Light" w:cs="Arial"/>
          <w:sz w:val="14"/>
          <w:szCs w:val="14"/>
        </w:rPr>
        <w:t xml:space="preserve">DÉCIMA SEXTA. </w:t>
      </w:r>
      <w:r w:rsidRPr="00FA47C1">
        <w:rPr>
          <w:rStyle w:val="Ttulo10"/>
          <w:rFonts w:ascii="Montserrat Light" w:hAnsi="Montserrat Light"/>
          <w:sz w:val="14"/>
          <w:szCs w:val="14"/>
        </w:rPr>
        <w:t>RESCISIÓN ADMINISTRATIVA DEL CONTRATO.</w:t>
      </w:r>
      <w:bookmarkEnd w:id="16"/>
    </w:p>
    <w:p w:rsidR="00EB0635" w:rsidRPr="00FA47C1" w:rsidRDefault="00EB0635" w:rsidP="00EB0635">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partes convienen que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 xml:space="preserve">podrá en cualquier momento rescindir administrativamente este Contrato, por cualesquiera de las causas que a continuación se enumeran, es decir si </w:t>
      </w:r>
      <w:r w:rsidRPr="00FA47C1">
        <w:rPr>
          <w:rStyle w:val="Cuerpodeltexto2Negrita"/>
          <w:rFonts w:ascii="Montserrat Light" w:hAnsi="Montserrat Light"/>
          <w:sz w:val="14"/>
          <w:szCs w:val="14"/>
        </w:rPr>
        <w:t>el “Contratista”:</w:t>
      </w:r>
    </w:p>
    <w:p w:rsidR="00EB0635" w:rsidRPr="00FA47C1" w:rsidRDefault="00EB0635" w:rsidP="00EB0635">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Contraviene las disposiciones, lineamientos, bases de la </w:t>
      </w:r>
      <w:r w:rsidRPr="00FA47C1">
        <w:rPr>
          <w:rStyle w:val="Cuerpodeltexto2Negrita"/>
          <w:rFonts w:ascii="Montserrat Light" w:hAnsi="Montserrat Light"/>
          <w:sz w:val="14"/>
          <w:szCs w:val="14"/>
        </w:rPr>
        <w:t>convocatoria a la Licitación Pública, Invitación a Cuando Menos Tres Personas o Solicitud de Cotización,</w:t>
      </w:r>
      <w:r w:rsidRPr="00FA47C1">
        <w:rPr>
          <w:rFonts w:ascii="Montserrat Light" w:hAnsi="Montserrat Light"/>
          <w:sz w:val="14"/>
          <w:szCs w:val="14"/>
        </w:rPr>
        <w:t xml:space="preserve"> procedimientos y requisitos que establece la Ley de Obra Pública y Servicios Relacionados para el Estado y los Municipios de Zacatecas, el Reglamento de la Ley de Obras Publicas y Servicios Relacionados con las Mismas para el Estado de Zacatecas y demás disposiciones administrativas sobre la materia.</w:t>
      </w:r>
    </w:p>
    <w:p w:rsidR="00EB0635" w:rsidRPr="00FA47C1" w:rsidRDefault="00EB0635" w:rsidP="00EB0635">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No cumple con los trabajos objeto de este contrato, conforme a los términos y condiciones pactados en el mismo y sus anexos.</w:t>
      </w:r>
    </w:p>
    <w:p w:rsidR="00EB0635" w:rsidRPr="00FA47C1" w:rsidRDefault="00EB0635" w:rsidP="00EB0635">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Si el Contratista, por causas imputables a él, no inicia los trabajos objeto del contrato dentro de los quince días siguientes a la fecha convenida sin causa justificada.</w:t>
      </w:r>
    </w:p>
    <w:p w:rsidR="00EB0635" w:rsidRPr="00FA47C1" w:rsidRDefault="00EB0635" w:rsidP="00EB0635">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Suspende injustificadamente los trabajos o se niega a reparar o reponer alguna parte de ellos, que hubiere sido rechazada como defectuosa.</w:t>
      </w:r>
    </w:p>
    <w:p w:rsidR="00EB0635" w:rsidRPr="00FA47C1" w:rsidRDefault="00EB0635" w:rsidP="00EB0635">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Incurre en alguno de los supuestos previstos en el artículo 123 del Reglamento de la Ley de Obras Publicas y Servicios Relacionados con las Mismas para el Estado de Zacatecas.</w:t>
      </w:r>
    </w:p>
    <w:p w:rsidR="00EB0635" w:rsidRPr="00FA47C1" w:rsidRDefault="00EB0635" w:rsidP="00EB0635">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No ejecuta los trabajos de conformidad con lo estipulado o sin motivo justificado no acata las órdenes dadas por escrito.</w:t>
      </w:r>
    </w:p>
    <w:p w:rsidR="00EB0635" w:rsidRPr="00FA47C1" w:rsidRDefault="00EB0635" w:rsidP="00EB0635">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No da cumplimiento al programa de trabajo y, a juicio de </w:t>
      </w:r>
      <w:r w:rsidRPr="00FA47C1">
        <w:rPr>
          <w:rFonts w:ascii="Montserrat Light" w:hAnsi="Montserrat Light"/>
          <w:b/>
          <w:sz w:val="14"/>
          <w:szCs w:val="14"/>
        </w:rPr>
        <w:t>“El Gobierno del Estado de Zacatecas”,</w:t>
      </w:r>
      <w:r w:rsidRPr="00FA47C1">
        <w:rPr>
          <w:rFonts w:ascii="Montserrat Light" w:hAnsi="Montserrat Light"/>
          <w:sz w:val="14"/>
          <w:szCs w:val="14"/>
        </w:rPr>
        <w:t xml:space="preserve"> el atraso puede dificultar la terminación satisfactoria de los trabajos en el plazo estipulado en la cláusula tercera del contrato.</w:t>
      </w:r>
    </w:p>
    <w:p w:rsidR="00EB0635" w:rsidRPr="00FA47C1" w:rsidRDefault="00EB0635" w:rsidP="00EB0635">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Es declarado en quiebra o en suspensión de pagos.</w:t>
      </w:r>
    </w:p>
    <w:p w:rsidR="00EB0635" w:rsidRPr="00FA47C1" w:rsidRDefault="00EB0635" w:rsidP="00EB0635">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Subcontrata parte de los trabajos objeto del contrato, sin contar con la previa autorización expresa y por escrito de </w:t>
      </w:r>
      <w:r w:rsidRPr="00FA47C1">
        <w:rPr>
          <w:rFonts w:ascii="Montserrat Light" w:hAnsi="Montserrat Light"/>
          <w:b/>
          <w:sz w:val="14"/>
          <w:szCs w:val="14"/>
        </w:rPr>
        <w:t>“El Gobierno del Estado de Zacatecas”.</w:t>
      </w:r>
    </w:p>
    <w:p w:rsidR="00EB0635" w:rsidRPr="00FA47C1" w:rsidRDefault="00EB0635" w:rsidP="00EB0635">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Cede los derechos de cobro derivados del contrato, sin sujetarse a lo dispuesto en el último párrafo del artículo 100 de la Ley de Obra Pública y Servicios Relacionados para el Estado y los Municipios de Zacatecas.</w:t>
      </w:r>
    </w:p>
    <w:p w:rsidR="00EB0635" w:rsidRPr="00FA47C1" w:rsidRDefault="00EB0635" w:rsidP="00EB0635">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No da a “</w:t>
      </w:r>
      <w:r w:rsidRPr="00FA47C1">
        <w:rPr>
          <w:rFonts w:ascii="Montserrat Light" w:hAnsi="Montserrat Light"/>
          <w:b/>
          <w:sz w:val="14"/>
          <w:szCs w:val="14"/>
        </w:rPr>
        <w:t>El Gobierno del Estado de Zacatecas”</w:t>
      </w:r>
      <w:r w:rsidRPr="00FA47C1">
        <w:rPr>
          <w:rFonts w:ascii="Montserrat Light" w:hAnsi="Montserrat Light"/>
          <w:sz w:val="14"/>
          <w:szCs w:val="14"/>
        </w:rPr>
        <w:t xml:space="preserve"> o a las dependencias que tengan facultad de intervenir, las facilidades y datos necesarios para la inspección, vigilancia y supervisión de los materiales y trabajos.</w:t>
      </w:r>
    </w:p>
    <w:p w:rsidR="00EB0635" w:rsidRPr="00FA47C1" w:rsidRDefault="00EB0635" w:rsidP="00EB0635">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Cambia su nacionalidad por otra.</w:t>
      </w:r>
    </w:p>
    <w:p w:rsidR="00EB0635" w:rsidRPr="00FA47C1" w:rsidRDefault="00EB0635" w:rsidP="00EB0635">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Cambia su domicilio fiscal sin notificarle por escrito a </w:t>
      </w:r>
      <w:r w:rsidRPr="00FA47C1">
        <w:rPr>
          <w:rFonts w:ascii="Montserrat Light" w:hAnsi="Montserrat Light"/>
          <w:b/>
          <w:sz w:val="14"/>
          <w:szCs w:val="14"/>
        </w:rPr>
        <w:t>“El Gobierno del Estado de Zacatecas”.</w:t>
      </w:r>
    </w:p>
    <w:p w:rsidR="00EB0635" w:rsidRPr="00FA47C1" w:rsidRDefault="00EB0635" w:rsidP="00EB0635">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Las causales referidas darán lugar a la rescisión inmediata de este Contrato, sin responsabilidad para 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además de que se le apliquen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las penas convencionales conforme a lo establecido por este Contrato </w:t>
      </w:r>
      <w:r w:rsidRPr="00FA47C1">
        <w:rPr>
          <w:rStyle w:val="Cuerpodeltexto2Negrita"/>
          <w:rFonts w:ascii="Montserrat Light" w:hAnsi="Montserrat Light"/>
          <w:sz w:val="14"/>
          <w:szCs w:val="14"/>
        </w:rPr>
        <w:t xml:space="preserve">o el sobrecosto que resulte de la rescisión, debiendo fundamentar y motivar las causas de la aplicación de uno o de otro, </w:t>
      </w:r>
      <w:r w:rsidRPr="00FA47C1">
        <w:rPr>
          <w:rFonts w:ascii="Montserrat Light" w:hAnsi="Montserrat Light"/>
          <w:sz w:val="14"/>
          <w:szCs w:val="14"/>
        </w:rPr>
        <w:t xml:space="preserve">independientemente de hacer efectiva la garantía otorgada para el cumplimiento del mismo </w:t>
      </w:r>
      <w:r w:rsidRPr="00FA47C1">
        <w:rPr>
          <w:rStyle w:val="Cuerpodeltexto2Negrita"/>
          <w:rFonts w:ascii="Montserrat Light" w:hAnsi="Montserrat Light"/>
          <w:sz w:val="14"/>
          <w:szCs w:val="14"/>
        </w:rPr>
        <w:t>y aplicarse en su caso al “Contratista” los demás cargos que procedan.</w:t>
      </w:r>
    </w:p>
    <w:p w:rsidR="00EB0635" w:rsidRPr="00FA47C1" w:rsidRDefault="00EB0635" w:rsidP="00EB0635">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partes convienen que cuando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determine justificadamente la rescisión administrativa del Contrato, el inicio del procedimiento correspondiente se comunicará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exponiendo las razones que al efecto se tuvieren para que éste, dentro del término de diez (10) días hábiles contados a partir del día siguiente en que surta sus efectos la notificación del inicio de la rescisión, manifieste lo que a su derecho convenga </w:t>
      </w:r>
      <w:r w:rsidRPr="00FA47C1">
        <w:rPr>
          <w:rStyle w:val="Cuerpodeltexto2Negrita"/>
          <w:rFonts w:ascii="Montserrat Light" w:hAnsi="Montserrat Light"/>
          <w:sz w:val="14"/>
          <w:szCs w:val="14"/>
        </w:rPr>
        <w:t>y aporte en su caso, las pruebas que estime pertinentes</w:t>
      </w:r>
      <w:r w:rsidRPr="00FA47C1">
        <w:rPr>
          <w:rFonts w:ascii="Montserrat Light" w:hAnsi="Montserrat Light"/>
          <w:sz w:val="14"/>
          <w:szCs w:val="14"/>
        </w:rPr>
        <w:t xml:space="preserve">, en cuyo caso, transcurrido dicho plazo,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resolverá lo procedente, dentro del plazo de 10 (diez) días hábiles siguientes a la fecha en que hubiere recibido el escrito de contestación del “</w:t>
      </w:r>
      <w:r w:rsidRPr="00FA47C1">
        <w:rPr>
          <w:rStyle w:val="Cuerpodeltexto2Negrita"/>
          <w:rFonts w:ascii="Montserrat Light" w:hAnsi="Montserrat Light"/>
          <w:sz w:val="14"/>
          <w:szCs w:val="14"/>
        </w:rPr>
        <w:t>Contratista”, considerando los argumentos y pruebas que hubiere hecho vales el “Contratista”.</w:t>
      </w:r>
    </w:p>
    <w:p w:rsidR="00EB0635" w:rsidRPr="00FA47C1" w:rsidRDefault="00EB0635" w:rsidP="00EB0635">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En el caso de que no se hayan ofrecido pruebas, o bien, el contratista no comparezca dentro del plazo concedido, la autoridad emitirá la resolución en un plazo no mayor a cinco días hábiles, posteriores al término a que se refiere la fracción II del artículo 134 Ley de Obra Pública y Servicios Relacionados para el Estado y los Municipios de Zacatecas.</w:t>
      </w:r>
    </w:p>
    <w:p w:rsidR="00EB0635" w:rsidRPr="00FA47C1" w:rsidRDefault="00EB0635" w:rsidP="00EB0635">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comunicado el inicio del procedimiento de rescisión administrativa del Contrato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 xml:space="preserve">procederá a tomar posesión de los trabajos ejecutados para hacerse cargo del inmueble y de las instalaciones respectivas, </w:t>
      </w:r>
      <w:r w:rsidRPr="00FA47C1">
        <w:rPr>
          <w:rStyle w:val="Cuerpodeltexto2Negrita"/>
          <w:rFonts w:ascii="Montserrat Light" w:hAnsi="Montserrat Light"/>
          <w:sz w:val="14"/>
          <w:szCs w:val="14"/>
        </w:rPr>
        <w:t xml:space="preserve">y en su caso, proceder a suspender los trabajos, </w:t>
      </w:r>
      <w:r w:rsidRPr="00FA47C1">
        <w:rPr>
          <w:rFonts w:ascii="Montserrat Light" w:hAnsi="Montserrat Light"/>
          <w:sz w:val="14"/>
          <w:szCs w:val="14"/>
        </w:rPr>
        <w:t>levantando con o sin la comparecencia del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acta circunstanciada del estado en que se encuentre la obra, acta que deberá contener como mínimo lo establecido en el artículo 126 del Reglamento de la Ley de Obras Publicas y Servicios Relacionados con las Mismas para el Estado de Zacatecas. </w:t>
      </w:r>
    </w:p>
    <w:p w:rsidR="00EB0635" w:rsidRPr="00FA47C1" w:rsidRDefault="00EB0635" w:rsidP="00EB0635">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estará obligado a devolver al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en un plazo de diez (10) días naturales contados a partir del inicio del procedimiento, toda la documentación que ésta le hubiere entregado para la realización de los trabajos en los términos del artículo 135 de la Ley de Obra Pública y Servicios Relacionados para el Estado y los Municipios de Zacatecas.</w:t>
      </w:r>
    </w:p>
    <w:p w:rsidR="00EB0635" w:rsidRPr="00FA47C1" w:rsidRDefault="00EB0635" w:rsidP="00EB0635">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En caso de realizarse la rescisión administrativa del Contrato y de acuerdo a lo estipulado en el Artículo 134 en relación con el art. 136 de la Ley de Obra Pública y Servicios Relacionados para el Estado y los Municipios de Zacatecas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precautoriamente y desde el inicio de la misma, se abstendrá de cubrir los importes resultantes de trabajos ejecutados aún no liquidados, hasta que se otorgue el finiquito que proceda. </w:t>
      </w:r>
    </w:p>
    <w:p w:rsidR="00EB0635" w:rsidRPr="00FA47C1" w:rsidRDefault="00EB0635" w:rsidP="00EB0635">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De resultar procedente la rescisión del contrato, en la determinación respectiva, se otorgará al contratista un plazo improrrogable de diez días hábiles, contados a partir de la fecha de la notificación, a efecto de que proceda a realizar el finiquito de la obra de manera conjunta con la contratante. </w:t>
      </w:r>
    </w:p>
    <w:p w:rsidR="00EB0635" w:rsidRPr="00FA47C1" w:rsidRDefault="00EB0635" w:rsidP="00EB0635">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Si el </w:t>
      </w:r>
      <w:r w:rsidRPr="00FA47C1">
        <w:rPr>
          <w:rFonts w:ascii="Montserrat Light" w:hAnsi="Montserrat Light"/>
          <w:b/>
          <w:sz w:val="14"/>
          <w:szCs w:val="14"/>
        </w:rPr>
        <w:t>“Contratista”</w:t>
      </w:r>
      <w:r w:rsidRPr="00FA47C1">
        <w:rPr>
          <w:rFonts w:ascii="Montserrat Light" w:hAnsi="Montserrat Light"/>
          <w:sz w:val="14"/>
          <w:szCs w:val="14"/>
        </w:rPr>
        <w:t xml:space="preserve"> no comparece a finiquitar la obra, o bien, no existe conciliación entre las partes,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procederá a ello de manera unilateral, respetando los resultados a favor del contratista y dándole a conocer el finiquito correspondiente e indicándole el monto de las sanciones y cantidades a reintegrar, lo cual deberá realizar dentro de los diez días naturales siguientes a la notificación del finiquito, en caso de incumplimiento, se procederá a hacer efectivas las garantías.</w:t>
      </w:r>
    </w:p>
    <w:p w:rsidR="00EB0635" w:rsidRPr="00FA47C1" w:rsidRDefault="00EB0635" w:rsidP="00EB0635">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El “Gobierno del Estado de Zacatecas”</w:t>
      </w:r>
      <w:r w:rsidRPr="00FA47C1">
        <w:rPr>
          <w:rFonts w:ascii="Montserrat Light" w:hAnsi="Montserrat Light"/>
          <w:sz w:val="14"/>
          <w:szCs w:val="14"/>
        </w:rPr>
        <w:t xml:space="preserve"> podrá reconocer en el finiquito respectivo, el suministro de materiales y equipos no instalados o colocados en obra, siempre y cuando éstos se ajusten a las especificaciones contratadas y sean de utilidad. </w:t>
      </w:r>
    </w:p>
    <w:p w:rsidR="00EB0635" w:rsidRPr="00FA47C1" w:rsidRDefault="00EB0635" w:rsidP="00EB0635">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Al elaborar el finiquito, derivado de la rescisión administrativa,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optar entre aplicar el sobrecosto o las penas convencionales, independientemente de las garantías, y demás cargos que procedan. En tal caso, la opción que se adopte atenderá a la que le depare el menor perjuicio al Ente Público contratante, debiendo fundamentar y motivar la decisión.</w:t>
      </w:r>
    </w:p>
    <w:p w:rsidR="00EB0635" w:rsidRPr="00FA47C1" w:rsidRDefault="00EB0635" w:rsidP="00EB0635">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Así mismo y en apego al Artículo 127 del Reglamento de la Ley de Obras Publicas y Servicios Relacionados con las Mismas para el Estado de Zacatecas en el párrafo anterior,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 xml:space="preserve">junto con </w:t>
      </w:r>
      <w:r w:rsidRPr="00FA47C1">
        <w:rPr>
          <w:rStyle w:val="Cuerpodeltexto2Negrita"/>
          <w:rFonts w:ascii="Montserrat Light" w:hAnsi="Montserrat Light"/>
          <w:sz w:val="14"/>
          <w:szCs w:val="14"/>
        </w:rPr>
        <w:t xml:space="preserve">el “Contratista”, podrán </w:t>
      </w:r>
      <w:r w:rsidRPr="00FA47C1">
        <w:rPr>
          <w:rFonts w:ascii="Montserrat Light" w:hAnsi="Montserrat Light"/>
          <w:sz w:val="14"/>
          <w:szCs w:val="14"/>
        </w:rPr>
        <w:t>conciliarán dentro del finiquito, los saldos derivados de la rescisión con el fin de preservar los intereses de las partes.</w:t>
      </w:r>
    </w:p>
    <w:p w:rsidR="00EB0635" w:rsidRPr="00FA47C1" w:rsidRDefault="00EB0635" w:rsidP="00EB0635">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En concordancia con el Artículo 128 del Reglamento de la Ley de Obras Publicas y Servicios Relacionados con las Mismas para el Estado de Zacatecas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y el </w:t>
      </w:r>
      <w:r w:rsidRPr="00FA47C1">
        <w:rPr>
          <w:rFonts w:ascii="Montserrat Light" w:hAnsi="Montserrat Light"/>
          <w:b/>
          <w:sz w:val="14"/>
          <w:szCs w:val="14"/>
        </w:rPr>
        <w:t>“Contratista”</w:t>
      </w:r>
      <w:r w:rsidRPr="00FA47C1">
        <w:rPr>
          <w:rFonts w:ascii="Montserrat Light" w:hAnsi="Montserrat Light"/>
          <w:sz w:val="14"/>
          <w:szCs w:val="14"/>
        </w:rPr>
        <w:t xml:space="preserve"> harán constar en el finiquito, la recepción de los trabajos que haya realizado éste último hasta la rescisión del Contrato, así como, de los equipos, materiales que se hubieran instalado en la obra o servicio o se encuentren en proceso de fabricación, siempre y cuando sean susceptibles de utilización dentro de los trabajos pendientes de realizar, debiendo en todo caso ajustarse a lo siguiente:</w:t>
      </w:r>
    </w:p>
    <w:p w:rsidR="00EB0635" w:rsidRPr="00FA47C1" w:rsidRDefault="00EB0635" w:rsidP="00EB0635">
      <w:pPr>
        <w:pStyle w:val="Cuerpodeltexto20"/>
        <w:numPr>
          <w:ilvl w:val="0"/>
          <w:numId w:val="38"/>
        </w:numPr>
        <w:shd w:val="clear" w:color="auto" w:fill="auto"/>
        <w:tabs>
          <w:tab w:val="left" w:pos="323"/>
        </w:tabs>
        <w:spacing w:after="240"/>
        <w:rPr>
          <w:rFonts w:ascii="Montserrat Light" w:hAnsi="Montserrat Light"/>
          <w:sz w:val="14"/>
          <w:szCs w:val="14"/>
        </w:rPr>
      </w:pPr>
      <w:r w:rsidRPr="00FA47C1">
        <w:rPr>
          <w:rFonts w:ascii="Montserrat Light" w:hAnsi="Montserrat Light"/>
          <w:sz w:val="14"/>
          <w:szCs w:val="14"/>
        </w:rPr>
        <w:t>Sólo podrá reconocerse el pago de aquellos materiales y equipos que cumplan con las especificaciones particulares de construcción, normas de calidad y la cantidad requerida para la realización de los trabajos faltantes de ejecutar, de acuerdo con el programa de ejecución vigente, a la fecha de rescisión;</w:t>
      </w:r>
    </w:p>
    <w:p w:rsidR="00EB0635" w:rsidRPr="00FA47C1" w:rsidRDefault="00EB0635" w:rsidP="00EB0635">
      <w:pPr>
        <w:pStyle w:val="Cuerpodeltexto20"/>
        <w:numPr>
          <w:ilvl w:val="0"/>
          <w:numId w:val="38"/>
        </w:numPr>
        <w:shd w:val="clear" w:color="auto" w:fill="auto"/>
        <w:tabs>
          <w:tab w:val="left" w:pos="323"/>
        </w:tabs>
        <w:spacing w:after="240"/>
        <w:rPr>
          <w:rFonts w:ascii="Montserrat Light" w:hAnsi="Montserrat Light"/>
          <w:sz w:val="14"/>
          <w:szCs w:val="14"/>
        </w:rPr>
      </w:pPr>
      <w:r w:rsidRPr="00FA47C1">
        <w:rPr>
          <w:rFonts w:ascii="Montserrat Light" w:hAnsi="Montserrat Light"/>
          <w:sz w:val="14"/>
          <w:szCs w:val="14"/>
        </w:rPr>
        <w:t>El reconocimiento de los materiales y equipos de instalación permanente se realizará invariablemente a los precios estipulados en los análisis de precios del Contrato o, en su caso, a los precios de mercado; afectándose los primeros con los ajustes de costos que procedan; no se deberá considerar ningún cargo adicional por indirectos, financiamiento, fletes, almacenajes y seguros;</w:t>
      </w:r>
    </w:p>
    <w:p w:rsidR="00EB0635" w:rsidRPr="00FA47C1" w:rsidRDefault="00EB0635" w:rsidP="00EB0635">
      <w:pPr>
        <w:pStyle w:val="Cuerpodeltexto20"/>
        <w:numPr>
          <w:ilvl w:val="0"/>
          <w:numId w:val="38"/>
        </w:numPr>
        <w:shd w:val="clear" w:color="auto" w:fill="auto"/>
        <w:tabs>
          <w:tab w:val="left" w:pos="375"/>
        </w:tabs>
        <w:spacing w:after="240"/>
        <w:rPr>
          <w:rFonts w:ascii="Montserrat Light" w:hAnsi="Montserrat Light"/>
          <w:sz w:val="14"/>
          <w:szCs w:val="14"/>
        </w:rPr>
      </w:pPr>
      <w:r w:rsidRPr="00FA47C1">
        <w:rPr>
          <w:rFonts w:ascii="Montserrat Light" w:hAnsi="Montserrat Light"/>
          <w:sz w:val="14"/>
          <w:szCs w:val="14"/>
        </w:rPr>
        <w:t>Se deberán reconocer al Contratista los anticipos amortizados, así como, los pagos que a cuenta de materiales y fabricación de equipos haya realizado el Contratista al fabricante o proveedor de los mismos, siempre y cuando éste se comprometa a entregarlos, previo el pago de la diferencia a su favor; y</w:t>
      </w:r>
    </w:p>
    <w:p w:rsidR="00EB0635" w:rsidRPr="00FA47C1" w:rsidRDefault="00EB0635" w:rsidP="00EB0635">
      <w:pPr>
        <w:pStyle w:val="Cuerpodeltexto20"/>
        <w:numPr>
          <w:ilvl w:val="0"/>
          <w:numId w:val="38"/>
        </w:numPr>
        <w:shd w:val="clear" w:color="auto" w:fill="auto"/>
        <w:tabs>
          <w:tab w:val="left" w:pos="399"/>
        </w:tabs>
        <w:spacing w:after="240"/>
        <w:rPr>
          <w:rFonts w:ascii="Montserrat Light" w:hAnsi="Montserrat Light"/>
          <w:sz w:val="14"/>
          <w:szCs w:val="14"/>
        </w:rPr>
      </w:pPr>
      <w:r w:rsidRPr="00FA47C1">
        <w:rPr>
          <w:rFonts w:ascii="Montserrat Light" w:hAnsi="Montserrat Light"/>
          <w:sz w:val="14"/>
          <w:szCs w:val="14"/>
        </w:rPr>
        <w:t xml:space="preserve">En el caso de que existan fabricantes o proveedores que tengan la posesión o propiedad de los equipos y materiales que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necesite, éstos bajo su responsabilidad, podrán subrogarse en los derechos que tenga el Contratista, debiendo seguir los criterios señalados en las fracciones anteriores.”</w:t>
      </w:r>
    </w:p>
    <w:p w:rsidR="00EB0635" w:rsidRPr="00FA47C1" w:rsidRDefault="00EB0635" w:rsidP="00EB0635">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Los trámites para hacer efectivas las garantías, se iniciarán a partir de que se dé por rescindido el Contrato con fundamento en lo establecido en el artículo 137 de la Ley de Obra Pública y Servicios Relacionados para el Estado y los Municipios de Zacatecas.</w:t>
      </w:r>
    </w:p>
    <w:p w:rsidR="00EB0635" w:rsidRPr="00FA47C1" w:rsidRDefault="00EB0635" w:rsidP="00EB0635">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Iniciado el procedimiento de rescisión y antes de su conclusión,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a su juicio, suspender el trámite del citado procedimiento cuando se hubiere iniciado un procedimiento de conciliación respecto del presente Contrato.</w:t>
      </w:r>
    </w:p>
    <w:p w:rsidR="00EB0635" w:rsidRPr="00FA47C1" w:rsidRDefault="00EB0635" w:rsidP="00EB0635">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En el caso de que se determine no rescindir el Contrato, se reprogramarán los trabajos una vez notificada la resolución correspondiente por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al “</w:t>
      </w:r>
      <w:r w:rsidRPr="00FA47C1">
        <w:rPr>
          <w:rStyle w:val="Cuerpodeltexto2Negrita"/>
          <w:rFonts w:ascii="Montserrat Light" w:hAnsi="Montserrat Light"/>
          <w:sz w:val="14"/>
          <w:szCs w:val="14"/>
        </w:rPr>
        <w:t>Contratista”.</w:t>
      </w:r>
    </w:p>
    <w:p w:rsidR="00EB0635" w:rsidRPr="00FA47C1" w:rsidRDefault="00EB0635" w:rsidP="00EB0635">
      <w:pPr>
        <w:keepNext/>
        <w:keepLines/>
        <w:spacing w:after="240" w:line="240" w:lineRule="exact"/>
        <w:jc w:val="both"/>
        <w:rPr>
          <w:rFonts w:ascii="Montserrat Light" w:hAnsi="Montserrat Light" w:cs="Arial"/>
          <w:sz w:val="14"/>
          <w:szCs w:val="14"/>
        </w:rPr>
      </w:pPr>
      <w:bookmarkStart w:id="17" w:name="bookmark20"/>
      <w:r w:rsidRPr="00FA47C1">
        <w:rPr>
          <w:rFonts w:ascii="Montserrat Light" w:hAnsi="Montserrat Light" w:cs="Arial"/>
          <w:sz w:val="14"/>
          <w:szCs w:val="14"/>
        </w:rPr>
        <w:t xml:space="preserve">DÉCIMA SÉPTIMA. </w:t>
      </w:r>
      <w:r w:rsidRPr="00FA47C1">
        <w:rPr>
          <w:rStyle w:val="Ttulo10"/>
          <w:rFonts w:ascii="Montserrat Light" w:hAnsi="Montserrat Light"/>
          <w:sz w:val="14"/>
          <w:szCs w:val="14"/>
        </w:rPr>
        <w:t>DERECHOS DE AUTOR. PATENTES Y/O MARCAS</w:t>
      </w:r>
      <w:bookmarkEnd w:id="17"/>
    </w:p>
    <w:p w:rsidR="00EB0635" w:rsidRPr="00FA47C1" w:rsidRDefault="00EB0635" w:rsidP="00EB0635">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En caso de violaciones en materia de derechos inherentes a la propiedad intelectual, la responsabilidad estará a cargo </w:t>
      </w:r>
      <w:r w:rsidRPr="00FA47C1">
        <w:rPr>
          <w:rStyle w:val="Cuerpodeltexto2Negrita"/>
          <w:rFonts w:ascii="Montserrat Light" w:hAnsi="Montserrat Light"/>
          <w:sz w:val="14"/>
          <w:szCs w:val="14"/>
        </w:rPr>
        <w:t xml:space="preserve">del “Contratista”. </w:t>
      </w:r>
      <w:r w:rsidRPr="00FA47C1">
        <w:rPr>
          <w:rFonts w:ascii="Montserrat Light" w:hAnsi="Montserrat Light"/>
          <w:sz w:val="14"/>
          <w:szCs w:val="14"/>
        </w:rPr>
        <w:t xml:space="preserve">Salvo que exista impedimento, la estipulación de que los derechos inherentes a la propiedad intelectual, que se deriven de los servicios de consultorías, asesorías, estudios e investigaciones contratados, invariablemente se constituirán a favor del </w:t>
      </w:r>
      <w:r w:rsidRPr="00FA47C1">
        <w:rPr>
          <w:rFonts w:ascii="Montserrat Light" w:hAnsi="Montserrat Light"/>
          <w:b/>
          <w:sz w:val="14"/>
          <w:szCs w:val="14"/>
        </w:rPr>
        <w:t>“Gobierno del Estado de Zacatecas”</w:t>
      </w:r>
      <w:r w:rsidRPr="00FA47C1">
        <w:rPr>
          <w:rFonts w:ascii="Montserrat Light" w:hAnsi="Montserrat Light"/>
          <w:sz w:val="14"/>
          <w:szCs w:val="14"/>
        </w:rPr>
        <w:t>, según corresponda, en términos de las disposiciones legales aplicables.</w:t>
      </w:r>
    </w:p>
    <w:p w:rsidR="00EB0635" w:rsidRPr="00FA47C1" w:rsidRDefault="00EB0635" w:rsidP="00EB0635">
      <w:pPr>
        <w:keepNext/>
        <w:keepLines/>
        <w:spacing w:after="240" w:line="240" w:lineRule="exact"/>
        <w:jc w:val="both"/>
        <w:rPr>
          <w:rFonts w:ascii="Montserrat Light" w:hAnsi="Montserrat Light" w:cs="Arial"/>
          <w:sz w:val="14"/>
          <w:szCs w:val="14"/>
        </w:rPr>
      </w:pPr>
      <w:bookmarkStart w:id="18" w:name="bookmark21"/>
      <w:r w:rsidRPr="00FA47C1">
        <w:rPr>
          <w:rFonts w:ascii="Montserrat Light" w:hAnsi="Montserrat Light" w:cs="Arial"/>
          <w:sz w:val="14"/>
          <w:szCs w:val="14"/>
        </w:rPr>
        <w:t>DÉCIMA OCTAVA</w:t>
      </w:r>
      <w:r w:rsidRPr="00FA47C1">
        <w:rPr>
          <w:rStyle w:val="Ttulo10"/>
          <w:rFonts w:ascii="Montserrat Light" w:hAnsi="Montserrat Light"/>
          <w:sz w:val="14"/>
          <w:szCs w:val="14"/>
        </w:rPr>
        <w:t>. OTRAS ESTIPULACIONES ESPECÍFICAS</w:t>
      </w:r>
      <w:bookmarkEnd w:id="18"/>
    </w:p>
    <w:p w:rsidR="00EB0635" w:rsidRPr="00FA47C1" w:rsidRDefault="00EB0635" w:rsidP="00EB0635">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Las partes se obligan a sujetarse estrictamente para la ejecución de la obra, objeto de este Contrato, a todas y cada una de las Cláusulas que lo integran, así como los términos, lineamientos, procedimientos y requisitos que establece la Ley de Obra Pública y Servicios Relacionados para el Estado y los Municipios de Zacatecas y el Reglamento de la Ley de Obras Publicas y Servicios Relacionados con las Mismas para el Estado de Zacatecas, y demás normas y disposiciones administrativas que le sean aplicables.</w:t>
      </w:r>
    </w:p>
    <w:p w:rsidR="00EB0635" w:rsidRPr="00FA47C1" w:rsidRDefault="00EB0635" w:rsidP="00EB0635">
      <w:pPr>
        <w:keepNext/>
        <w:keepLines/>
        <w:spacing w:after="240" w:line="278" w:lineRule="exact"/>
        <w:jc w:val="both"/>
        <w:rPr>
          <w:rFonts w:ascii="Montserrat Light" w:hAnsi="Montserrat Light" w:cs="Arial"/>
          <w:sz w:val="14"/>
          <w:szCs w:val="14"/>
        </w:rPr>
      </w:pPr>
      <w:bookmarkStart w:id="19" w:name="bookmark22"/>
      <w:r w:rsidRPr="00FA47C1">
        <w:rPr>
          <w:rFonts w:ascii="Montserrat Light" w:hAnsi="Montserrat Light" w:cs="Arial"/>
          <w:sz w:val="14"/>
          <w:szCs w:val="14"/>
        </w:rPr>
        <w:t xml:space="preserve">DÉCIMA </w:t>
      </w:r>
      <w:r w:rsidRPr="00FA47C1">
        <w:rPr>
          <w:rStyle w:val="Ttulo10"/>
          <w:rFonts w:ascii="Montserrat Light" w:hAnsi="Montserrat Light"/>
          <w:sz w:val="14"/>
          <w:szCs w:val="14"/>
        </w:rPr>
        <w:t>NOVENA</w:t>
      </w:r>
      <w:r w:rsidRPr="00FA47C1">
        <w:rPr>
          <w:rFonts w:ascii="Montserrat Light" w:hAnsi="Montserrat Light" w:cs="Arial"/>
          <w:b/>
          <w:sz w:val="14"/>
          <w:szCs w:val="14"/>
        </w:rPr>
        <w:t>:</w:t>
      </w:r>
      <w:r w:rsidRPr="00FA47C1">
        <w:rPr>
          <w:rFonts w:ascii="Montserrat Light" w:hAnsi="Montserrat Light" w:cs="Arial"/>
          <w:sz w:val="14"/>
          <w:szCs w:val="14"/>
        </w:rPr>
        <w:t xml:space="preserve"> </w:t>
      </w:r>
      <w:bookmarkEnd w:id="19"/>
      <w:r w:rsidRPr="00FA47C1">
        <w:rPr>
          <w:rStyle w:val="Ttulo10"/>
          <w:rFonts w:ascii="Montserrat Light" w:hAnsi="Montserrat Light"/>
          <w:sz w:val="14"/>
          <w:szCs w:val="14"/>
        </w:rPr>
        <w:t>ARBITRAJE</w:t>
      </w:r>
    </w:p>
    <w:p w:rsidR="00EB0635" w:rsidRPr="00FA47C1" w:rsidRDefault="00EB0635" w:rsidP="00EB0635">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Cualquier disputa, controversia o reclamación que surja de, se relacione con y/o en conexión con este Contrato, se podrá convenir mediante compromiso arbitral respecto de aquellas controversias que surjan entre las partes por interpretación a las Cláusulas por cuestiones derivadas de su ejecución. Las partes se someten a dicho procedimiento de conformidad con los artículos 222 al 228 de la Ley de Obra Pública y Servicios Relacionados para el Estado y los Municipios de Zacatecas y su numeral 199 del Reglamento de la Ley de Obras Publicas y Servicios Relacionados con las Mismas para el Estado de Zacatecas.</w:t>
      </w:r>
    </w:p>
    <w:p w:rsidR="00EB0635" w:rsidRPr="00FA47C1" w:rsidRDefault="00EB0635" w:rsidP="00EB0635">
      <w:pPr>
        <w:pStyle w:val="Cuerpodeltexto20"/>
        <w:shd w:val="clear" w:color="auto" w:fill="auto"/>
        <w:spacing w:after="240"/>
        <w:ind w:firstLine="0"/>
        <w:rPr>
          <w:rStyle w:val="Ttulo10"/>
          <w:rFonts w:ascii="Montserrat Light" w:hAnsi="Montserrat Light"/>
          <w:b w:val="0"/>
          <w:bCs w:val="0"/>
          <w:sz w:val="14"/>
          <w:szCs w:val="14"/>
        </w:rPr>
      </w:pPr>
      <w:r w:rsidRPr="00FA47C1">
        <w:rPr>
          <w:rStyle w:val="Ttulo10"/>
          <w:rFonts w:ascii="Montserrat Light" w:hAnsi="Montserrat Light"/>
          <w:sz w:val="14"/>
          <w:szCs w:val="14"/>
        </w:rPr>
        <w:t>VIGÉSIMA: JURISDICCIÓN</w:t>
      </w:r>
    </w:p>
    <w:p w:rsidR="00EB0635" w:rsidRPr="00FA47C1" w:rsidRDefault="00EB0635" w:rsidP="00EB0635">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De las controversias que susciten con motivo cumplimiento del presente Contrato, así como para todo aquello que no esté expresamente estipulado en el mismo, las partes se someten a la jurisdicción de los tribunales del orden Administrativo de la Ciudad de Zacatecas por lo tanto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renuncia al fuero que pudiera corresponderle por razón de su domicilio presente, futuro o por cualquier otra causa.</w:t>
      </w:r>
    </w:p>
    <w:p w:rsidR="00EB0635" w:rsidRPr="00FA47C1" w:rsidRDefault="00EB0635" w:rsidP="00EB0635">
      <w:pPr>
        <w:autoSpaceDE w:val="0"/>
        <w:autoSpaceDN w:val="0"/>
        <w:adjustRightInd w:val="0"/>
        <w:jc w:val="both"/>
        <w:rPr>
          <w:rFonts w:ascii="Montserrat Light" w:hAnsi="Montserrat Light" w:cs="Arial"/>
          <w:iCs/>
          <w:sz w:val="14"/>
          <w:szCs w:val="14"/>
          <w:lang w:eastAsia="es-MX"/>
        </w:rPr>
      </w:pPr>
      <w:r w:rsidRPr="00FA47C1">
        <w:rPr>
          <w:rFonts w:ascii="Montserrat Light" w:hAnsi="Montserrat Light" w:cs="Arial"/>
          <w:sz w:val="14"/>
          <w:szCs w:val="14"/>
        </w:rPr>
        <w:t xml:space="preserve">Previa lectura del contenido del presente Contrato, las partes aceptan quedar obligadas en todos sus términos y condiciones, los cuales se constituyen en la expresión completa de su voluntad y lo firman de conformidad en 3 tantos, en 15 fojas útiles, en la Ciudad de Zacatecas, Zac., el XX de XXXXX del </w:t>
      </w:r>
      <w:r>
        <w:rPr>
          <w:rFonts w:ascii="Montserrat Light" w:hAnsi="Montserrat Light" w:cs="Arial"/>
          <w:sz w:val="14"/>
          <w:szCs w:val="14"/>
        </w:rPr>
        <w:t>2023</w:t>
      </w:r>
      <w:r w:rsidRPr="00FA47C1">
        <w:rPr>
          <w:rFonts w:ascii="Montserrat Light" w:hAnsi="Montserrat Light" w:cs="Arial"/>
          <w:sz w:val="14"/>
          <w:szCs w:val="14"/>
        </w:rPr>
        <w:t>.</w:t>
      </w:r>
    </w:p>
    <w:p w:rsidR="00EB0635" w:rsidRPr="00FA47C1" w:rsidRDefault="00EB0635" w:rsidP="00EB0635">
      <w:pPr>
        <w:tabs>
          <w:tab w:val="left" w:pos="5910"/>
        </w:tabs>
        <w:jc w:val="both"/>
        <w:rPr>
          <w:rFonts w:ascii="Montserrat Light" w:hAnsi="Montserrat Light" w:cs="Arial"/>
          <w:sz w:val="14"/>
          <w:szCs w:val="14"/>
        </w:rPr>
      </w:pPr>
    </w:p>
    <w:p w:rsidR="00EB0635" w:rsidRPr="00FA47C1" w:rsidRDefault="00EB0635" w:rsidP="00EB0635">
      <w:pPr>
        <w:tabs>
          <w:tab w:val="left" w:pos="5910"/>
        </w:tabs>
        <w:jc w:val="both"/>
        <w:rPr>
          <w:rFonts w:ascii="Montserrat Light" w:hAnsi="Montserrat Light" w:cs="Arial"/>
          <w:sz w:val="14"/>
          <w:szCs w:val="14"/>
        </w:rPr>
      </w:pPr>
    </w:p>
    <w:p w:rsidR="00EB0635" w:rsidRPr="00FA47C1" w:rsidRDefault="00EB0635" w:rsidP="00EB0635">
      <w:pPr>
        <w:pStyle w:val="Textosinformato"/>
        <w:ind w:left="708" w:hanging="708"/>
        <w:jc w:val="center"/>
        <w:rPr>
          <w:rFonts w:ascii="Montserrat Light" w:eastAsia="MS Mincho" w:hAnsi="Montserrat Light" w:cs="Arial"/>
          <w:b/>
          <w:sz w:val="14"/>
          <w:szCs w:val="14"/>
        </w:rPr>
      </w:pPr>
      <w:r w:rsidRPr="00FA47C1">
        <w:rPr>
          <w:rFonts w:ascii="Montserrat Light" w:eastAsia="MS Mincho" w:hAnsi="Montserrat Light" w:cs="Arial"/>
          <w:b/>
          <w:sz w:val="14"/>
          <w:szCs w:val="14"/>
        </w:rPr>
        <w:t>POR EL GOBIERNO DEL ESTADO DE ZACATECAS.</w:t>
      </w:r>
    </w:p>
    <w:p w:rsidR="00EB0635" w:rsidRPr="00FA47C1" w:rsidRDefault="00EB0635" w:rsidP="00EB0635">
      <w:pPr>
        <w:pStyle w:val="Textosinformato"/>
        <w:jc w:val="center"/>
        <w:rPr>
          <w:rFonts w:ascii="Montserrat Light" w:eastAsia="MS Mincho" w:hAnsi="Montserrat Light" w:cs="Arial"/>
          <w:sz w:val="14"/>
          <w:szCs w:val="14"/>
        </w:rPr>
      </w:pPr>
    </w:p>
    <w:p w:rsidR="00EB0635" w:rsidRPr="00FA47C1" w:rsidRDefault="00EB0635" w:rsidP="00EB0635">
      <w:pPr>
        <w:pStyle w:val="Textosinformato"/>
        <w:jc w:val="center"/>
        <w:rPr>
          <w:rFonts w:ascii="Montserrat Light" w:eastAsia="MS Mincho" w:hAnsi="Montserrat Light" w:cs="Arial"/>
          <w:sz w:val="14"/>
          <w:szCs w:val="14"/>
        </w:rPr>
      </w:pPr>
    </w:p>
    <w:p w:rsidR="00EB0635" w:rsidRPr="00FA47C1" w:rsidRDefault="00EB0635" w:rsidP="00EB0635">
      <w:pPr>
        <w:pStyle w:val="Textosinformato"/>
        <w:jc w:val="center"/>
        <w:rPr>
          <w:rFonts w:ascii="Montserrat Light" w:eastAsia="MS Mincho" w:hAnsi="Montserrat Light" w:cs="Arial"/>
          <w:sz w:val="14"/>
          <w:szCs w:val="14"/>
        </w:rPr>
      </w:pPr>
    </w:p>
    <w:tbl>
      <w:tblPr>
        <w:tblW w:w="10327" w:type="dxa"/>
        <w:jc w:val="center"/>
        <w:tblCellMar>
          <w:left w:w="70" w:type="dxa"/>
          <w:right w:w="70" w:type="dxa"/>
        </w:tblCellMar>
        <w:tblLook w:val="0000" w:firstRow="0" w:lastRow="0" w:firstColumn="0" w:lastColumn="0" w:noHBand="0" w:noVBand="0"/>
      </w:tblPr>
      <w:tblGrid>
        <w:gridCol w:w="5049"/>
        <w:gridCol w:w="413"/>
        <w:gridCol w:w="4865"/>
      </w:tblGrid>
      <w:tr w:rsidR="00EB0635" w:rsidRPr="00FA47C1" w:rsidTr="008F02AA">
        <w:trPr>
          <w:trHeight w:val="1361"/>
          <w:jc w:val="center"/>
        </w:trPr>
        <w:tc>
          <w:tcPr>
            <w:tcW w:w="5049" w:type="dxa"/>
            <w:tcBorders>
              <w:bottom w:val="single" w:sz="4" w:space="0" w:color="auto"/>
            </w:tcBorders>
          </w:tcPr>
          <w:p w:rsidR="00EB0635" w:rsidRPr="00FA47C1" w:rsidRDefault="00EB0635" w:rsidP="008F02AA">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 xml:space="preserve">SECRETARIA DE DESARROLLO URBANO, VIVIENDA Y ORDENAMIENTO TERRITORIAL </w:t>
            </w:r>
          </w:p>
          <w:p w:rsidR="00EB0635" w:rsidRPr="00FA47C1" w:rsidRDefault="00EB0635" w:rsidP="008F02AA">
            <w:pPr>
              <w:pStyle w:val="Textosinformato"/>
              <w:jc w:val="center"/>
              <w:rPr>
                <w:rFonts w:ascii="Montserrat Light" w:eastAsia="MS Mincho" w:hAnsi="Montserrat Light" w:cs="Arial"/>
                <w:sz w:val="14"/>
                <w:szCs w:val="14"/>
              </w:rPr>
            </w:pPr>
          </w:p>
          <w:p w:rsidR="00EB0635" w:rsidRPr="00FA47C1" w:rsidRDefault="00EB0635" w:rsidP="008F02AA">
            <w:pPr>
              <w:pStyle w:val="Textosinformato"/>
              <w:jc w:val="center"/>
              <w:rPr>
                <w:rFonts w:ascii="Montserrat Light" w:eastAsia="MS Mincho" w:hAnsi="Montserrat Light" w:cs="Arial"/>
                <w:sz w:val="14"/>
                <w:szCs w:val="14"/>
              </w:rPr>
            </w:pPr>
          </w:p>
          <w:p w:rsidR="00EB0635" w:rsidRPr="00FA47C1" w:rsidRDefault="00EB0635" w:rsidP="008F02AA">
            <w:pPr>
              <w:pStyle w:val="Textosinformato"/>
              <w:jc w:val="center"/>
              <w:rPr>
                <w:rFonts w:ascii="Montserrat Light" w:eastAsia="MS Mincho" w:hAnsi="Montserrat Light" w:cs="Arial"/>
                <w:sz w:val="14"/>
                <w:szCs w:val="14"/>
              </w:rPr>
            </w:pPr>
          </w:p>
        </w:tc>
        <w:tc>
          <w:tcPr>
            <w:tcW w:w="413" w:type="dxa"/>
          </w:tcPr>
          <w:p w:rsidR="00EB0635" w:rsidRPr="00FA47C1" w:rsidRDefault="00EB0635" w:rsidP="008F02AA">
            <w:pPr>
              <w:pStyle w:val="Textosinformato"/>
              <w:jc w:val="center"/>
              <w:rPr>
                <w:rFonts w:ascii="Montserrat Light" w:eastAsia="MS Mincho" w:hAnsi="Montserrat Light" w:cs="Arial"/>
                <w:sz w:val="14"/>
                <w:szCs w:val="14"/>
              </w:rPr>
            </w:pPr>
          </w:p>
        </w:tc>
        <w:tc>
          <w:tcPr>
            <w:tcW w:w="4865" w:type="dxa"/>
            <w:tcBorders>
              <w:bottom w:val="single" w:sz="4" w:space="0" w:color="auto"/>
            </w:tcBorders>
          </w:tcPr>
          <w:p w:rsidR="00EB0635" w:rsidRPr="00FA47C1" w:rsidRDefault="00EB0635" w:rsidP="008F02AA">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DIRECTOR JURÍDICO.</w:t>
            </w:r>
          </w:p>
          <w:p w:rsidR="00EB0635" w:rsidRPr="00FA47C1" w:rsidRDefault="00EB0635" w:rsidP="008F02AA">
            <w:pPr>
              <w:pStyle w:val="Textosinformato"/>
              <w:jc w:val="center"/>
              <w:rPr>
                <w:rFonts w:ascii="Montserrat Light" w:eastAsia="MS Mincho" w:hAnsi="Montserrat Light" w:cs="Arial"/>
                <w:sz w:val="14"/>
                <w:szCs w:val="14"/>
              </w:rPr>
            </w:pPr>
          </w:p>
          <w:p w:rsidR="00EB0635" w:rsidRPr="00FA47C1" w:rsidRDefault="00EB0635" w:rsidP="008F02AA">
            <w:pPr>
              <w:pStyle w:val="Textosinformato"/>
              <w:jc w:val="center"/>
              <w:rPr>
                <w:rFonts w:ascii="Montserrat Light" w:eastAsia="MS Mincho" w:hAnsi="Montserrat Light" w:cs="Arial"/>
                <w:sz w:val="14"/>
                <w:szCs w:val="14"/>
              </w:rPr>
            </w:pPr>
          </w:p>
          <w:p w:rsidR="00EB0635" w:rsidRPr="00FA47C1" w:rsidRDefault="00EB0635" w:rsidP="008F02AA">
            <w:pPr>
              <w:pStyle w:val="Textosinformato"/>
              <w:rPr>
                <w:rFonts w:ascii="Montserrat Light" w:eastAsia="MS Mincho" w:hAnsi="Montserrat Light" w:cs="Arial"/>
                <w:sz w:val="14"/>
                <w:szCs w:val="14"/>
              </w:rPr>
            </w:pPr>
          </w:p>
        </w:tc>
      </w:tr>
      <w:tr w:rsidR="00EB0635" w:rsidRPr="00FA47C1" w:rsidTr="008F02AA">
        <w:trPr>
          <w:trHeight w:val="546"/>
          <w:jc w:val="center"/>
        </w:trPr>
        <w:tc>
          <w:tcPr>
            <w:tcW w:w="5049" w:type="dxa"/>
            <w:tcBorders>
              <w:top w:val="single" w:sz="4" w:space="0" w:color="auto"/>
            </w:tcBorders>
          </w:tcPr>
          <w:p w:rsidR="00EB0635" w:rsidRPr="00FA47C1" w:rsidRDefault="00EB0635" w:rsidP="008F02AA">
            <w:pPr>
              <w:pStyle w:val="Textosinformato"/>
              <w:jc w:val="center"/>
              <w:rPr>
                <w:rFonts w:ascii="Montserrat Light" w:eastAsia="MS Mincho" w:hAnsi="Montserrat Light" w:cs="Arial"/>
                <w:b/>
                <w:sz w:val="14"/>
                <w:szCs w:val="14"/>
              </w:rPr>
            </w:pPr>
            <w:r>
              <w:rPr>
                <w:rFonts w:ascii="Montserrat Light" w:eastAsia="MS Mincho" w:hAnsi="Montserrat Light" w:cs="Arial"/>
                <w:b/>
                <w:sz w:val="14"/>
                <w:szCs w:val="14"/>
              </w:rPr>
              <w:t>ARQ. JOSÉ LUIS DE LA PEÑA ALONSO.</w:t>
            </w:r>
          </w:p>
        </w:tc>
        <w:tc>
          <w:tcPr>
            <w:tcW w:w="413" w:type="dxa"/>
          </w:tcPr>
          <w:p w:rsidR="00EB0635" w:rsidRPr="00FA47C1" w:rsidRDefault="00EB0635" w:rsidP="008F02AA">
            <w:pPr>
              <w:pStyle w:val="Textosinformato"/>
              <w:jc w:val="center"/>
              <w:rPr>
                <w:rFonts w:ascii="Montserrat Light" w:eastAsia="MS Mincho" w:hAnsi="Montserrat Light" w:cs="Arial"/>
                <w:b/>
                <w:sz w:val="14"/>
                <w:szCs w:val="14"/>
              </w:rPr>
            </w:pPr>
          </w:p>
        </w:tc>
        <w:tc>
          <w:tcPr>
            <w:tcW w:w="4865" w:type="dxa"/>
            <w:tcBorders>
              <w:top w:val="single" w:sz="4" w:space="0" w:color="auto"/>
            </w:tcBorders>
          </w:tcPr>
          <w:p w:rsidR="00EB0635" w:rsidRPr="00FA47C1" w:rsidRDefault="00EB0635" w:rsidP="008F02AA">
            <w:pPr>
              <w:pStyle w:val="Textosinformato"/>
              <w:jc w:val="center"/>
              <w:rPr>
                <w:rFonts w:ascii="Montserrat Light" w:eastAsia="MS Mincho" w:hAnsi="Montserrat Light" w:cs="Arial"/>
                <w:b/>
                <w:sz w:val="14"/>
                <w:szCs w:val="14"/>
              </w:rPr>
            </w:pPr>
            <w:r w:rsidRPr="00FA47C1">
              <w:rPr>
                <w:rFonts w:ascii="Montserrat Light" w:eastAsia="MS Mincho" w:hAnsi="Montserrat Light" w:cs="Arial"/>
                <w:b/>
                <w:sz w:val="14"/>
                <w:szCs w:val="14"/>
              </w:rPr>
              <w:t>LIC. OSWALDO FLORES GUTIÉRREZ</w:t>
            </w:r>
            <w:r>
              <w:rPr>
                <w:rFonts w:ascii="Montserrat Light" w:eastAsia="MS Mincho" w:hAnsi="Montserrat Light" w:cs="Arial"/>
                <w:b/>
                <w:sz w:val="14"/>
                <w:szCs w:val="14"/>
              </w:rPr>
              <w:t>.</w:t>
            </w:r>
          </w:p>
        </w:tc>
      </w:tr>
    </w:tbl>
    <w:tbl>
      <w:tblPr>
        <w:tblpPr w:leftFromText="141" w:rightFromText="141" w:vertAnchor="text" w:horzAnchor="margin" w:tblpXSpec="center" w:tblpY="1506"/>
        <w:tblW w:w="5216" w:type="dxa"/>
        <w:tblCellMar>
          <w:left w:w="70" w:type="dxa"/>
          <w:right w:w="70" w:type="dxa"/>
        </w:tblCellMar>
        <w:tblLook w:val="0000" w:firstRow="0" w:lastRow="0" w:firstColumn="0" w:lastColumn="0" w:noHBand="0" w:noVBand="0"/>
      </w:tblPr>
      <w:tblGrid>
        <w:gridCol w:w="408"/>
        <w:gridCol w:w="4808"/>
      </w:tblGrid>
      <w:tr w:rsidR="00EB0635" w:rsidRPr="00FA47C1" w:rsidTr="008F02AA">
        <w:trPr>
          <w:trHeight w:val="1078"/>
        </w:trPr>
        <w:tc>
          <w:tcPr>
            <w:tcW w:w="408" w:type="dxa"/>
          </w:tcPr>
          <w:p w:rsidR="00EB0635" w:rsidRPr="00FA47C1" w:rsidRDefault="00EB0635" w:rsidP="008F02AA">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 xml:space="preserve">                                                                                                                                                                                                                                                                                                                                                                                                                                                                                                                                                                                                                                                                                                                                                                                             </w:t>
            </w:r>
          </w:p>
        </w:tc>
        <w:tc>
          <w:tcPr>
            <w:tcW w:w="4808" w:type="dxa"/>
            <w:tcBorders>
              <w:bottom w:val="single" w:sz="4" w:space="0" w:color="auto"/>
            </w:tcBorders>
          </w:tcPr>
          <w:p w:rsidR="00EB0635" w:rsidRPr="00FA47C1" w:rsidRDefault="00EB0635" w:rsidP="008F02AA">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POR EL CONTRATISTA</w:t>
            </w:r>
          </w:p>
          <w:p w:rsidR="00EB0635" w:rsidRPr="00FA47C1" w:rsidRDefault="00EB0635" w:rsidP="008F02AA">
            <w:pPr>
              <w:pStyle w:val="Textosinformato"/>
              <w:jc w:val="center"/>
              <w:rPr>
                <w:rFonts w:ascii="Montserrat Light" w:eastAsia="MS Mincho" w:hAnsi="Montserrat Light"/>
                <w:sz w:val="14"/>
                <w:szCs w:val="14"/>
              </w:rPr>
            </w:pPr>
          </w:p>
        </w:tc>
      </w:tr>
      <w:tr w:rsidR="00EB0635" w:rsidRPr="00FA47C1" w:rsidTr="008F02AA">
        <w:trPr>
          <w:trHeight w:val="432"/>
        </w:trPr>
        <w:tc>
          <w:tcPr>
            <w:tcW w:w="408" w:type="dxa"/>
          </w:tcPr>
          <w:p w:rsidR="00EB0635" w:rsidRPr="00FA47C1" w:rsidRDefault="00EB0635" w:rsidP="008F02AA">
            <w:pPr>
              <w:pStyle w:val="Textosinformato"/>
              <w:jc w:val="center"/>
              <w:rPr>
                <w:rFonts w:ascii="Montserrat Light" w:hAnsi="Montserrat Light"/>
                <w:b/>
                <w:sz w:val="14"/>
                <w:szCs w:val="14"/>
              </w:rPr>
            </w:pPr>
          </w:p>
        </w:tc>
        <w:tc>
          <w:tcPr>
            <w:tcW w:w="4808" w:type="dxa"/>
            <w:tcBorders>
              <w:top w:val="single" w:sz="4" w:space="0" w:color="auto"/>
            </w:tcBorders>
          </w:tcPr>
          <w:p w:rsidR="00EB0635" w:rsidRPr="00FA47C1" w:rsidRDefault="00EB0635" w:rsidP="008F02AA">
            <w:pPr>
              <w:pStyle w:val="Textosinformato"/>
              <w:jc w:val="center"/>
              <w:rPr>
                <w:rFonts w:ascii="Montserrat Light" w:hAnsi="Montserrat Light"/>
                <w:b/>
                <w:sz w:val="14"/>
                <w:szCs w:val="14"/>
              </w:rPr>
            </w:pPr>
          </w:p>
        </w:tc>
      </w:tr>
    </w:tbl>
    <w:p w:rsidR="00EB0635" w:rsidRPr="00FA47C1" w:rsidRDefault="00EB0635" w:rsidP="00EB0635">
      <w:pPr>
        <w:pStyle w:val="Textosinformato"/>
        <w:jc w:val="both"/>
        <w:rPr>
          <w:rFonts w:ascii="Montserrat Light" w:eastAsia="MS Mincho" w:hAnsi="Montserrat Light" w:cs="Arial"/>
          <w:sz w:val="14"/>
          <w:szCs w:val="14"/>
          <w:lang w:val="pt-BR"/>
        </w:rPr>
      </w:pPr>
    </w:p>
    <w:p w:rsidR="00EB0635" w:rsidRPr="00FA47C1" w:rsidRDefault="00EB0635" w:rsidP="00EB0635">
      <w:pPr>
        <w:pStyle w:val="Textosinformato"/>
        <w:jc w:val="both"/>
        <w:rPr>
          <w:rFonts w:ascii="Montserrat Light" w:eastAsia="MS Mincho" w:hAnsi="Montserrat Light" w:cs="Arial"/>
          <w:sz w:val="14"/>
          <w:szCs w:val="14"/>
          <w:lang w:val="pt-BR"/>
        </w:rPr>
      </w:pPr>
    </w:p>
    <w:p w:rsidR="00EB0635" w:rsidRPr="00FA47C1" w:rsidRDefault="00EB0635" w:rsidP="00EB0635">
      <w:pPr>
        <w:pStyle w:val="Textosinformato"/>
        <w:jc w:val="both"/>
        <w:rPr>
          <w:rFonts w:ascii="Montserrat Light" w:eastAsia="MS Mincho" w:hAnsi="Montserrat Light" w:cs="Arial"/>
          <w:sz w:val="14"/>
          <w:szCs w:val="14"/>
          <w:lang w:val="pt-BR"/>
        </w:rPr>
      </w:pPr>
    </w:p>
    <w:p w:rsidR="00EB0635" w:rsidRPr="00FA47C1" w:rsidRDefault="00EB0635" w:rsidP="00EB0635">
      <w:pPr>
        <w:pStyle w:val="Textosinformato"/>
        <w:jc w:val="both"/>
        <w:rPr>
          <w:rFonts w:ascii="Montserrat Light" w:eastAsia="MS Mincho" w:hAnsi="Montserrat Light" w:cs="Arial"/>
          <w:sz w:val="14"/>
          <w:szCs w:val="14"/>
          <w:lang w:val="pt-BR"/>
        </w:rPr>
      </w:pPr>
    </w:p>
    <w:p w:rsidR="00EB0635" w:rsidRPr="00FA47C1" w:rsidRDefault="00EB0635" w:rsidP="00EB0635">
      <w:pPr>
        <w:pStyle w:val="Textosinformato"/>
        <w:jc w:val="both"/>
        <w:rPr>
          <w:rFonts w:ascii="Montserrat Light" w:eastAsia="MS Mincho" w:hAnsi="Montserrat Light" w:cs="Arial"/>
          <w:sz w:val="14"/>
          <w:szCs w:val="14"/>
          <w:lang w:val="pt-BR"/>
        </w:rPr>
      </w:pPr>
    </w:p>
    <w:p w:rsidR="00EB0635" w:rsidRPr="00FA47C1" w:rsidRDefault="00EB0635" w:rsidP="00EB0635">
      <w:pPr>
        <w:pStyle w:val="Textosinformato"/>
        <w:jc w:val="both"/>
        <w:rPr>
          <w:rFonts w:ascii="Montserrat Light" w:eastAsia="MS Mincho" w:hAnsi="Montserrat Light" w:cs="Arial"/>
          <w:sz w:val="14"/>
          <w:szCs w:val="14"/>
          <w:lang w:val="pt-BR"/>
        </w:rPr>
      </w:pPr>
    </w:p>
    <w:p w:rsidR="00EB0635" w:rsidRPr="00FA47C1" w:rsidRDefault="00EB0635" w:rsidP="00EB0635">
      <w:pPr>
        <w:pStyle w:val="Textosinformato"/>
        <w:jc w:val="both"/>
        <w:rPr>
          <w:rFonts w:ascii="Montserrat Light" w:eastAsia="MS Mincho" w:hAnsi="Montserrat Light" w:cs="Arial"/>
          <w:sz w:val="14"/>
          <w:szCs w:val="14"/>
          <w:lang w:val="pt-BR"/>
        </w:rPr>
      </w:pPr>
    </w:p>
    <w:p w:rsidR="00EB0635" w:rsidRPr="00FA47C1" w:rsidRDefault="00EB0635" w:rsidP="00EB0635">
      <w:pPr>
        <w:pStyle w:val="Textosinformato"/>
        <w:jc w:val="both"/>
        <w:rPr>
          <w:rFonts w:ascii="Montserrat Light" w:eastAsia="MS Mincho" w:hAnsi="Montserrat Light" w:cs="Arial"/>
          <w:sz w:val="14"/>
          <w:szCs w:val="14"/>
          <w:lang w:val="pt-BR"/>
        </w:rPr>
      </w:pPr>
    </w:p>
    <w:p w:rsidR="00EB0635" w:rsidRPr="00FA47C1" w:rsidRDefault="00EB0635" w:rsidP="00EB0635">
      <w:pPr>
        <w:pStyle w:val="Textosinformato"/>
        <w:jc w:val="both"/>
        <w:rPr>
          <w:rFonts w:ascii="Montserrat Light" w:eastAsia="MS Mincho" w:hAnsi="Montserrat Light" w:cs="Arial"/>
          <w:sz w:val="14"/>
          <w:szCs w:val="14"/>
          <w:lang w:val="pt-BR"/>
        </w:rPr>
      </w:pPr>
    </w:p>
    <w:p w:rsidR="00EB0635" w:rsidRPr="00FA47C1" w:rsidRDefault="00EB0635" w:rsidP="00EB0635">
      <w:pPr>
        <w:pStyle w:val="Textosinformato"/>
        <w:jc w:val="both"/>
        <w:rPr>
          <w:rFonts w:ascii="Montserrat Light" w:eastAsia="MS Mincho" w:hAnsi="Montserrat Light" w:cs="Arial"/>
          <w:sz w:val="14"/>
          <w:szCs w:val="14"/>
          <w:lang w:val="pt-BR"/>
        </w:rPr>
      </w:pPr>
    </w:p>
    <w:p w:rsidR="00EB0635" w:rsidRPr="00FA47C1" w:rsidRDefault="00EB0635" w:rsidP="00EB0635">
      <w:pPr>
        <w:pStyle w:val="Textosinformato"/>
        <w:jc w:val="both"/>
        <w:rPr>
          <w:rFonts w:ascii="Montserrat Light" w:eastAsia="MS Mincho" w:hAnsi="Montserrat Light" w:cs="Arial"/>
          <w:sz w:val="14"/>
          <w:szCs w:val="14"/>
          <w:lang w:val="pt-BR"/>
        </w:rPr>
      </w:pPr>
    </w:p>
    <w:p w:rsidR="00EB0635" w:rsidRPr="00FA47C1" w:rsidRDefault="00EB0635" w:rsidP="00EB0635">
      <w:pPr>
        <w:pStyle w:val="Textosinformato"/>
        <w:jc w:val="both"/>
        <w:rPr>
          <w:rFonts w:ascii="Montserrat Light" w:eastAsia="MS Mincho" w:hAnsi="Montserrat Light" w:cs="Arial"/>
          <w:sz w:val="14"/>
          <w:szCs w:val="14"/>
          <w:lang w:val="pt-BR"/>
        </w:rPr>
      </w:pPr>
    </w:p>
    <w:p w:rsidR="00EB0635" w:rsidRPr="00FA47C1" w:rsidRDefault="00EB0635" w:rsidP="00EB0635">
      <w:pPr>
        <w:pStyle w:val="Textosinformato"/>
        <w:jc w:val="both"/>
        <w:rPr>
          <w:rFonts w:ascii="Montserrat Light" w:eastAsia="MS Mincho" w:hAnsi="Montserrat Light" w:cs="Arial"/>
          <w:sz w:val="14"/>
          <w:szCs w:val="14"/>
          <w:lang w:val="pt-BR"/>
        </w:rPr>
      </w:pPr>
    </w:p>
    <w:p w:rsidR="00EB0635" w:rsidRPr="00FA47C1" w:rsidRDefault="00EB0635" w:rsidP="00EB0635">
      <w:pPr>
        <w:pStyle w:val="Textosinformato"/>
        <w:ind w:left="708" w:hanging="708"/>
        <w:jc w:val="center"/>
        <w:rPr>
          <w:rFonts w:ascii="Montserrat Light" w:eastAsia="MS Mincho" w:hAnsi="Montserrat Light" w:cs="Arial"/>
          <w:b/>
          <w:sz w:val="14"/>
          <w:szCs w:val="14"/>
        </w:rPr>
      </w:pPr>
    </w:p>
    <w:p w:rsidR="00EB0635" w:rsidRPr="00FA47C1" w:rsidRDefault="00EB0635" w:rsidP="00EB0635">
      <w:pPr>
        <w:pStyle w:val="Textosinformato"/>
        <w:ind w:left="708" w:hanging="708"/>
        <w:jc w:val="center"/>
        <w:rPr>
          <w:rFonts w:ascii="Montserrat Light" w:eastAsia="MS Mincho" w:hAnsi="Montserrat Light" w:cs="Arial"/>
          <w:b/>
          <w:sz w:val="14"/>
          <w:szCs w:val="14"/>
        </w:rPr>
      </w:pPr>
    </w:p>
    <w:p w:rsidR="00EB0635" w:rsidRPr="00FA47C1" w:rsidRDefault="00EB0635" w:rsidP="00EB0635">
      <w:pPr>
        <w:pStyle w:val="Textosinformato"/>
        <w:ind w:left="708" w:hanging="708"/>
        <w:jc w:val="center"/>
        <w:rPr>
          <w:rFonts w:ascii="Montserrat Light" w:eastAsia="MS Mincho" w:hAnsi="Montserrat Light" w:cs="Arial"/>
          <w:b/>
          <w:sz w:val="14"/>
          <w:szCs w:val="14"/>
        </w:rPr>
      </w:pPr>
    </w:p>
    <w:p w:rsidR="00EB0635" w:rsidRPr="00FA47C1" w:rsidRDefault="00EB0635" w:rsidP="00EB0635">
      <w:pPr>
        <w:pStyle w:val="Textosinformato"/>
        <w:ind w:left="708" w:hanging="708"/>
        <w:jc w:val="center"/>
        <w:rPr>
          <w:rFonts w:ascii="Montserrat Light" w:eastAsia="MS Mincho" w:hAnsi="Montserrat Light" w:cs="Arial"/>
          <w:b/>
          <w:sz w:val="14"/>
          <w:szCs w:val="14"/>
        </w:rPr>
      </w:pPr>
    </w:p>
    <w:p w:rsidR="00EB0635" w:rsidRPr="00FA47C1" w:rsidRDefault="00EB0635" w:rsidP="00EB0635">
      <w:pPr>
        <w:pStyle w:val="Textosinformato"/>
        <w:ind w:left="708" w:hanging="708"/>
        <w:jc w:val="center"/>
        <w:rPr>
          <w:rFonts w:ascii="Montserrat Light" w:eastAsia="MS Mincho" w:hAnsi="Montserrat Light" w:cs="Arial"/>
          <w:b/>
          <w:sz w:val="14"/>
          <w:szCs w:val="14"/>
        </w:rPr>
      </w:pPr>
    </w:p>
    <w:p w:rsidR="00EB0635" w:rsidRPr="00FA47C1" w:rsidRDefault="00EB0635" w:rsidP="00EB0635">
      <w:pPr>
        <w:pStyle w:val="Textosinformato"/>
        <w:ind w:left="708" w:hanging="708"/>
        <w:jc w:val="center"/>
        <w:rPr>
          <w:rFonts w:ascii="Montserrat Light" w:eastAsia="MS Mincho" w:hAnsi="Montserrat Light" w:cs="Arial"/>
          <w:b/>
          <w:sz w:val="14"/>
          <w:szCs w:val="14"/>
        </w:rPr>
      </w:pPr>
    </w:p>
    <w:p w:rsidR="00EB0635" w:rsidRDefault="00EB0635" w:rsidP="00EB0635">
      <w:pPr>
        <w:spacing w:line="0" w:lineRule="atLeast"/>
        <w:jc w:val="both"/>
        <w:rPr>
          <w:rFonts w:ascii="Montserrat Light" w:hAnsi="Montserrat Light"/>
          <w:b/>
          <w:sz w:val="20"/>
          <w:szCs w:val="20"/>
        </w:rPr>
      </w:pPr>
    </w:p>
    <w:p w:rsidR="00707D61" w:rsidRDefault="00707D61" w:rsidP="00EB0635">
      <w:pPr>
        <w:spacing w:line="0" w:lineRule="atLeast"/>
        <w:jc w:val="both"/>
        <w:rPr>
          <w:rFonts w:ascii="Montserrat Light" w:hAnsi="Montserrat Light"/>
          <w:b/>
          <w:sz w:val="20"/>
          <w:szCs w:val="20"/>
        </w:rPr>
      </w:pPr>
    </w:p>
    <w:p w:rsidR="00707D61" w:rsidRDefault="00707D61" w:rsidP="00EB0635">
      <w:pPr>
        <w:spacing w:line="0" w:lineRule="atLeast"/>
        <w:jc w:val="both"/>
        <w:rPr>
          <w:rFonts w:ascii="Montserrat Light" w:hAnsi="Montserrat Light"/>
          <w:b/>
          <w:sz w:val="20"/>
          <w:szCs w:val="20"/>
        </w:rPr>
      </w:pPr>
    </w:p>
    <w:p w:rsidR="00707D61" w:rsidRDefault="00707D61" w:rsidP="00EB0635">
      <w:pPr>
        <w:spacing w:line="0" w:lineRule="atLeast"/>
        <w:jc w:val="both"/>
        <w:rPr>
          <w:rFonts w:ascii="Montserrat Light" w:hAnsi="Montserrat Light"/>
          <w:b/>
          <w:sz w:val="20"/>
          <w:szCs w:val="20"/>
        </w:rPr>
      </w:pPr>
    </w:p>
    <w:p w:rsidR="00707D61" w:rsidRDefault="00707D61" w:rsidP="00EB0635">
      <w:pPr>
        <w:spacing w:line="0" w:lineRule="atLeast"/>
        <w:jc w:val="both"/>
        <w:rPr>
          <w:rFonts w:ascii="Montserrat Light" w:hAnsi="Montserrat Light"/>
          <w:b/>
          <w:sz w:val="20"/>
          <w:szCs w:val="20"/>
        </w:rPr>
      </w:pPr>
    </w:p>
    <w:p w:rsidR="00707D61" w:rsidRDefault="00707D61" w:rsidP="00EB0635">
      <w:pPr>
        <w:spacing w:line="0" w:lineRule="atLeast"/>
        <w:jc w:val="both"/>
        <w:rPr>
          <w:rFonts w:ascii="Montserrat Light" w:hAnsi="Montserrat Light"/>
          <w:b/>
          <w:sz w:val="20"/>
          <w:szCs w:val="20"/>
        </w:rPr>
      </w:pPr>
    </w:p>
    <w:p w:rsidR="00707D61" w:rsidRDefault="00707D61" w:rsidP="00EB0635">
      <w:pPr>
        <w:spacing w:line="0" w:lineRule="atLeast"/>
        <w:jc w:val="both"/>
        <w:rPr>
          <w:rFonts w:ascii="Montserrat Light" w:hAnsi="Montserrat Light"/>
          <w:b/>
          <w:sz w:val="20"/>
          <w:szCs w:val="20"/>
        </w:rPr>
      </w:pPr>
    </w:p>
    <w:p w:rsidR="00EB0635" w:rsidRPr="008B6EEF" w:rsidRDefault="00EB0635" w:rsidP="00EB0635">
      <w:pPr>
        <w:spacing w:line="0" w:lineRule="atLeast"/>
        <w:jc w:val="both"/>
        <w:rPr>
          <w:rFonts w:ascii="Montserrat Light" w:hAnsi="Montserrat Light"/>
          <w:b/>
          <w:sz w:val="20"/>
          <w:szCs w:val="20"/>
        </w:rPr>
      </w:pPr>
      <w:r w:rsidRPr="008B6EEF">
        <w:rPr>
          <w:rFonts w:ascii="Montserrat Light" w:hAnsi="Montserrat Light"/>
          <w:b/>
          <w:sz w:val="20"/>
          <w:szCs w:val="20"/>
        </w:rPr>
        <w:t>FIRMA DEL CONTRATO</w:t>
      </w:r>
    </w:p>
    <w:p w:rsidR="00EB0635" w:rsidRPr="008B6EEF" w:rsidRDefault="00EB0635" w:rsidP="00EB0635">
      <w:pPr>
        <w:ind w:left="-48" w:right="9" w:firstLine="48"/>
        <w:jc w:val="both"/>
        <w:rPr>
          <w:rFonts w:ascii="Montserrat Light" w:hAnsi="Montserrat Light" w:cs="Arial"/>
          <w:b/>
          <w:spacing w:val="-3"/>
        </w:rPr>
      </w:pPr>
    </w:p>
    <w:p w:rsidR="00EB0635" w:rsidRPr="008B6EEF" w:rsidRDefault="00EB0635" w:rsidP="00EB0635">
      <w:pPr>
        <w:tabs>
          <w:tab w:val="left" w:pos="0"/>
          <w:tab w:val="left" w:pos="142"/>
        </w:tabs>
        <w:jc w:val="both"/>
        <w:rPr>
          <w:rFonts w:ascii="Montserrat Light" w:hAnsi="Montserrat Light" w:cs="Arial"/>
          <w:sz w:val="20"/>
          <w:szCs w:val="20"/>
        </w:rPr>
      </w:pPr>
      <w:r w:rsidRPr="008B6EEF">
        <w:rPr>
          <w:rFonts w:ascii="Montserrat Light" w:hAnsi="Montserrat Light" w:cs="Arial"/>
          <w:sz w:val="20"/>
          <w:szCs w:val="20"/>
        </w:rPr>
        <w:t>De conformidad con el Artículo 64 Fracción VIII de la Ley de Obra Pública y Servicios  Relacionados para el Estado y los Municipios de Zacatecas, la fecha pr</w:t>
      </w:r>
      <w:r>
        <w:rPr>
          <w:rFonts w:ascii="Montserrat Light" w:hAnsi="Montserrat Light" w:cs="Arial"/>
          <w:sz w:val="20"/>
          <w:szCs w:val="20"/>
        </w:rPr>
        <w:t>obable</w:t>
      </w:r>
      <w:r w:rsidRPr="008B6EEF">
        <w:rPr>
          <w:rFonts w:ascii="Montserrat Light" w:hAnsi="Montserrat Light" w:cs="Arial"/>
          <w:sz w:val="20"/>
          <w:szCs w:val="20"/>
        </w:rPr>
        <w:t xml:space="preserve"> para la firma del Contrato de la Obra Pública y sus anexos será el día </w:t>
      </w:r>
      <w:r w:rsidR="0039263E">
        <w:rPr>
          <w:rFonts w:ascii="Montserrat Light" w:hAnsi="Montserrat Light" w:cs="Arial"/>
          <w:b/>
          <w:sz w:val="20"/>
          <w:szCs w:val="20"/>
          <w:highlight w:val="yellow"/>
        </w:rPr>
        <w:t>23</w:t>
      </w:r>
      <w:r w:rsidR="00707D61">
        <w:rPr>
          <w:rFonts w:ascii="Montserrat Light" w:hAnsi="Montserrat Light" w:cs="Arial"/>
          <w:b/>
          <w:sz w:val="20"/>
          <w:szCs w:val="20"/>
          <w:highlight w:val="yellow"/>
        </w:rPr>
        <w:t xml:space="preserve"> DE OCTUBRE</w:t>
      </w:r>
      <w:r>
        <w:rPr>
          <w:rFonts w:ascii="Montserrat Light" w:hAnsi="Montserrat Light" w:cs="Arial"/>
          <w:b/>
          <w:sz w:val="20"/>
          <w:szCs w:val="20"/>
          <w:highlight w:val="yellow"/>
        </w:rPr>
        <w:t xml:space="preserve"> </w:t>
      </w:r>
      <w:r w:rsidRPr="00E74A3B">
        <w:rPr>
          <w:rFonts w:ascii="Montserrat Light" w:hAnsi="Montserrat Light" w:cs="Arial"/>
          <w:b/>
          <w:sz w:val="20"/>
          <w:szCs w:val="20"/>
          <w:highlight w:val="yellow"/>
        </w:rPr>
        <w:t>DE 202</w:t>
      </w:r>
      <w:r>
        <w:rPr>
          <w:rFonts w:ascii="Montserrat Light" w:hAnsi="Montserrat Light" w:cs="Arial"/>
          <w:b/>
          <w:sz w:val="20"/>
          <w:szCs w:val="20"/>
          <w:highlight w:val="yellow"/>
        </w:rPr>
        <w:t>3</w:t>
      </w:r>
      <w:r w:rsidRPr="00E74A3B">
        <w:rPr>
          <w:rFonts w:ascii="Montserrat Light" w:hAnsi="Montserrat Light" w:cs="Arial"/>
          <w:sz w:val="20"/>
          <w:szCs w:val="20"/>
          <w:highlight w:val="yellow"/>
        </w:rPr>
        <w:t xml:space="preserve"> </w:t>
      </w:r>
      <w:r w:rsidRPr="00E74A3B">
        <w:rPr>
          <w:rFonts w:ascii="Montserrat Light" w:hAnsi="Montserrat Light" w:cs="Arial"/>
          <w:b/>
          <w:sz w:val="20"/>
          <w:szCs w:val="20"/>
          <w:highlight w:val="yellow"/>
        </w:rPr>
        <w:t xml:space="preserve">A LAS </w:t>
      </w:r>
      <w:r w:rsidR="00912566">
        <w:rPr>
          <w:rFonts w:ascii="Montserrat Light" w:hAnsi="Montserrat Light" w:cs="Arial"/>
          <w:b/>
          <w:sz w:val="20"/>
          <w:szCs w:val="20"/>
          <w:highlight w:val="yellow"/>
        </w:rPr>
        <w:t>10</w:t>
      </w:r>
      <w:r>
        <w:rPr>
          <w:rFonts w:ascii="Montserrat Light" w:hAnsi="Montserrat Light" w:cs="Arial"/>
          <w:b/>
          <w:sz w:val="20"/>
          <w:szCs w:val="20"/>
          <w:highlight w:val="yellow"/>
        </w:rPr>
        <w:t>:00</w:t>
      </w:r>
      <w:r w:rsidRPr="00E74A3B">
        <w:rPr>
          <w:rFonts w:ascii="Montserrat Light" w:hAnsi="Montserrat Light" w:cs="Arial"/>
          <w:b/>
          <w:sz w:val="20"/>
          <w:szCs w:val="20"/>
          <w:highlight w:val="yellow"/>
        </w:rPr>
        <w:t xml:space="preserve"> HORAS</w:t>
      </w:r>
      <w:r w:rsidRPr="008B6EEF">
        <w:rPr>
          <w:rFonts w:ascii="Montserrat Light" w:hAnsi="Montserrat Light" w:cs="Arial"/>
          <w:sz w:val="20"/>
          <w:szCs w:val="20"/>
        </w:rPr>
        <w:t>, en las instalaciones que ocupa la Dirección Jurídica de la Secretaría de Desarrollo Urbano, Vivienda y Ordenamiento Territorial, ubicadas en Circuito Cerro del Gato Edificio “F”, Colonia Ciudad Administrativa, Cuarto Piso, C.P. 98160, Zacatecas, Zacatecas.</w:t>
      </w:r>
    </w:p>
    <w:p w:rsidR="00EB0635" w:rsidRPr="008B6EEF" w:rsidRDefault="00EB0635" w:rsidP="00EB0635">
      <w:pPr>
        <w:tabs>
          <w:tab w:val="left" w:pos="0"/>
          <w:tab w:val="left" w:pos="142"/>
        </w:tabs>
        <w:jc w:val="both"/>
        <w:rPr>
          <w:rFonts w:ascii="Montserrat Light" w:hAnsi="Montserrat Light" w:cs="Arial"/>
          <w:sz w:val="20"/>
          <w:szCs w:val="20"/>
        </w:rPr>
      </w:pPr>
    </w:p>
    <w:p w:rsidR="00EB0635" w:rsidRPr="00BA19CE" w:rsidRDefault="00EB0635" w:rsidP="00EB0635">
      <w:pPr>
        <w:ind w:right="78"/>
        <w:jc w:val="both"/>
        <w:rPr>
          <w:rFonts w:ascii="Montserrat Light" w:hAnsi="Montserrat Light" w:cs="Arial"/>
          <w:sz w:val="20"/>
          <w:szCs w:val="20"/>
        </w:rPr>
      </w:pPr>
      <w:r>
        <w:rPr>
          <w:rFonts w:ascii="Montserrat Light" w:hAnsi="Montserrat Light" w:cs="Arial"/>
          <w:sz w:val="20"/>
          <w:szCs w:val="20"/>
        </w:rPr>
        <w:t>P</w:t>
      </w:r>
      <w:r w:rsidRPr="00BA19CE">
        <w:rPr>
          <w:rFonts w:ascii="Montserrat Light" w:hAnsi="Montserrat Light" w:cs="Arial"/>
          <w:sz w:val="20"/>
          <w:szCs w:val="20"/>
        </w:rPr>
        <w:t>reviamente a la firma del contrato, el licitante ganador presentará para su cotejo, original o copia certificada de los documentos; en su caso, una vez llevado a cabo el cotejo, la convocante devolverá al interesado los documentos originales o certificados, conservando copias simples; la presentación de estos documentos servirá para constatar que la persona cumple con los requisitos legales necesarios y las facultades de su representante para suscribir el contrato correspondiente, sin perjuicio de su análisis detallado; y</w:t>
      </w:r>
    </w:p>
    <w:p w:rsidR="00EB0635" w:rsidRPr="00403EB7" w:rsidRDefault="00EB0635" w:rsidP="00EB0635">
      <w:pPr>
        <w:jc w:val="both"/>
        <w:rPr>
          <w:rFonts w:ascii="Montserrat Light" w:hAnsi="Montserrat Light" w:cs="Arial"/>
          <w:sz w:val="20"/>
          <w:szCs w:val="20"/>
          <w:u w:val="single"/>
        </w:rPr>
      </w:pPr>
    </w:p>
    <w:p w:rsidR="00EB0635" w:rsidRPr="008B6EEF" w:rsidRDefault="00EB0635" w:rsidP="00EB0635">
      <w:pPr>
        <w:jc w:val="both"/>
        <w:rPr>
          <w:rFonts w:ascii="Montserrat Light" w:hAnsi="Montserrat Light" w:cs="Arial"/>
          <w:sz w:val="20"/>
          <w:szCs w:val="20"/>
        </w:rPr>
      </w:pPr>
      <w:r w:rsidRPr="008B6EEF">
        <w:rPr>
          <w:rFonts w:ascii="Montserrat Light" w:hAnsi="Montserrat Light" w:cs="Arial"/>
          <w:sz w:val="20"/>
          <w:szCs w:val="20"/>
        </w:rPr>
        <w:t>La presentación de estos documentos servirá para constatar que la persona moral cumple con los requisitos legales necesarios, sin perjuicio de su análisis detallado.</w:t>
      </w:r>
    </w:p>
    <w:p w:rsidR="00EB0635" w:rsidRPr="008B6EEF" w:rsidRDefault="00EB0635" w:rsidP="00EB0635">
      <w:pPr>
        <w:tabs>
          <w:tab w:val="left" w:pos="0"/>
        </w:tabs>
        <w:spacing w:line="0" w:lineRule="atLeast"/>
        <w:ind w:firstLine="11"/>
        <w:jc w:val="both"/>
        <w:rPr>
          <w:rFonts w:ascii="Montserrat Light" w:hAnsi="Montserrat Light" w:cs="Arial"/>
          <w:b/>
          <w:sz w:val="20"/>
          <w:szCs w:val="20"/>
          <w:lang w:val="es-ES_tradnl"/>
        </w:rPr>
      </w:pPr>
    </w:p>
    <w:p w:rsidR="00EB0635" w:rsidRPr="008B6EEF" w:rsidRDefault="00EB0635" w:rsidP="00EB0635">
      <w:pPr>
        <w:tabs>
          <w:tab w:val="left" w:pos="0"/>
        </w:tabs>
        <w:spacing w:line="0" w:lineRule="atLeast"/>
        <w:ind w:firstLine="11"/>
        <w:jc w:val="both"/>
        <w:rPr>
          <w:rFonts w:ascii="Montserrat Light" w:hAnsi="Montserrat Light" w:cs="Arial"/>
          <w:sz w:val="20"/>
          <w:szCs w:val="20"/>
          <w:lang w:val="es-ES_tradnl"/>
        </w:rPr>
      </w:pPr>
      <w:r w:rsidRPr="008B6EEF">
        <w:rPr>
          <w:rFonts w:ascii="Montserrat Light" w:hAnsi="Montserrat Light" w:cs="Arial"/>
          <w:b/>
          <w:sz w:val="20"/>
          <w:szCs w:val="20"/>
          <w:lang w:val="es-ES_tradnl"/>
        </w:rPr>
        <w:t>“El LICITANTE”</w:t>
      </w:r>
      <w:r w:rsidRPr="008B6EEF">
        <w:rPr>
          <w:rFonts w:ascii="Montserrat Light" w:hAnsi="Montserrat Light" w:cs="Arial"/>
          <w:sz w:val="20"/>
          <w:szCs w:val="20"/>
          <w:lang w:val="es-ES_tradnl"/>
        </w:rPr>
        <w:t xml:space="preserve"> a quien se le adjudique el contrato, se compromete a firmarlo dentro de los </w:t>
      </w:r>
      <w:r w:rsidRPr="008B6EEF">
        <w:rPr>
          <w:rFonts w:ascii="Montserrat Light" w:hAnsi="Montserrat Light" w:cs="Arial"/>
          <w:b/>
          <w:bCs/>
          <w:sz w:val="20"/>
          <w:szCs w:val="20"/>
          <w:lang w:val="es-ES_tradnl"/>
        </w:rPr>
        <w:t>15</w:t>
      </w:r>
      <w:r w:rsidRPr="008B6EEF">
        <w:rPr>
          <w:rFonts w:ascii="Montserrat Light" w:hAnsi="Montserrat Light" w:cs="Arial"/>
          <w:b/>
          <w:sz w:val="20"/>
          <w:szCs w:val="20"/>
          <w:lang w:val="es-ES_tradnl"/>
        </w:rPr>
        <w:t xml:space="preserve"> días naturales</w:t>
      </w:r>
      <w:r w:rsidRPr="008B6EEF">
        <w:rPr>
          <w:rFonts w:ascii="Montserrat Light" w:hAnsi="Montserrat Light" w:cs="Arial"/>
          <w:sz w:val="20"/>
          <w:szCs w:val="20"/>
          <w:lang w:val="es-ES_tradnl"/>
        </w:rPr>
        <w:t xml:space="preserve"> siguientes a la fecha de notificación del fallo, </w:t>
      </w:r>
      <w:r w:rsidRPr="008B6EEF">
        <w:rPr>
          <w:rFonts w:ascii="Montserrat Light" w:hAnsi="Montserrat Light" w:cs="Arial"/>
          <w:sz w:val="20"/>
          <w:szCs w:val="20"/>
          <w:lang w:val="es-MX"/>
        </w:rPr>
        <w:t xml:space="preserve">como lo establece </w:t>
      </w:r>
      <w:r w:rsidRPr="008B6EEF">
        <w:rPr>
          <w:rFonts w:ascii="Montserrat Light" w:hAnsi="Montserrat Light" w:cs="Arial"/>
          <w:sz w:val="20"/>
          <w:szCs w:val="20"/>
          <w:lang w:val="es-ES_tradnl"/>
        </w:rPr>
        <w:t>la Ley de Obra Pública y Servicios relacionados para el Estado y los Municipios de Zacatecas</w:t>
      </w:r>
      <w:r w:rsidRPr="008B6EEF">
        <w:rPr>
          <w:rFonts w:ascii="Montserrat Light" w:hAnsi="Montserrat Light" w:cs="Arial"/>
          <w:sz w:val="20"/>
          <w:szCs w:val="20"/>
          <w:lang w:val="es-MX"/>
        </w:rPr>
        <w:t xml:space="preserve"> en sus artículos 96, 101, 102 y 105, esto,</w:t>
      </w:r>
      <w:r w:rsidRPr="008B6EEF">
        <w:rPr>
          <w:rFonts w:ascii="Montserrat Light" w:hAnsi="Montserrat Light" w:cs="Arial"/>
          <w:sz w:val="20"/>
          <w:szCs w:val="20"/>
          <w:lang w:val="es-ES_tradnl"/>
        </w:rPr>
        <w:t xml:space="preserve"> en el domicilio de </w:t>
      </w:r>
      <w:r w:rsidRPr="008B6EEF">
        <w:rPr>
          <w:rFonts w:ascii="Montserrat Light" w:hAnsi="Montserrat Light" w:cs="Arial"/>
          <w:b/>
          <w:sz w:val="20"/>
          <w:szCs w:val="20"/>
          <w:lang w:val="es-ES_tradnl"/>
        </w:rPr>
        <w:t>“LA CONVOCANTE”</w:t>
      </w:r>
      <w:r w:rsidRPr="008B6EEF">
        <w:rPr>
          <w:rFonts w:ascii="Montserrat Light" w:hAnsi="Montserrat Light" w:cs="Arial"/>
          <w:sz w:val="20"/>
          <w:szCs w:val="20"/>
          <w:lang w:val="es-ES_tradnl"/>
        </w:rPr>
        <w:t xml:space="preserve">; </w:t>
      </w:r>
      <w:r w:rsidRPr="008B6EEF">
        <w:rPr>
          <w:rFonts w:ascii="Montserrat Light" w:hAnsi="Montserrat Light" w:cs="Arial"/>
          <w:b/>
          <w:sz w:val="20"/>
          <w:szCs w:val="20"/>
          <w:lang w:val="es-ES_tradnl"/>
        </w:rPr>
        <w:t>“EL LICITANTE ADJUDICADO”</w:t>
      </w:r>
      <w:r w:rsidRPr="008B6EEF">
        <w:rPr>
          <w:rFonts w:ascii="Montserrat Light" w:hAnsi="Montserrat Light" w:cs="Arial"/>
          <w:sz w:val="20"/>
          <w:szCs w:val="20"/>
          <w:lang w:val="es-ES_tradnl"/>
        </w:rPr>
        <w:t xml:space="preserve"> que no firme el CONTRATO por causas imputables al mismo, será sancionado en términos de Artículo 97 de la Ley de Obra Pública y Servicios Relacionados para el Estado y Los Municipios de Zacatecas.  La fecha y hora se darán a conocer en el acta del fallo de la adjudicación.</w:t>
      </w:r>
    </w:p>
    <w:p w:rsidR="00EB0635" w:rsidRPr="008B6EEF" w:rsidRDefault="00EB0635" w:rsidP="00EB0635">
      <w:pPr>
        <w:tabs>
          <w:tab w:val="left" w:pos="0"/>
        </w:tabs>
        <w:spacing w:line="0" w:lineRule="atLeast"/>
        <w:ind w:firstLine="11"/>
        <w:jc w:val="both"/>
        <w:rPr>
          <w:rFonts w:ascii="Montserrat Light" w:hAnsi="Montserrat Light" w:cs="Arial"/>
          <w:sz w:val="20"/>
          <w:szCs w:val="20"/>
          <w:lang w:val="es-ES_tradnl"/>
        </w:rPr>
      </w:pPr>
    </w:p>
    <w:p w:rsidR="00EB0635" w:rsidRPr="008B6EEF" w:rsidRDefault="00EB0635" w:rsidP="00EB0635">
      <w:pPr>
        <w:pStyle w:val="texto0"/>
        <w:spacing w:after="0" w:line="0" w:lineRule="atLeast"/>
        <w:ind w:firstLine="0"/>
        <w:rPr>
          <w:rFonts w:ascii="Montserrat Light" w:hAnsi="Montserrat Light" w:cs="Arial"/>
          <w:i w:val="0"/>
          <w:sz w:val="20"/>
          <w:lang w:val="es-MX"/>
        </w:rPr>
      </w:pPr>
      <w:r w:rsidRPr="008B6EEF">
        <w:rPr>
          <w:rFonts w:ascii="Montserrat Light" w:hAnsi="Montserrat Light" w:cs="Arial"/>
          <w:i w:val="0"/>
          <w:sz w:val="20"/>
          <w:lang w:val="es-MX"/>
        </w:rPr>
        <w:t>No podrá formalizarse el contrato si no se encuentra garantizado de acuerdo con lo dispuesto en los artículos 96 y 101, de la Ley de Obra Pública y Servicios relacionados para el Estado y los Municipios de Zacatecas.</w:t>
      </w:r>
    </w:p>
    <w:p w:rsidR="00EB0635" w:rsidRPr="008B6EEF" w:rsidRDefault="00EB0635" w:rsidP="00EB0635">
      <w:pPr>
        <w:tabs>
          <w:tab w:val="left" w:pos="0"/>
          <w:tab w:val="left" w:pos="3905"/>
        </w:tabs>
        <w:spacing w:line="0" w:lineRule="atLeast"/>
        <w:jc w:val="both"/>
        <w:rPr>
          <w:rFonts w:ascii="Montserrat Light" w:hAnsi="Montserrat Light" w:cs="Arial"/>
          <w:sz w:val="20"/>
          <w:szCs w:val="20"/>
          <w:lang w:val="es-MX"/>
        </w:rPr>
      </w:pPr>
      <w:r w:rsidRPr="008B6EEF">
        <w:rPr>
          <w:rFonts w:ascii="Montserrat Light" w:hAnsi="Montserrat Light" w:cs="Arial"/>
          <w:sz w:val="20"/>
          <w:szCs w:val="20"/>
          <w:lang w:val="es-MX"/>
        </w:rPr>
        <w:tab/>
      </w:r>
    </w:p>
    <w:p w:rsidR="00EB0635" w:rsidRPr="008B6EEF" w:rsidRDefault="00EB0635" w:rsidP="00EB0635">
      <w:pPr>
        <w:tabs>
          <w:tab w:val="left" w:pos="0"/>
        </w:tabs>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Previamente a la firma del contrato, el licitante ganador deberás firmar la totalidad de los documentos que integre su proposición, así como una copia de la Convocatoria a la Licitación, en razón de formar parte integrante del contrato y presentará el </w:t>
      </w:r>
      <w:r w:rsidRPr="008B6EEF">
        <w:rPr>
          <w:rFonts w:ascii="Montserrat Light" w:hAnsi="Montserrat Light" w:cs="Arial"/>
          <w:bCs/>
          <w:sz w:val="20"/>
          <w:szCs w:val="20"/>
        </w:rPr>
        <w:t xml:space="preserve">escrito en el que designe al residente y superintendente de la obra, previamente al inicio de los trabajos, en cumplimiento a los artículos 84 y 85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EB0635" w:rsidRPr="008B6EEF" w:rsidRDefault="00EB0635" w:rsidP="00EB0635">
      <w:pPr>
        <w:spacing w:before="100" w:beforeAutospacing="1" w:line="0" w:lineRule="atLeast"/>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 xml:space="preserve">Si </w:t>
      </w:r>
      <w:r w:rsidRPr="008B6EEF">
        <w:rPr>
          <w:rFonts w:ascii="Montserrat Light" w:hAnsi="Montserrat Light" w:cs="Arial"/>
          <w:b/>
          <w:color w:val="000000"/>
          <w:sz w:val="20"/>
          <w:szCs w:val="20"/>
          <w:lang w:val="es-MX" w:eastAsia="es-MX"/>
        </w:rPr>
        <w:t>“LA CONVOCANTE”</w:t>
      </w:r>
      <w:r w:rsidRPr="008B6EEF">
        <w:rPr>
          <w:rFonts w:ascii="Montserrat Light" w:hAnsi="Montserrat Light" w:cs="Arial"/>
          <w:color w:val="000000"/>
          <w:sz w:val="20"/>
          <w:szCs w:val="20"/>
          <w:lang w:val="es-MX" w:eastAsia="es-MX"/>
        </w:rPr>
        <w:t xml:space="preserve"> no firmare el contrato respectivo, el contratista, sin incurrir en responsabilidad, podrá determinar no ejecutar los trabajos.</w:t>
      </w:r>
    </w:p>
    <w:p w:rsidR="00EB0635" w:rsidRPr="008B6EEF" w:rsidRDefault="00EB0635" w:rsidP="00EB0635">
      <w:pPr>
        <w:spacing w:before="100" w:beforeAutospacing="1" w:line="0" w:lineRule="atLeast"/>
        <w:jc w:val="both"/>
        <w:rPr>
          <w:rFonts w:ascii="Montserrat Light" w:hAnsi="Montserrat Light" w:cs="Arial"/>
          <w:b/>
          <w:color w:val="000000"/>
          <w:sz w:val="20"/>
          <w:szCs w:val="20"/>
          <w:lang w:val="es-MX" w:eastAsia="es-MX"/>
        </w:rPr>
      </w:pPr>
      <w:r w:rsidRPr="008B6EEF">
        <w:rPr>
          <w:rFonts w:ascii="Montserrat Light" w:hAnsi="Montserrat Light" w:cs="Arial"/>
          <w:color w:val="000000"/>
          <w:sz w:val="20"/>
          <w:szCs w:val="20"/>
          <w:lang w:val="es-MX" w:eastAsia="es-MX"/>
        </w:rPr>
        <w:t xml:space="preserve">En este supuesto, </w:t>
      </w:r>
      <w:r w:rsidRPr="008B6EEF">
        <w:rPr>
          <w:rFonts w:ascii="Montserrat Light" w:hAnsi="Montserrat Light" w:cs="Arial"/>
          <w:b/>
          <w:color w:val="000000"/>
          <w:sz w:val="20"/>
          <w:szCs w:val="20"/>
          <w:lang w:val="es-MX" w:eastAsia="es-MX"/>
        </w:rPr>
        <w:t>“LA CONVOCANTE”</w:t>
      </w:r>
      <w:r w:rsidRPr="008B6EEF">
        <w:rPr>
          <w:rFonts w:ascii="Montserrat Light" w:hAnsi="Montserrat Light" w:cs="Arial"/>
          <w:color w:val="000000"/>
          <w:sz w:val="20"/>
          <w:szCs w:val="20"/>
          <w:lang w:val="es-MX" w:eastAsia="es-MX"/>
        </w:rPr>
        <w:t>, a solicitud escrita del licitante, cubrirá los gastos no recuperables en que hubiere incurrido para preparar y elaborar su propuesta, siempre que éstos sean razonables, estén debidamente comprobados y se relacionen directamente con la licitación de que se trate, en apego a lo señalado por el artículo 98 de la Ley de Obra Pública y Servicios Relacionados para el Estado y los Municipios de Zacatecas.</w:t>
      </w:r>
    </w:p>
    <w:p w:rsidR="00EB0635" w:rsidRPr="008B6EEF" w:rsidRDefault="00EB0635" w:rsidP="00EB0635">
      <w:pPr>
        <w:tabs>
          <w:tab w:val="left" w:pos="0"/>
          <w:tab w:val="left" w:pos="851"/>
        </w:tabs>
        <w:spacing w:line="0" w:lineRule="atLeast"/>
        <w:jc w:val="both"/>
        <w:rPr>
          <w:rFonts w:ascii="Montserrat Light" w:hAnsi="Montserrat Light" w:cs="Arial"/>
          <w:sz w:val="20"/>
          <w:szCs w:val="20"/>
        </w:rPr>
      </w:pPr>
    </w:p>
    <w:p w:rsidR="00EB0635" w:rsidRPr="008B6EEF" w:rsidRDefault="00EB0635" w:rsidP="00EB0635">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 xml:space="preserve">En la formalización del contrato se deberá recabar, en primer término, la firma del servidor público de la Secretaría de Desarrollo Urbano, Vivienda y Ordenamiento Territorial que tenga las facultades necesarias para celebrar dichos actos y posteriormente se recabará la firma del contratista. El inicio y la vigencia del contrato será aquélla en la que el contratista lo hubiere firmado. </w:t>
      </w:r>
    </w:p>
    <w:p w:rsidR="00EB0635" w:rsidRPr="008B6EEF" w:rsidRDefault="00EB0635" w:rsidP="00EB0635">
      <w:pPr>
        <w:pStyle w:val="Texto"/>
        <w:spacing w:after="0" w:line="0" w:lineRule="atLeast"/>
        <w:ind w:firstLine="0"/>
        <w:rPr>
          <w:rFonts w:ascii="Montserrat Light" w:hAnsi="Montserrat Light"/>
          <w:b/>
          <w:i w:val="0"/>
          <w:sz w:val="20"/>
          <w:szCs w:val="20"/>
          <w:lang w:val="es-ES"/>
        </w:rPr>
      </w:pPr>
    </w:p>
    <w:p w:rsidR="00EB0635" w:rsidRPr="008B6EEF" w:rsidRDefault="00EB0635" w:rsidP="00EB0635">
      <w:pPr>
        <w:pStyle w:val="Texto"/>
        <w:spacing w:after="0" w:line="0" w:lineRule="atLeast"/>
        <w:ind w:firstLine="0"/>
        <w:rPr>
          <w:rFonts w:ascii="Montserrat Light" w:hAnsi="Montserrat Light"/>
          <w:b/>
          <w:i w:val="0"/>
          <w:sz w:val="20"/>
          <w:szCs w:val="20"/>
        </w:rPr>
      </w:pPr>
      <w:r w:rsidRPr="008B6EEF">
        <w:rPr>
          <w:rFonts w:ascii="Montserrat Light" w:hAnsi="Montserrat Light"/>
          <w:b/>
          <w:i w:val="0"/>
          <w:sz w:val="20"/>
          <w:szCs w:val="20"/>
        </w:rPr>
        <w:t>COMPROBACIÓN DEL CONTRATISTA DE ESTAR AL CORRIENTE EN EL PAGO DE SUS OBLIGACIONES FISCALES.</w:t>
      </w:r>
    </w:p>
    <w:p w:rsidR="00EB0635" w:rsidRPr="008B6EEF" w:rsidRDefault="00EB0635" w:rsidP="00EB0635">
      <w:pPr>
        <w:pStyle w:val="Texto"/>
        <w:spacing w:after="0" w:line="0" w:lineRule="atLeast"/>
        <w:ind w:firstLine="0"/>
        <w:rPr>
          <w:rFonts w:ascii="Montserrat Light" w:hAnsi="Montserrat Light"/>
          <w:i w:val="0"/>
          <w:sz w:val="20"/>
          <w:szCs w:val="20"/>
        </w:rPr>
      </w:pPr>
    </w:p>
    <w:p w:rsidR="00EB0635" w:rsidRPr="008B6EEF" w:rsidRDefault="00EB0635" w:rsidP="00EB0635">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Para dar cumplimiento a lo dispuesto por el artículo 71 fracción III de la Ley de Obra Pública y Servicios relacionados para el Estado y los Municipios de Zacatecas, con relación a lo establecido en el Artículo 31 del Código Fiscal del Estado de Zacatecas y sus Municipios, deberá comprobar que se encuentra al corriente en el pago de sus obligaciones fiscales, para lo cual previo a la formalización del contrato respectivo, La Secretaría de Desarrollo Urbano, Vivienda y Ordenamiento Territorial exigirá del contribuyente, le presente documento vigente expedido por la Secretaría de Finanzas, en el que se emita opinión sobre el cumplimiento de sus obligaciones fiscales.</w:t>
      </w:r>
    </w:p>
    <w:p w:rsidR="00EB0635" w:rsidRPr="008B6EEF" w:rsidRDefault="00EB0635" w:rsidP="00EB0635">
      <w:pPr>
        <w:pStyle w:val="Texto"/>
        <w:spacing w:after="0" w:line="0" w:lineRule="atLeast"/>
        <w:ind w:firstLine="0"/>
        <w:rPr>
          <w:rFonts w:ascii="Montserrat Light" w:hAnsi="Montserrat Light"/>
          <w:i w:val="0"/>
          <w:sz w:val="20"/>
          <w:szCs w:val="20"/>
        </w:rPr>
      </w:pPr>
    </w:p>
    <w:p w:rsidR="00EB0635" w:rsidRPr="008B6EEF" w:rsidRDefault="00EB0635" w:rsidP="00EB0635">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Para efectos de lo anterior, el licitante con quien se vaya a celebrar el contrato, previamente a su formalización, deberá solicitar la opinión sobre el cumplimiento de sus obligaciones fiscales al Servicio de Administración Tributaria, en los términos de lo dispuesto por las reglas de la Resolución Miscelánea Fiscal para el presente ejercicio y presentar al área convocante de la Secretaría de Desarrollo Urbano, Vivienda y Ordenamiento Territorial la Opinión del Cumplimiento de Obligaciones Fiscales en sentido POSITIVO con el que se compruebe que se realizó la solicitud de opinión, así como documento emitido por el Instituto Mexicano del Seguro Social de Cumplimiento de obligaciones fiscales en materia de seguridad social en sentido positivo (IMSS), estar al corriente en el pago de las obligaciones fiscales y del (SAT).</w:t>
      </w:r>
    </w:p>
    <w:p w:rsidR="00EB0635" w:rsidRPr="008B6EEF" w:rsidRDefault="00EB0635" w:rsidP="00EB0635">
      <w:pPr>
        <w:pStyle w:val="Texto"/>
        <w:spacing w:after="0" w:line="0" w:lineRule="atLeast"/>
        <w:ind w:firstLine="0"/>
        <w:rPr>
          <w:rFonts w:ascii="Montserrat Light" w:hAnsi="Montserrat Light"/>
          <w:i w:val="0"/>
          <w:sz w:val="20"/>
          <w:szCs w:val="20"/>
        </w:rPr>
      </w:pPr>
    </w:p>
    <w:p w:rsidR="00EB0635" w:rsidRPr="008B6EEF" w:rsidRDefault="00EB0635" w:rsidP="00EB0635">
      <w:pPr>
        <w:spacing w:line="0" w:lineRule="atLeast"/>
        <w:jc w:val="both"/>
        <w:rPr>
          <w:rFonts w:ascii="Montserrat Light" w:hAnsi="Montserrat Light" w:cs="Arial"/>
          <w:bCs/>
          <w:i/>
          <w:sz w:val="20"/>
          <w:szCs w:val="20"/>
        </w:rPr>
      </w:pPr>
      <w:r w:rsidRPr="008B6EEF">
        <w:rPr>
          <w:rFonts w:ascii="Montserrat Light" w:hAnsi="Montserrat Light" w:cs="Arial"/>
          <w:sz w:val="20"/>
          <w:szCs w:val="20"/>
        </w:rPr>
        <w:t xml:space="preserve">De conformidad con lo dispuesto en la </w:t>
      </w:r>
      <w:r w:rsidRPr="008B6EEF">
        <w:rPr>
          <w:rFonts w:ascii="Montserrat Light" w:hAnsi="Montserrat Light" w:cs="Arial"/>
          <w:bCs/>
          <w:sz w:val="20"/>
          <w:szCs w:val="20"/>
        </w:rPr>
        <w:t xml:space="preserve">regla 2.1.40 de la Resolución </w:t>
      </w:r>
      <w:r w:rsidRPr="002C4458">
        <w:rPr>
          <w:rFonts w:ascii="Montserrat Light" w:hAnsi="Montserrat Light" w:cs="Arial"/>
          <w:b/>
          <w:bCs/>
          <w:sz w:val="20"/>
          <w:szCs w:val="20"/>
        </w:rPr>
        <w:t xml:space="preserve">Miscelánea Fiscal para </w:t>
      </w:r>
      <w:r>
        <w:rPr>
          <w:rFonts w:ascii="Montserrat Light" w:hAnsi="Montserrat Light" w:cs="Arial"/>
          <w:b/>
          <w:bCs/>
          <w:sz w:val="20"/>
          <w:szCs w:val="20"/>
        </w:rPr>
        <w:t>2023</w:t>
      </w:r>
      <w:r w:rsidRPr="002C4458">
        <w:rPr>
          <w:rFonts w:ascii="Montserrat Light" w:hAnsi="Montserrat Light" w:cs="Arial"/>
          <w:b/>
          <w:bCs/>
          <w:sz w:val="20"/>
          <w:szCs w:val="20"/>
        </w:rPr>
        <w:t>,</w:t>
      </w:r>
      <w:r w:rsidRPr="002C4458">
        <w:rPr>
          <w:rFonts w:ascii="Montserrat Light" w:hAnsi="Montserrat Light" w:cs="Arial"/>
          <w:bCs/>
          <w:sz w:val="20"/>
          <w:szCs w:val="20"/>
        </w:rPr>
        <w:t xml:space="preserve"> </w:t>
      </w:r>
      <w:r w:rsidRPr="008B6EEF">
        <w:rPr>
          <w:rFonts w:ascii="Montserrat Light" w:hAnsi="Montserrat Light" w:cs="Arial"/>
          <w:bCs/>
          <w:sz w:val="20"/>
          <w:szCs w:val="20"/>
        </w:rPr>
        <w:t>el documento con la opinión en sentido positivo sobre el cumplimiento de obligaciones fiscales a que se refiere el penúltimo párrafo de dicha regla, tendrá una vigencia durante un período de 30 días naturales a partir de la fecha de emisión de la opinión correspondiente a través de la página de internet del Servicio de Administración Tributaria.</w:t>
      </w:r>
    </w:p>
    <w:p w:rsidR="00EB0635" w:rsidRPr="008B6EEF" w:rsidRDefault="00EB0635" w:rsidP="00EB0635">
      <w:pPr>
        <w:spacing w:line="0" w:lineRule="atLeast"/>
        <w:jc w:val="both"/>
        <w:rPr>
          <w:rFonts w:ascii="Montserrat Light" w:hAnsi="Montserrat Light" w:cs="Arial"/>
          <w:bCs/>
          <w:i/>
          <w:sz w:val="20"/>
          <w:szCs w:val="20"/>
        </w:rPr>
      </w:pPr>
    </w:p>
    <w:p w:rsidR="00EB0635" w:rsidRPr="008B6EEF" w:rsidRDefault="00EB0635" w:rsidP="00EB0635">
      <w:pPr>
        <w:pStyle w:val="Texto"/>
        <w:tabs>
          <w:tab w:val="right" w:pos="8827"/>
        </w:tabs>
        <w:spacing w:after="0" w:line="0" w:lineRule="atLeast"/>
        <w:ind w:firstLine="0"/>
        <w:rPr>
          <w:rFonts w:ascii="Montserrat Light" w:hAnsi="Montserrat Light"/>
          <w:i w:val="0"/>
          <w:sz w:val="20"/>
          <w:szCs w:val="20"/>
          <w:lang w:val="es-ES_tradnl" w:eastAsia="es-MX"/>
        </w:rPr>
      </w:pPr>
      <w:r w:rsidRPr="008B6EEF">
        <w:rPr>
          <w:rFonts w:ascii="Montserrat Light" w:hAnsi="Montserrat Light"/>
          <w:i w:val="0"/>
          <w:sz w:val="20"/>
          <w:szCs w:val="20"/>
          <w:lang w:val="es-ES_tradnl" w:eastAsia="es-MX"/>
        </w:rPr>
        <w:t xml:space="preserve">No se requerirá </w:t>
      </w:r>
      <w:r w:rsidRPr="008B6EEF">
        <w:rPr>
          <w:rFonts w:ascii="Montserrat Light" w:hAnsi="Montserrat Light"/>
          <w:bCs/>
          <w:i w:val="0"/>
          <w:sz w:val="20"/>
          <w:szCs w:val="20"/>
        </w:rPr>
        <w:t>la opinión del cumplimiento de obligaciones fiscales</w:t>
      </w:r>
      <w:r w:rsidRPr="008B6EEF">
        <w:rPr>
          <w:rFonts w:ascii="Montserrat Light" w:hAnsi="Montserrat Light"/>
          <w:i w:val="0"/>
          <w:sz w:val="20"/>
          <w:szCs w:val="20"/>
          <w:lang w:val="es-ES_tradnl" w:eastAsia="es-MX"/>
        </w:rPr>
        <w:t xml:space="preserve"> del Servicio de Administración Tributaria en el caso de que se lleguen a celebrar convenios modificatorios al contrato.</w:t>
      </w:r>
    </w:p>
    <w:p w:rsidR="00EB0635" w:rsidRPr="008B6EEF" w:rsidRDefault="00EB0635" w:rsidP="00EB0635">
      <w:pPr>
        <w:spacing w:line="0" w:lineRule="atLeast"/>
        <w:ind w:left="720" w:hanging="720"/>
        <w:jc w:val="both"/>
        <w:rPr>
          <w:rFonts w:ascii="Montserrat Light" w:hAnsi="Montserrat Light" w:cs="Arial"/>
          <w:i/>
          <w:sz w:val="20"/>
          <w:szCs w:val="20"/>
        </w:rPr>
      </w:pPr>
    </w:p>
    <w:p w:rsidR="00EB0635" w:rsidRPr="008B6EEF" w:rsidRDefault="00EB0635" w:rsidP="00EB0635">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En el supuesto de que el </w:t>
      </w:r>
      <w:r w:rsidRPr="008B6EEF">
        <w:rPr>
          <w:rFonts w:ascii="Montserrat Light" w:hAnsi="Montserrat Light" w:cs="Arial"/>
          <w:b/>
          <w:sz w:val="20"/>
          <w:szCs w:val="20"/>
        </w:rPr>
        <w:t xml:space="preserve">licitante que resulte adjudicatario del contrato, no presente </w:t>
      </w:r>
      <w:r w:rsidRPr="008B6EEF">
        <w:rPr>
          <w:rFonts w:ascii="Montserrat Light" w:hAnsi="Montserrat Light" w:cs="Arial"/>
          <w:b/>
          <w:bCs/>
          <w:sz w:val="20"/>
          <w:szCs w:val="20"/>
        </w:rPr>
        <w:t>la opinión del cumplimiento de obligaciones fiscales en sentido positivo</w:t>
      </w:r>
      <w:r w:rsidRPr="008B6EEF">
        <w:rPr>
          <w:rFonts w:ascii="Montserrat Light" w:hAnsi="Montserrat Light" w:cs="Arial"/>
          <w:bCs/>
          <w:sz w:val="20"/>
          <w:szCs w:val="20"/>
        </w:rPr>
        <w:t xml:space="preserve"> emitido por el Servicio de Administración Tributaria y de la Secretaría de Finanzas, de recibirse respuesta en sentido negativo, </w:t>
      </w:r>
      <w:r w:rsidRPr="008B6EEF">
        <w:rPr>
          <w:rFonts w:ascii="Montserrat Light" w:hAnsi="Montserrat Light" w:cs="Arial"/>
          <w:sz w:val="20"/>
          <w:szCs w:val="20"/>
        </w:rPr>
        <w:t xml:space="preserve">antes de su formalización, </w:t>
      </w:r>
      <w:r w:rsidRPr="008B6EEF">
        <w:rPr>
          <w:rFonts w:ascii="Montserrat Light" w:hAnsi="Montserrat Light" w:cs="Arial"/>
          <w:b/>
          <w:sz w:val="20"/>
          <w:szCs w:val="20"/>
        </w:rPr>
        <w:t xml:space="preserve">la Secretaría de Desarrollo Urbano, Vivienda y Ordenamiento Territorial </w:t>
      </w:r>
      <w:r w:rsidRPr="008B6EEF">
        <w:rPr>
          <w:rFonts w:ascii="Montserrat Light" w:hAnsi="Montserrat Light" w:cs="Arial"/>
          <w:b/>
          <w:sz w:val="20"/>
          <w:szCs w:val="20"/>
          <w:u w:val="single"/>
        </w:rPr>
        <w:t>SE ABSTENDRÁ DE FIRMAR EL CONTRATO RESPECTIVO</w:t>
      </w:r>
      <w:r w:rsidRPr="008B6EEF">
        <w:rPr>
          <w:rFonts w:ascii="Montserrat Light" w:hAnsi="Montserrat Light" w:cs="Arial"/>
          <w:sz w:val="20"/>
          <w:szCs w:val="20"/>
        </w:rPr>
        <w:t xml:space="preserve"> en cumplimiento a lo dispuesto por </w:t>
      </w:r>
      <w:r w:rsidRPr="008B6EEF">
        <w:rPr>
          <w:rFonts w:ascii="Montserrat Light" w:hAnsi="Montserrat Light"/>
          <w:sz w:val="20"/>
          <w:szCs w:val="20"/>
        </w:rPr>
        <w:t>lo establecido en el artículo 31 del Código Fiscal del Estado de Zacatecas y demás aplicables en materia,</w:t>
      </w:r>
      <w:r w:rsidRPr="008B6EEF">
        <w:rPr>
          <w:rFonts w:ascii="Montserrat Light" w:hAnsi="Montserrat Light" w:cs="Arial"/>
          <w:sz w:val="20"/>
          <w:szCs w:val="20"/>
        </w:rPr>
        <w:t xml:space="preserve"> previo a la formalización de los contratos o pedidos que sean celebrados bajo el ámbito de las leyes de Adquisiciones, Arrendamientos y Servicios del Estado de Zacatecas y de Obra Pública y Servicios relacionados para el Estado y los Municipios.</w:t>
      </w:r>
    </w:p>
    <w:p w:rsidR="00EB0635" w:rsidRPr="008B6EEF" w:rsidRDefault="00EB0635" w:rsidP="00EB0635">
      <w:pPr>
        <w:spacing w:line="0" w:lineRule="atLeast"/>
        <w:jc w:val="both"/>
        <w:rPr>
          <w:rFonts w:ascii="Montserrat Light" w:hAnsi="Montserrat Light" w:cs="Arial"/>
          <w:sz w:val="20"/>
          <w:szCs w:val="20"/>
        </w:rPr>
      </w:pPr>
    </w:p>
    <w:p w:rsidR="00EB0635" w:rsidRPr="008B6EEF" w:rsidRDefault="00EB0635" w:rsidP="00EB0635">
      <w:pPr>
        <w:spacing w:line="0" w:lineRule="atLeast"/>
        <w:jc w:val="both"/>
        <w:rPr>
          <w:rFonts w:ascii="Montserrat Light" w:hAnsi="Montserrat Light" w:cs="Arial"/>
          <w:i/>
          <w:sz w:val="20"/>
          <w:szCs w:val="20"/>
        </w:rPr>
      </w:pPr>
      <w:r w:rsidRPr="008B6EEF">
        <w:rPr>
          <w:rFonts w:ascii="Montserrat Light" w:hAnsi="Montserrat Light" w:cs="Arial"/>
          <w:sz w:val="20"/>
          <w:szCs w:val="20"/>
        </w:rPr>
        <w:t xml:space="preserve"> Y procederá a remitir a la Secretaría de la Función Pública la documentación de los hechos presumiblemente constitutivos de infracción por la falta de formalización del contrato, por causas imputables al adjudicado.</w:t>
      </w:r>
    </w:p>
    <w:p w:rsidR="00EB0635" w:rsidRPr="008B6EEF" w:rsidRDefault="00EB0635" w:rsidP="00EB0635">
      <w:pPr>
        <w:spacing w:line="0" w:lineRule="atLeast"/>
        <w:ind w:left="720" w:hanging="720"/>
        <w:jc w:val="both"/>
        <w:rPr>
          <w:rFonts w:ascii="Montserrat Light" w:hAnsi="Montserrat Light" w:cs="Arial"/>
          <w:i/>
          <w:sz w:val="20"/>
          <w:szCs w:val="20"/>
        </w:rPr>
      </w:pPr>
    </w:p>
    <w:p w:rsidR="00EB0635" w:rsidRPr="008B6EEF" w:rsidRDefault="00EB0635" w:rsidP="00EB0635">
      <w:pPr>
        <w:spacing w:line="0" w:lineRule="atLeast"/>
        <w:jc w:val="both"/>
        <w:rPr>
          <w:rFonts w:ascii="Montserrat Light" w:hAnsi="Montserrat Light" w:cs="Arial"/>
          <w:b/>
          <w:i/>
          <w:sz w:val="20"/>
          <w:szCs w:val="20"/>
        </w:rPr>
      </w:pPr>
      <w:r w:rsidRPr="008B6EEF">
        <w:rPr>
          <w:rFonts w:ascii="Montserrat Light" w:hAnsi="Montserrat Light" w:cs="Arial"/>
          <w:b/>
          <w:sz w:val="20"/>
          <w:szCs w:val="20"/>
        </w:rPr>
        <w:t>COMPROBACIÓN DEL CONTRATISTA DE OBLIGACIONES FISCALES EN MATERIA DE SEGURIDAD SOCIAL ANTE EL INSTITUTO MEXICANO DEL SEGURO SOCIAL.</w:t>
      </w:r>
    </w:p>
    <w:p w:rsidR="00EB0635" w:rsidRPr="008B6EEF" w:rsidRDefault="00EB0635" w:rsidP="00EB0635">
      <w:pPr>
        <w:spacing w:line="0" w:lineRule="atLeast"/>
        <w:jc w:val="both"/>
        <w:rPr>
          <w:rFonts w:ascii="Montserrat Light" w:hAnsi="Montserrat Light" w:cs="Arial"/>
          <w:i/>
          <w:sz w:val="20"/>
          <w:szCs w:val="20"/>
        </w:rPr>
      </w:pPr>
    </w:p>
    <w:p w:rsidR="00EB0635" w:rsidRPr="008B6EEF" w:rsidRDefault="00EB0635" w:rsidP="00EB0635">
      <w:pPr>
        <w:spacing w:line="0" w:lineRule="atLeast"/>
        <w:jc w:val="both"/>
        <w:rPr>
          <w:rFonts w:ascii="Montserrat Light" w:hAnsi="Montserrat Light" w:cs="Arial"/>
          <w:i/>
          <w:sz w:val="20"/>
          <w:szCs w:val="20"/>
        </w:rPr>
      </w:pPr>
      <w:r w:rsidRPr="008B6EEF">
        <w:rPr>
          <w:rFonts w:ascii="Montserrat Light" w:hAnsi="Montserrat Light" w:cs="Arial"/>
          <w:b/>
          <w:sz w:val="20"/>
          <w:szCs w:val="20"/>
        </w:rPr>
        <w:t>La Secretaría de Desarrollo Urbano, Vivienda y Ordenamiento Territorial exigirá al licitante con quien se vaya a celebrar el contrato, le presente documento vigente expedido por el Instituto Mexicano del Seguro Social, en el que se emita opinión sobre el cumplimiento de sus obligaciones fiscales en materia de seguridad social</w:t>
      </w:r>
      <w:r w:rsidRPr="008B6EEF">
        <w:rPr>
          <w:rFonts w:ascii="Montserrat Light" w:hAnsi="Montserrat Light" w:cs="Arial"/>
          <w:sz w:val="20"/>
          <w:szCs w:val="20"/>
        </w:rPr>
        <w:t>. Para efectos de lo anterior, el licitante deberá solicitar la opinión sobre el cumplimiento de sus obligaciones fiscales en materia de seguridad social, en los términos de lo dispuesto por las reglas primera, segunda, tercera y quinta del “ACUERDO ACDO.SA1.HCT.101214/281.P.DIR y su Anexo Único, dictado por el H. Consejo Técnico, relativo a las Reglas para la obtención de la opinión de cumplimiento de obligaciones fiscales en materia de seguridad social” y presentar al área convocante de la Secretaría de Desarrollo Urbano, Vivienda y Ordenamiento Territorial la opinión del cumplimiento en sentido positivo.</w:t>
      </w:r>
    </w:p>
    <w:p w:rsidR="00EB0635" w:rsidRPr="008B6EEF" w:rsidRDefault="00EB0635" w:rsidP="00EB0635">
      <w:pPr>
        <w:spacing w:line="0" w:lineRule="atLeast"/>
        <w:jc w:val="both"/>
        <w:rPr>
          <w:rFonts w:ascii="Montserrat Light" w:hAnsi="Montserrat Light" w:cs="Arial"/>
          <w:i/>
          <w:sz w:val="20"/>
          <w:szCs w:val="20"/>
        </w:rPr>
      </w:pPr>
    </w:p>
    <w:p w:rsidR="00EB0635" w:rsidRPr="008B6EEF" w:rsidRDefault="00EB0635" w:rsidP="00EB0635">
      <w:pPr>
        <w:spacing w:line="0" w:lineRule="atLeast"/>
        <w:jc w:val="both"/>
        <w:rPr>
          <w:rFonts w:ascii="Montserrat Light" w:hAnsi="Montserrat Light" w:cs="Arial"/>
          <w:i/>
          <w:sz w:val="20"/>
          <w:szCs w:val="20"/>
        </w:rPr>
      </w:pPr>
      <w:r w:rsidRPr="008B6EEF">
        <w:rPr>
          <w:rFonts w:ascii="Montserrat Light" w:hAnsi="Montserrat Light" w:cs="Arial"/>
          <w:sz w:val="20"/>
          <w:szCs w:val="20"/>
        </w:rPr>
        <w:t>El documento con la opinión en sentido positivo sobre el cumplimiento de obligaciones fiscales en materia de seguridad social a que se refiere dicha regla, tendrá una vigencia de 30 (TREINTA) días naturales a partir de la fecha de emisión de la opinión correspondiente, obtenida a través del siguiente procedimiento:</w:t>
      </w:r>
    </w:p>
    <w:p w:rsidR="00EB0635" w:rsidRPr="008B6EEF" w:rsidRDefault="00EB0635" w:rsidP="00EB0635">
      <w:pPr>
        <w:spacing w:line="0" w:lineRule="atLeast"/>
        <w:jc w:val="both"/>
        <w:rPr>
          <w:rFonts w:ascii="Montserrat Light" w:hAnsi="Montserrat Light" w:cs="Arial"/>
          <w:i/>
          <w:sz w:val="20"/>
          <w:szCs w:val="20"/>
        </w:rPr>
      </w:pPr>
    </w:p>
    <w:p w:rsidR="00EB0635" w:rsidRPr="008B6EEF" w:rsidRDefault="00EB0635" w:rsidP="00EB0635">
      <w:pPr>
        <w:spacing w:line="0" w:lineRule="atLeast"/>
        <w:jc w:val="both"/>
        <w:rPr>
          <w:rFonts w:ascii="Montserrat Light" w:hAnsi="Montserrat Light" w:cs="Arial"/>
          <w:i/>
          <w:sz w:val="20"/>
          <w:szCs w:val="20"/>
        </w:rPr>
      </w:pPr>
      <w:r w:rsidRPr="008B6EEF">
        <w:rPr>
          <w:rFonts w:ascii="Montserrat Light" w:hAnsi="Montserrat Light" w:cs="Arial"/>
          <w:b/>
          <w:bCs/>
          <w:sz w:val="20"/>
          <w:szCs w:val="20"/>
        </w:rPr>
        <w:t>I.</w:t>
      </w:r>
      <w:r w:rsidRPr="008B6EEF">
        <w:rPr>
          <w:rFonts w:ascii="Montserrat Light" w:hAnsi="Montserrat Light" w:cs="Arial"/>
          <w:sz w:val="20"/>
          <w:szCs w:val="20"/>
        </w:rPr>
        <w:t>  Ingresará en la página de internet del Instituto (</w:t>
      </w:r>
      <w:hyperlink r:id="rId8" w:history="1">
        <w:r w:rsidRPr="008B6EEF">
          <w:rPr>
            <w:rStyle w:val="Hipervnculo"/>
            <w:rFonts w:ascii="Montserrat Light" w:hAnsi="Montserrat Light"/>
          </w:rPr>
          <w:t>www.imss.gob.mx</w:t>
        </w:r>
      </w:hyperlink>
      <w:r w:rsidRPr="008B6EEF">
        <w:rPr>
          <w:rFonts w:ascii="Montserrat Light" w:hAnsi="Montserrat Light" w:cs="Arial"/>
          <w:sz w:val="20"/>
          <w:szCs w:val="20"/>
          <w:u w:val="single"/>
        </w:rPr>
        <w:t>),</w:t>
      </w:r>
      <w:r w:rsidRPr="008B6EEF">
        <w:rPr>
          <w:rFonts w:ascii="Montserrat Light" w:hAnsi="Montserrat Light" w:cs="Arial"/>
          <w:sz w:val="20"/>
          <w:szCs w:val="20"/>
        </w:rPr>
        <w:t xml:space="preserve"> en el apartado “Patrones o empresas”, después en “Escritorio virtual”, donde se registrarán con su firma electrónica (FIEL) y contraseña, y deberán aceptar los términos y condiciones para el uso de los medios electrónicos. En el supuesto de tener un representante legal, éste ingresará con su FIEL.</w:t>
      </w:r>
    </w:p>
    <w:p w:rsidR="00EB0635" w:rsidRPr="008B6EEF" w:rsidRDefault="00EB0635" w:rsidP="00EB0635">
      <w:pPr>
        <w:spacing w:line="0" w:lineRule="atLeast"/>
        <w:jc w:val="both"/>
        <w:rPr>
          <w:rFonts w:ascii="Montserrat Light" w:hAnsi="Montserrat Light" w:cs="Arial"/>
          <w:i/>
          <w:sz w:val="20"/>
          <w:szCs w:val="20"/>
        </w:rPr>
      </w:pPr>
    </w:p>
    <w:p w:rsidR="00EB0635" w:rsidRPr="008B6EEF" w:rsidRDefault="00EB0635" w:rsidP="00EB0635">
      <w:pPr>
        <w:spacing w:line="0" w:lineRule="atLeast"/>
        <w:jc w:val="both"/>
        <w:rPr>
          <w:rFonts w:ascii="Montserrat Light" w:hAnsi="Montserrat Light" w:cs="Arial"/>
          <w:i/>
          <w:sz w:val="20"/>
          <w:szCs w:val="20"/>
        </w:rPr>
      </w:pPr>
      <w:r w:rsidRPr="008B6EEF">
        <w:rPr>
          <w:rFonts w:ascii="Montserrat Light" w:hAnsi="Montserrat Light" w:cs="Arial"/>
          <w:b/>
          <w:bCs/>
          <w:sz w:val="20"/>
          <w:szCs w:val="20"/>
        </w:rPr>
        <w:t>II.</w:t>
      </w:r>
      <w:r w:rsidRPr="008B6EEF">
        <w:rPr>
          <w:rFonts w:ascii="Montserrat Light" w:hAnsi="Montserrat Light" w:cs="Arial"/>
          <w:sz w:val="20"/>
          <w:szCs w:val="20"/>
        </w:rPr>
        <w:t xml:space="preserve"> Posteriormente elegirá la sección “Datos Fiscales” y en el apartado “Acciones”, la opción “Opinión de cumplimiento”. Tratándose de representantes legales, previamente, en el apartado “Empresas Representadas” deberá seleccionar la persona representada de la cual requiere la opinión de cumplimiento.</w:t>
      </w:r>
    </w:p>
    <w:p w:rsidR="00EB0635" w:rsidRPr="008B6EEF" w:rsidRDefault="00EB0635" w:rsidP="00EB0635">
      <w:pPr>
        <w:spacing w:line="0" w:lineRule="atLeast"/>
        <w:jc w:val="both"/>
        <w:rPr>
          <w:rFonts w:ascii="Montserrat Light" w:hAnsi="Montserrat Light" w:cs="Arial"/>
          <w:i/>
          <w:sz w:val="20"/>
          <w:szCs w:val="20"/>
        </w:rPr>
      </w:pPr>
    </w:p>
    <w:p w:rsidR="00EB0635" w:rsidRPr="008B6EEF" w:rsidRDefault="00EB0635" w:rsidP="00EB0635">
      <w:pPr>
        <w:spacing w:line="0" w:lineRule="atLeast"/>
        <w:jc w:val="both"/>
        <w:rPr>
          <w:rFonts w:ascii="Montserrat Light" w:hAnsi="Montserrat Light" w:cs="Arial"/>
          <w:i/>
          <w:sz w:val="20"/>
          <w:szCs w:val="20"/>
        </w:rPr>
      </w:pPr>
      <w:r w:rsidRPr="008B6EEF">
        <w:rPr>
          <w:rFonts w:ascii="Montserrat Light" w:hAnsi="Montserrat Light" w:cs="Arial"/>
          <w:b/>
          <w:bCs/>
          <w:sz w:val="20"/>
          <w:szCs w:val="20"/>
        </w:rPr>
        <w:t>III.</w:t>
      </w:r>
      <w:r w:rsidRPr="008B6EEF">
        <w:rPr>
          <w:rFonts w:ascii="Montserrat Light" w:hAnsi="Montserrat Light" w:cs="Arial"/>
          <w:sz w:val="20"/>
          <w:szCs w:val="20"/>
        </w:rPr>
        <w:t xml:space="preserve"> Después de elegir la opción “Opinión de cumplimiento”, el particular podrá imprimir el documento que contiene la opinión de cumplimiento de obligaciones fiscales en materia de seguridad social.</w:t>
      </w:r>
    </w:p>
    <w:p w:rsidR="00EB0635" w:rsidRPr="008B6EEF" w:rsidRDefault="00EB0635" w:rsidP="00EB0635">
      <w:pPr>
        <w:tabs>
          <w:tab w:val="left" w:pos="5773"/>
        </w:tabs>
        <w:spacing w:line="0" w:lineRule="atLeast"/>
        <w:jc w:val="both"/>
        <w:rPr>
          <w:rFonts w:ascii="Montserrat Light" w:hAnsi="Montserrat Light" w:cs="Arial"/>
          <w:i/>
          <w:sz w:val="20"/>
          <w:szCs w:val="20"/>
        </w:rPr>
      </w:pPr>
      <w:r w:rsidRPr="008B6EEF">
        <w:rPr>
          <w:rFonts w:ascii="Montserrat Light" w:hAnsi="Montserrat Light" w:cs="Arial"/>
          <w:sz w:val="20"/>
          <w:szCs w:val="20"/>
        </w:rPr>
        <w:tab/>
      </w:r>
    </w:p>
    <w:p w:rsidR="00EB0635" w:rsidRPr="008B6EEF" w:rsidRDefault="00EB0635" w:rsidP="00EB0635">
      <w:pPr>
        <w:spacing w:line="0" w:lineRule="atLeast"/>
        <w:jc w:val="both"/>
        <w:rPr>
          <w:rFonts w:ascii="Montserrat Light" w:hAnsi="Montserrat Light" w:cs="Arial"/>
          <w:i/>
          <w:sz w:val="20"/>
          <w:szCs w:val="20"/>
        </w:rPr>
      </w:pPr>
      <w:r w:rsidRPr="008B6EEF">
        <w:rPr>
          <w:rFonts w:ascii="Montserrat Light" w:hAnsi="Montserrat Light" w:cs="Arial"/>
          <w:sz w:val="20"/>
          <w:szCs w:val="20"/>
        </w:rPr>
        <w:t>No se requerirá la opinión del cumplimiento de obligaciones fiscales en materia de seguridad social del Instituto Mexicano del Seguro Social en el caso de que se lleguen a celebrar convenios modificatorios al contrato.</w:t>
      </w:r>
    </w:p>
    <w:p w:rsidR="00EB0635" w:rsidRPr="008B6EEF" w:rsidRDefault="00EB0635" w:rsidP="00EB0635">
      <w:pPr>
        <w:spacing w:line="0" w:lineRule="atLeast"/>
        <w:jc w:val="both"/>
        <w:rPr>
          <w:rFonts w:ascii="Montserrat Light" w:hAnsi="Montserrat Light" w:cs="Arial"/>
          <w:i/>
          <w:sz w:val="20"/>
          <w:szCs w:val="20"/>
        </w:rPr>
      </w:pPr>
    </w:p>
    <w:p w:rsidR="00EB0635" w:rsidRPr="008B6EEF" w:rsidRDefault="00EB0635" w:rsidP="00EB0635">
      <w:pPr>
        <w:spacing w:line="0" w:lineRule="atLeast"/>
        <w:jc w:val="both"/>
        <w:rPr>
          <w:rFonts w:ascii="Montserrat Light" w:hAnsi="Montserrat Light" w:cs="Arial"/>
          <w:sz w:val="20"/>
          <w:szCs w:val="20"/>
        </w:rPr>
      </w:pPr>
      <w:r w:rsidRPr="008B6EEF">
        <w:rPr>
          <w:rFonts w:ascii="Montserrat Light" w:hAnsi="Montserrat Light" w:cs="Arial"/>
          <w:sz w:val="20"/>
          <w:szCs w:val="20"/>
        </w:rPr>
        <w:t>En el supuesto de que el licitante que resulte adjudicatario del contrato, no presente la opinión del cumplimiento de obligaciones fiscales en materia de seguridad social en sentido positivo emitido por el Instituto Mexicano del Seguro Social, o de recibirse respuesta en sentido negativo, antes de su formalización, la Secretaría de Desarrollo Urbano, Vivienda y Ordenamiento Territorial</w:t>
      </w:r>
      <w:r w:rsidRPr="008B6EEF">
        <w:rPr>
          <w:rFonts w:ascii="Montserrat Light" w:hAnsi="Montserrat Light" w:cs="Arial"/>
          <w:b/>
          <w:sz w:val="20"/>
          <w:szCs w:val="20"/>
        </w:rPr>
        <w:t xml:space="preserve"> SE ABSTENDRÁ DE FIRMAR EL CONTRATO RESPECTIVO</w:t>
      </w:r>
      <w:r w:rsidRPr="008B6EEF">
        <w:rPr>
          <w:rFonts w:ascii="Montserrat Light" w:hAnsi="Montserrat Light" w:cs="Arial"/>
          <w:sz w:val="20"/>
          <w:szCs w:val="20"/>
        </w:rPr>
        <w:t xml:space="preserve"> en cumplimiento a lo dispuesto por el </w:t>
      </w:r>
      <w:r w:rsidRPr="008B6EEF">
        <w:rPr>
          <w:rFonts w:ascii="Montserrat Light" w:hAnsi="Montserrat Light"/>
          <w:sz w:val="20"/>
          <w:szCs w:val="20"/>
        </w:rPr>
        <w:t>Código Fiscal del Estado de Zacatecas y sus Municipios</w:t>
      </w:r>
      <w:r w:rsidRPr="008B6EEF">
        <w:rPr>
          <w:rFonts w:ascii="Montserrat Light" w:hAnsi="Montserrat Light" w:cs="Arial"/>
          <w:sz w:val="20"/>
          <w:szCs w:val="20"/>
        </w:rPr>
        <w:t>.</w:t>
      </w:r>
    </w:p>
    <w:p w:rsidR="00EB0635" w:rsidRPr="008B6EEF" w:rsidRDefault="00EB0635" w:rsidP="00EB0635">
      <w:pPr>
        <w:spacing w:line="0" w:lineRule="atLeast"/>
        <w:jc w:val="both"/>
        <w:rPr>
          <w:rFonts w:ascii="Montserrat Light" w:hAnsi="Montserrat Light" w:cs="Arial"/>
          <w:sz w:val="20"/>
          <w:szCs w:val="20"/>
        </w:rPr>
      </w:pPr>
    </w:p>
    <w:p w:rsidR="00EB0635" w:rsidRPr="008B6EEF" w:rsidRDefault="00EB0635" w:rsidP="00EB0635">
      <w:pPr>
        <w:spacing w:line="0" w:lineRule="atLeast"/>
        <w:jc w:val="both"/>
        <w:rPr>
          <w:rFonts w:ascii="Montserrat Light" w:hAnsi="Montserrat Light" w:cs="Arial"/>
          <w:i/>
          <w:sz w:val="20"/>
          <w:szCs w:val="20"/>
        </w:rPr>
      </w:pPr>
      <w:r w:rsidRPr="008B6EEF">
        <w:rPr>
          <w:rFonts w:ascii="Montserrat Light" w:hAnsi="Montserrat Light" w:cs="Arial"/>
          <w:sz w:val="20"/>
          <w:szCs w:val="20"/>
        </w:rPr>
        <w:t xml:space="preserve">Así mismo, el Instituto Mexicano del Seguro Social publicó el 11 de febrero de 2016 en el Diario Oficial de la Federación, el </w:t>
      </w:r>
      <w:r w:rsidRPr="008B6EEF">
        <w:rPr>
          <w:rFonts w:ascii="Montserrat Light" w:hAnsi="Montserrat Light" w:cs="Arial"/>
          <w:b/>
          <w:sz w:val="20"/>
          <w:szCs w:val="20"/>
        </w:rPr>
        <w:t>ACUERDO ACDO.SA3.HCT.270116/29.P.DIR</w:t>
      </w:r>
      <w:r w:rsidRPr="008B6EEF">
        <w:rPr>
          <w:rFonts w:ascii="Montserrat Light" w:hAnsi="Montserrat Light" w:cs="Arial"/>
          <w:sz w:val="20"/>
          <w:szCs w:val="20"/>
        </w:rPr>
        <w:t xml:space="preserve"> dictado por el H. Consejo Técnico, mediante el cual acuerda aprobar el </w:t>
      </w:r>
      <w:r w:rsidRPr="008B6EEF">
        <w:rPr>
          <w:rFonts w:ascii="Montserrat Light" w:hAnsi="Montserrat Light" w:cs="Arial"/>
          <w:b/>
          <w:sz w:val="20"/>
          <w:szCs w:val="20"/>
        </w:rPr>
        <w:t>Aviso mediante el cual se dan a conocer los costos de mano de obra por metro cuadrado para la obra privada, así como los factores (porcentajes) de mano de obra de los contratos regidos por la Ley de Obra Pública y Servicios Relacionados con las Mismas</w:t>
      </w:r>
      <w:r w:rsidRPr="008B6EEF">
        <w:rPr>
          <w:rFonts w:ascii="Montserrat Light" w:hAnsi="Montserrat Light" w:cs="Arial"/>
          <w:sz w:val="20"/>
          <w:szCs w:val="20"/>
        </w:rPr>
        <w:t>, vigentes a partir del 1 de enero de 2016.</w:t>
      </w:r>
    </w:p>
    <w:p w:rsidR="00EB0635" w:rsidRPr="008B6EEF" w:rsidRDefault="00EB0635" w:rsidP="00EB0635">
      <w:pPr>
        <w:spacing w:line="0" w:lineRule="atLeast"/>
        <w:jc w:val="both"/>
        <w:rPr>
          <w:rFonts w:ascii="Montserrat Light" w:hAnsi="Montserrat Light" w:cs="Arial"/>
          <w:i/>
          <w:sz w:val="20"/>
          <w:szCs w:val="20"/>
        </w:rPr>
      </w:pPr>
    </w:p>
    <w:p w:rsidR="00EB0635" w:rsidRPr="008B6EEF" w:rsidRDefault="00EB0635" w:rsidP="00EB0635">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En apego al </w:t>
      </w:r>
      <w:r w:rsidRPr="008B6EEF">
        <w:rPr>
          <w:rFonts w:ascii="Montserrat Light" w:hAnsi="Montserrat Light" w:cs="Arial"/>
          <w:b/>
          <w:sz w:val="20"/>
          <w:szCs w:val="20"/>
        </w:rPr>
        <w:t>Programa Nacional para la Formalización del Empleo 2013</w:t>
      </w:r>
      <w:r w:rsidRPr="008B6EEF">
        <w:rPr>
          <w:rFonts w:ascii="Montserrat Light" w:hAnsi="Montserrat Light" w:cs="Arial"/>
          <w:sz w:val="20"/>
          <w:szCs w:val="20"/>
        </w:rPr>
        <w:t>, considerado instrumento para fomentar la formalidad en todo Territorio Nacional, resulta indispensable que todas las Dependencias de la Administración Pública realicen actividades de supervisión para que, en apego a la normatividad aplicable, se constate que los proveedores con los que se mantienen relaciones contractuales de prestación de servicios que requieren uso intensivo de mano de obra, estén al corriente de sus obligaciones patronales, de conformidad con la Ley Federal del Trabajo y la Ley del Seguro Social y de manera aún más específica, se deberá corroborar que los proveedores, durante la ejecución del contrato han dado cumplimiento a la obligación de inscribir, pagar las cuotas correspondientes y mantener registrados a sus trabajadores ante el Instituto Mexicano del Seguro Social.</w:t>
      </w:r>
    </w:p>
    <w:p w:rsidR="00EB0635" w:rsidRPr="008B6EEF" w:rsidRDefault="00EB0635" w:rsidP="00EB0635">
      <w:pPr>
        <w:rPr>
          <w:rFonts w:ascii="Montserrat Light" w:hAnsi="Montserrat Light"/>
          <w:sz w:val="20"/>
          <w:szCs w:val="20"/>
        </w:rPr>
      </w:pPr>
    </w:p>
    <w:p w:rsidR="00EB0635" w:rsidRPr="008B6EEF" w:rsidRDefault="00EB0635" w:rsidP="00EB0635">
      <w:pPr>
        <w:spacing w:before="120" w:line="0" w:lineRule="atLeast"/>
        <w:jc w:val="both"/>
        <w:rPr>
          <w:rFonts w:ascii="Montserrat Light" w:hAnsi="Montserrat Light" w:cs="Arial"/>
          <w:b/>
          <w:spacing w:val="-3"/>
          <w:sz w:val="20"/>
          <w:szCs w:val="20"/>
        </w:rPr>
      </w:pPr>
      <w:r w:rsidRPr="008B6EEF">
        <w:rPr>
          <w:rFonts w:ascii="Montserrat Light" w:hAnsi="Montserrat Light" w:cs="Arial"/>
          <w:b/>
          <w:spacing w:val="-3"/>
          <w:sz w:val="20"/>
          <w:szCs w:val="20"/>
          <w:u w:val="single"/>
        </w:rPr>
        <w:t>DE LAS GARANTÍAS</w:t>
      </w:r>
    </w:p>
    <w:p w:rsidR="00EB0635" w:rsidRPr="008B6EEF" w:rsidRDefault="00EB0635" w:rsidP="00EB0635">
      <w:pPr>
        <w:spacing w:before="120" w:line="0" w:lineRule="atLeast"/>
        <w:jc w:val="both"/>
        <w:rPr>
          <w:rFonts w:ascii="Montserrat Light" w:hAnsi="Montserrat Light" w:cs="Arial"/>
          <w:b/>
          <w:spacing w:val="-3"/>
          <w:sz w:val="20"/>
          <w:szCs w:val="20"/>
        </w:rPr>
      </w:pPr>
      <w:r w:rsidRPr="008B6EEF">
        <w:rPr>
          <w:rFonts w:ascii="Montserrat Light" w:hAnsi="Montserrat Light" w:cs="Arial"/>
          <w:b/>
          <w:spacing w:val="-3"/>
          <w:sz w:val="20"/>
          <w:szCs w:val="20"/>
        </w:rPr>
        <w:t>A N T I C I P O</w:t>
      </w:r>
    </w:p>
    <w:p w:rsidR="00EB0635" w:rsidRPr="000E2090" w:rsidRDefault="00EB0635" w:rsidP="00EB0635">
      <w:pPr>
        <w:shd w:val="clear" w:color="auto" w:fill="FFFFFF"/>
        <w:tabs>
          <w:tab w:val="left" w:pos="-720"/>
          <w:tab w:val="left" w:pos="0"/>
        </w:tabs>
        <w:suppressAutoHyphens/>
        <w:spacing w:before="120" w:line="0" w:lineRule="atLeast"/>
        <w:jc w:val="both"/>
        <w:rPr>
          <w:rFonts w:ascii="Montserrat Light" w:hAnsi="Montserrat Light" w:cs="Arial"/>
          <w:spacing w:val="-3"/>
          <w:sz w:val="20"/>
          <w:szCs w:val="20"/>
        </w:rPr>
      </w:pPr>
      <w:r w:rsidRPr="000E2090">
        <w:rPr>
          <w:rFonts w:ascii="Montserrat Light" w:hAnsi="Montserrat Light" w:cs="Arial"/>
          <w:bCs/>
          <w:sz w:val="20"/>
          <w:szCs w:val="20"/>
        </w:rPr>
        <w:t xml:space="preserve">Para la realización de los trabajos objeto de este procedimiento y de acuerdo a lo estipulado en los Artículos 101 fracción I, 104 fracción I, 105 de la Ley de Obra Pública y Servicios relacionados para el Estado y los Municipios de Zacatecas y los Artículos 108, 111, 112 y 113 del </w:t>
      </w:r>
      <w:r w:rsidRPr="000E2090">
        <w:rPr>
          <w:rFonts w:ascii="Montserrat Light" w:hAnsi="Montserrat Light" w:cs="Arial"/>
          <w:sz w:val="20"/>
          <w:szCs w:val="20"/>
          <w:lang w:val="es-MX"/>
        </w:rPr>
        <w:t>Reglamento a la Ley de Obras Públicas y Servicios Relacionados con las Mismas para el Estado de Zacatecas</w:t>
      </w:r>
      <w:r w:rsidRPr="000E2090">
        <w:rPr>
          <w:rFonts w:ascii="Montserrat Light" w:hAnsi="Montserrat Light" w:cs="Arial"/>
          <w:bCs/>
          <w:sz w:val="20"/>
          <w:szCs w:val="20"/>
        </w:rPr>
        <w:t xml:space="preserve">, se otorgará el 30% del monto total del contrato </w:t>
      </w:r>
      <w:r w:rsidRPr="000E2090">
        <w:rPr>
          <w:rFonts w:ascii="Montserrat Light" w:hAnsi="Montserrat Light" w:cs="Arial"/>
          <w:sz w:val="20"/>
          <w:szCs w:val="20"/>
        </w:rPr>
        <w:t xml:space="preserve">(TREINTA POR CIENTO) del importe total de los trabajos contratados </w:t>
      </w:r>
      <w:r w:rsidRPr="000E2090">
        <w:rPr>
          <w:rFonts w:ascii="Montserrat Light" w:hAnsi="Montserrat Light" w:cs="Arial"/>
          <w:spacing w:val="-3"/>
          <w:sz w:val="20"/>
          <w:szCs w:val="20"/>
        </w:rPr>
        <w:t>y contra entrega de este y presentarse dentro de los 15 días naturales siguientes a la fecha de notificación del fallo.</w:t>
      </w:r>
    </w:p>
    <w:p w:rsidR="00EB0635" w:rsidRPr="000E2090" w:rsidRDefault="00EB0635" w:rsidP="00EB0635">
      <w:pPr>
        <w:spacing w:line="0" w:lineRule="atLeast"/>
        <w:jc w:val="both"/>
        <w:rPr>
          <w:rFonts w:ascii="Montserrat Light" w:hAnsi="Montserrat Light" w:cs="Arial"/>
          <w:bCs/>
          <w:sz w:val="20"/>
          <w:szCs w:val="20"/>
        </w:rPr>
      </w:pPr>
    </w:p>
    <w:p w:rsidR="00EB0635" w:rsidRPr="008B6EEF" w:rsidRDefault="00EB0635" w:rsidP="00EB0635">
      <w:pPr>
        <w:spacing w:line="0" w:lineRule="atLeast"/>
        <w:jc w:val="both"/>
        <w:rPr>
          <w:rFonts w:ascii="Montserrat Light" w:hAnsi="Montserrat Light" w:cs="Arial"/>
          <w:b/>
          <w:sz w:val="20"/>
          <w:szCs w:val="20"/>
        </w:rPr>
      </w:pPr>
      <w:r w:rsidRPr="008B6EEF">
        <w:rPr>
          <w:rFonts w:ascii="Montserrat Light" w:hAnsi="Montserrat Light" w:cs="Arial"/>
          <w:b/>
          <w:sz w:val="20"/>
          <w:szCs w:val="20"/>
        </w:rPr>
        <w:t>FORMATO DE PÓLIZA DE FIANZA PARA GARANTIZAR EL ANTICIPO.</w:t>
      </w:r>
    </w:p>
    <w:p w:rsidR="00EB0635" w:rsidRPr="008B6EEF" w:rsidRDefault="00EB0635" w:rsidP="00EB0635">
      <w:pPr>
        <w:spacing w:line="0" w:lineRule="atLeast"/>
        <w:jc w:val="both"/>
        <w:rPr>
          <w:rFonts w:ascii="Montserrat Light" w:hAnsi="Montserrat Light"/>
          <w:sz w:val="20"/>
          <w:szCs w:val="20"/>
        </w:rPr>
      </w:pPr>
    </w:p>
    <w:p w:rsidR="00EB0635" w:rsidRPr="008B6EEF" w:rsidRDefault="00EB0635" w:rsidP="00EB0635">
      <w:pPr>
        <w:pStyle w:val="Textoindependiente2"/>
        <w:spacing w:line="0" w:lineRule="atLeast"/>
        <w:jc w:val="both"/>
        <w:rPr>
          <w:rFonts w:ascii="Montserrat Light" w:hAnsi="Montserrat Light" w:cs="Arial"/>
          <w:color w:val="000000"/>
          <w:sz w:val="20"/>
        </w:rPr>
      </w:pPr>
      <w:r w:rsidRPr="008B6EEF">
        <w:rPr>
          <w:rFonts w:ascii="Montserrat Light" w:hAnsi="Montserrat Light" w:cs="Arial"/>
          <w:color w:val="000000"/>
          <w:sz w:val="20"/>
        </w:rPr>
        <w:t xml:space="preserve">FIANZA OTORGADA A FAVOR </w:t>
      </w:r>
      <w:r w:rsidRPr="008B6EEF">
        <w:rPr>
          <w:rFonts w:ascii="Montserrat Light" w:hAnsi="Montserrat Light" w:cs="Arial"/>
          <w:sz w:val="20"/>
        </w:rPr>
        <w:t xml:space="preserve">DE LA SECRETARIA DE FINANZAS DEL GOBIERNO DEL ESTADO, PARA GARANTIZAR POR EL CONTRATISTA: </w:t>
      </w:r>
      <w:r w:rsidRPr="008B6EEF">
        <w:rPr>
          <w:rFonts w:ascii="Montserrat Light" w:hAnsi="Montserrat Light" w:cs="Arial"/>
          <w:b/>
          <w:sz w:val="20"/>
          <w:highlight w:val="yellow"/>
        </w:rPr>
        <w:t>__________________________</w:t>
      </w:r>
      <w:r w:rsidRPr="008B6EEF">
        <w:rPr>
          <w:rFonts w:ascii="Montserrat Light" w:hAnsi="Montserrat Light" w:cs="Arial"/>
          <w:sz w:val="20"/>
        </w:rPr>
        <w:t xml:space="preserve">, CON RFC: </w:t>
      </w:r>
      <w:r w:rsidRPr="008B6EEF">
        <w:rPr>
          <w:rFonts w:ascii="Montserrat Light" w:hAnsi="Montserrat Light" w:cs="Arial"/>
          <w:b/>
          <w:sz w:val="20"/>
          <w:highlight w:val="yellow"/>
        </w:rPr>
        <w:t>________________</w:t>
      </w:r>
      <w:r w:rsidRPr="008B6EEF">
        <w:rPr>
          <w:rFonts w:ascii="Montserrat Light" w:hAnsi="Montserrat Light" w:cs="Arial"/>
          <w:b/>
          <w:sz w:val="20"/>
        </w:rPr>
        <w:t xml:space="preserve"> </w:t>
      </w:r>
      <w:r w:rsidRPr="008B6EEF">
        <w:rPr>
          <w:rFonts w:ascii="Montserrat Light" w:hAnsi="Montserrat Light" w:cs="Arial"/>
          <w:sz w:val="20"/>
        </w:rPr>
        <w:t xml:space="preserve">Y CON DOMICILIO EN: </w:t>
      </w:r>
      <w:r w:rsidRPr="008B6EEF">
        <w:rPr>
          <w:rFonts w:ascii="Montserrat Light" w:hAnsi="Montserrat Light" w:cs="Arial"/>
          <w:b/>
          <w:sz w:val="20"/>
          <w:highlight w:val="yellow"/>
        </w:rPr>
        <w:t>___________________________________________</w:t>
      </w:r>
      <w:r w:rsidRPr="008B6EEF">
        <w:rPr>
          <w:rFonts w:ascii="Montserrat Light" w:hAnsi="Montserrat Light" w:cs="Arial"/>
          <w:sz w:val="20"/>
        </w:rPr>
        <w:t xml:space="preserve">,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EQUIVALENTE AL </w:t>
      </w:r>
      <w:r w:rsidRPr="008B6EEF">
        <w:rPr>
          <w:rFonts w:ascii="Montserrat Light" w:hAnsi="Montserrat Light" w:cs="Arial"/>
          <w:sz w:val="20"/>
          <w:highlight w:val="yellow"/>
        </w:rPr>
        <w:t>30% (TREINTA POR CIENTO)</w:t>
      </w:r>
      <w:r w:rsidRPr="008B6EEF">
        <w:rPr>
          <w:rFonts w:ascii="Montserrat Light" w:hAnsi="Montserrat Light" w:cs="Arial"/>
          <w:sz w:val="20"/>
        </w:rPr>
        <w:t xml:space="preserve"> DEL MONTO TOTAL DE LOS TRABAJOS CONTRATADOS, LA DEBIDA Y CORRECTA APLICACIÓN, AMORTIZACIÓN O DEVOLUCIÓN TOTAL O PARCIAL DEL ANTICIPO OTORGADO POR LA SECRETARÍA DE DESARROLLO URBANO, VIVIENDA Y ORDENAMIENTO TERRITORIAL EN RELACIÓN CON EL CONTRATO DE OBRA PÚBLICA A PRECIOS UNITARIOS Y TIEMPO DETERMINADO NÚMERO: </w:t>
      </w:r>
      <w:r w:rsidRPr="008B6EEF">
        <w:rPr>
          <w:rFonts w:ascii="Montserrat Light" w:hAnsi="Montserrat Light" w:cs="Arial"/>
          <w:b/>
          <w:sz w:val="20"/>
          <w:highlight w:val="yellow"/>
        </w:rPr>
        <w:t>___________________</w:t>
      </w:r>
      <w:r w:rsidRPr="008B6EEF">
        <w:rPr>
          <w:rFonts w:ascii="Montserrat Light" w:hAnsi="Montserrat Light" w:cs="Arial"/>
          <w:sz w:val="20"/>
        </w:rPr>
        <w:t xml:space="preserve">, DE FECHA: </w:t>
      </w:r>
      <w:r w:rsidRPr="008B6EEF">
        <w:rPr>
          <w:rFonts w:ascii="Montserrat Light" w:hAnsi="Montserrat Light" w:cs="Arial"/>
          <w:b/>
          <w:sz w:val="20"/>
          <w:highlight w:val="yellow"/>
        </w:rPr>
        <w:t>_______________________</w:t>
      </w:r>
      <w:r w:rsidRPr="008B6EEF">
        <w:rPr>
          <w:rFonts w:ascii="Montserrat Light" w:hAnsi="Montserrat Light" w:cs="Arial"/>
          <w:sz w:val="20"/>
        </w:rPr>
        <w:t xml:space="preserve">, CON IMPORTE TOTAL DE LOS TRABAJOS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CUYO OBJETO ES:  </w:t>
      </w:r>
      <w:r w:rsidRPr="008B6EEF">
        <w:rPr>
          <w:rFonts w:ascii="Montserrat Light" w:hAnsi="Montserrat Light" w:cs="Arial"/>
          <w:b/>
          <w:sz w:val="20"/>
          <w:highlight w:val="yellow"/>
        </w:rPr>
        <w:t>_________________________________________________________________________________________________________</w:t>
      </w:r>
      <w:r w:rsidRPr="008B6EEF">
        <w:rPr>
          <w:rFonts w:ascii="Montserrat Light" w:hAnsi="Montserrat Light" w:cs="Arial"/>
          <w:b/>
          <w:sz w:val="20"/>
        </w:rPr>
        <w:t>.</w:t>
      </w:r>
      <w:r w:rsidRPr="008B6EEF">
        <w:rPr>
          <w:rFonts w:ascii="Montserrat Light" w:hAnsi="Montserrat Light" w:cs="Arial"/>
          <w:sz w:val="20"/>
        </w:rPr>
        <w:t xml:space="preserve">  CON PLAZO DE EJECUCIÓN DE: </w:t>
      </w:r>
      <w:r w:rsidRPr="008B6EEF">
        <w:rPr>
          <w:rFonts w:ascii="Montserrat Light" w:hAnsi="Montserrat Light" w:cs="Arial"/>
          <w:b/>
          <w:sz w:val="20"/>
          <w:highlight w:val="yellow"/>
        </w:rPr>
        <w:t>______________________________________________</w:t>
      </w:r>
      <w:r w:rsidRPr="008B6EEF">
        <w:rPr>
          <w:rFonts w:ascii="Montserrat Light" w:hAnsi="Montserrat Light" w:cs="Arial"/>
          <w:b/>
          <w:sz w:val="20"/>
        </w:rPr>
        <w:t>,</w:t>
      </w:r>
      <w:r w:rsidRPr="008B6EEF">
        <w:rPr>
          <w:rFonts w:ascii="Montserrat Light" w:hAnsi="Montserrat Light" w:cs="Arial"/>
          <w:sz w:val="20"/>
        </w:rPr>
        <w:t xml:space="preserve"> CELEBRADO CON EL GOBIERNO DEL ESTADO A TRAVÉS DE LA SECRETARÍA DE DESARROLLO URBANO, VIVIENDA Y ORDENAMIENTO TERRITORIAL. LA PRESENTE FIANZA SE EXPIDE DE CONFORMIDAD CON LA LEY DE OBRA PÚBLICA Y SERVICIOS RELACIONADOS PARA EL ESTADO Y LOS MUNICIPIOS DE ZACATECAS Y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Y SUBSISTIRÁ HASTA LA TOTAL AMORTIZACIÓN DEL ANTICIPO OTORGADO POR LA SECRETARÍA DE DESARROLLO URBANO, VIVIENDA Y ORDENAMIENTO TERRITORIAL, EN CUYO CASO, NOTIFICA A LA TESORERÍA DE LA FEDERACIÓN, Y POR ESCRITO A LA INSTITUCIÓN AFIANZADORA PARA SU CANCELACIÓN. LA COMPAÑÍA AFIANZADORA EXPRESAMENTE DECLARA QUE: </w:t>
      </w:r>
      <w:r w:rsidRPr="008B6EEF">
        <w:rPr>
          <w:rFonts w:ascii="Montserrat Light" w:hAnsi="Montserrat Light" w:cs="Arial"/>
          <w:b/>
          <w:sz w:val="20"/>
        </w:rPr>
        <w:t>A).-</w:t>
      </w:r>
      <w:r w:rsidRPr="008B6EEF">
        <w:rPr>
          <w:rFonts w:ascii="Montserrat Light" w:hAnsi="Montserrat Light" w:cs="Arial"/>
          <w:sz w:val="20"/>
        </w:rPr>
        <w:t xml:space="preserve"> LA FIANZA SE OTORGA ATENDIENDO A TODAS LAS ESTIPULACIONES CONTENIDAS EN EL CONTRATO MENCIONADO CON ANTERIORIDAD; </w:t>
      </w:r>
      <w:r w:rsidRPr="008B6EEF">
        <w:rPr>
          <w:rFonts w:ascii="Montserrat Light" w:hAnsi="Montserrat Light" w:cs="Arial"/>
          <w:b/>
          <w:sz w:val="20"/>
        </w:rPr>
        <w:t>B).-</w:t>
      </w:r>
      <w:r w:rsidRPr="008B6EEF">
        <w:rPr>
          <w:rFonts w:ascii="Montserrat Light" w:hAnsi="Montserrat Light" w:cs="Arial"/>
          <w:sz w:val="20"/>
        </w:rPr>
        <w:t xml:space="preserve"> LA FIANZA GARANTIZA LA DEBIDA Y CORRECTA APLICACIÓN, AMORTIZACIÓN O DEVOLUCIÓN TOTAL O PARCIAL DEL ANTICIPO OTORGADO POR LA SECRETARÍA DE DESARROLLO URBANO, VIVIENDA Y ORDENAMIENTO TERRITORIAL AL CONTRATISTA CONSISTENTE EN LA CANTIDAD DE </w:t>
      </w:r>
      <w:r w:rsidRPr="008B6EEF">
        <w:rPr>
          <w:rFonts w:ascii="Montserrat Light" w:hAnsi="Montserrat Light" w:cs="Arial"/>
          <w:b/>
          <w:sz w:val="20"/>
        </w:rPr>
        <w:t>$</w:t>
      </w:r>
      <w:r w:rsidRPr="008B6EEF">
        <w:rPr>
          <w:rFonts w:ascii="Montserrat Light" w:hAnsi="Montserrat Light" w:cs="Arial"/>
          <w:b/>
          <w:sz w:val="20"/>
          <w:highlight w:val="yellow"/>
        </w:rPr>
        <w:t>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EQUIVALENTE AL 30% (TREINTA POR CIENTO) DEL IMPORTE DE LOS TRABAJOS CONTRATADOS; </w:t>
      </w:r>
      <w:r w:rsidRPr="008B6EEF">
        <w:rPr>
          <w:rFonts w:ascii="Montserrat Light" w:hAnsi="Montserrat Light" w:cs="Arial"/>
          <w:b/>
          <w:sz w:val="20"/>
        </w:rPr>
        <w:t>C).-</w:t>
      </w:r>
      <w:r w:rsidRPr="008B6EEF">
        <w:rPr>
          <w:rFonts w:ascii="Montserrat Light" w:hAnsi="Montserrat Light" w:cs="Arial"/>
          <w:sz w:val="20"/>
        </w:rPr>
        <w:t xml:space="preserve"> LA FIANZA SUBSISTIRÁ HASTA LA TOTAL AMORTIZACIÓN DEL ANTICIPO POR PARTE DEL CONTRATISTA Y SE LIBERARÁ HASTA QUE EL CONTRATISTA HAYA AMORTIZADO LA TOTALIDAD DEL ANTICIPO, SIENDO INDISPENSABLE LA CONFORMIDAD EXPRESA Y POR ESCRITO DE LA SECRETARÍA DE DESARROLLO URBANO, VIVIENDA Y ORDENAMIENTO TERRITORIAL, SIN CUYO REQUISITO NO PROCEDERÁ LA LIBERACIÓN DE LA PRESENTE FIANZA Y, EN CONSECUENCIA, ÉSTA CONTINUARÁ VIGENTE; </w:t>
      </w:r>
      <w:r w:rsidRPr="008B6EEF">
        <w:rPr>
          <w:rFonts w:ascii="Montserrat Light" w:hAnsi="Montserrat Light" w:cs="Arial"/>
          <w:b/>
          <w:sz w:val="20"/>
        </w:rPr>
        <w:t>D).-</w:t>
      </w:r>
      <w:r w:rsidRPr="008B6EEF">
        <w:rPr>
          <w:rFonts w:ascii="Montserrat Light" w:hAnsi="Montserrat Light" w:cs="Arial"/>
          <w:sz w:val="20"/>
        </w:rPr>
        <w:t xml:space="preserve"> LA FIANZA SE HARÁ EFECTIVA A PARTIR DE LA FECHA EN QUE LE SEA NOTIFICADA AL CONTRATISTA LA RESOLUCIÓN DE RESCISIÓN ADMINISTRATIVA DEL CONTRATO; </w:t>
      </w:r>
      <w:r w:rsidRPr="008B6EEF">
        <w:rPr>
          <w:rFonts w:ascii="Montserrat Light" w:hAnsi="Montserrat Light" w:cs="Arial"/>
          <w:b/>
          <w:sz w:val="20"/>
        </w:rPr>
        <w:t>E).-</w:t>
      </w:r>
      <w:r w:rsidRPr="008B6EEF">
        <w:rPr>
          <w:rFonts w:ascii="Montserrat Light" w:hAnsi="Montserrat Light" w:cs="Arial"/>
          <w:sz w:val="20"/>
        </w:rPr>
        <w:t xml:space="preserve"> ÉSTA FIANZA PERMANECERÁ VIGENTE DESDE SU FECHA DE EXPEDICIÓN Y DURANTE LA SUBSTANCIACIÓN DE TODOS LOS RECURSOS LEGALES O JUICIOS QUE SE INTERPONGAN POR PARTE DEL CONTRATISTA O LA SECRETARÍA DE DESARROLLO URBANO, VIVIENDA Y ORDENAMIENTO TERRITORIAL, HASTA QUE SE PRONUNCIE RESOLUCIÓN DEFINITIVA POR AUTORIDAD COMPETENTE, DE FORMA TAL QUE SU VIGENCIA NO PODRÁ ACOTARSE EN RAZÓN DEL PLAZO DE EJECUCIÓN DEL CONTRATO PRINCIPAL</w:t>
      </w:r>
      <w:r w:rsidRPr="008B6EEF">
        <w:rPr>
          <w:rFonts w:ascii="Montserrat Light" w:hAnsi="Montserrat Light" w:cs="Arial"/>
          <w:color w:val="000000"/>
          <w:sz w:val="20"/>
        </w:rPr>
        <w:t xml:space="preserve"> O FUENTE DE LAS OBLIGACIONES, O CUALQUIER OTRA CIRCUNSTANCIA; Y </w:t>
      </w:r>
      <w:r w:rsidRPr="008B6EEF">
        <w:rPr>
          <w:rFonts w:ascii="Montserrat Light" w:hAnsi="Montserrat Light" w:cs="Arial"/>
          <w:b/>
          <w:color w:val="000000"/>
          <w:sz w:val="20"/>
        </w:rPr>
        <w:t>F).-</w:t>
      </w:r>
      <w:r w:rsidRPr="008B6EEF">
        <w:rPr>
          <w:rFonts w:ascii="Montserrat Light" w:hAnsi="Montserrat Light" w:cs="Arial"/>
          <w:color w:val="000000"/>
          <w:sz w:val="20"/>
        </w:rPr>
        <w:t xml:space="preserve"> LA INSTITUCIÓN DE FIANZAS ACEPTA EXPRESAMENTE SOMETERSE AL PROCEDIMIENTO DE EJECUCIÓN ESTABLECIDO EN EL ARTÍCULO 279 DE LA LEY DE INSTITUCIONES DE SEGUROS Y DE FIANZAS, PARA LA EFECTIVIDAD DE LA PRESENTE GARANTÍA, PROCEDIMIENTO AL QUE TAMBIÉN SE SUJETARÁ PARA EL CASO DE COBRO DE INTERESES QUE PREVÉ EL ARTÍCULO 283 DEL MISMO ORDENAMIENTO LEGAL, CON MOTIVO DEL PAGO EXTEMPORÁNEO DEL IMPORTE DE ÉSTA PÓLIZA DE FIANZA.</w:t>
      </w:r>
    </w:p>
    <w:p w:rsidR="00EB0635" w:rsidRPr="008B6EEF" w:rsidRDefault="00EB0635" w:rsidP="00EB0635">
      <w:pPr>
        <w:spacing w:line="0" w:lineRule="atLeast"/>
        <w:jc w:val="both"/>
        <w:rPr>
          <w:rFonts w:ascii="Montserrat Light" w:hAnsi="Montserrat Light"/>
          <w:sz w:val="20"/>
          <w:szCs w:val="20"/>
        </w:rPr>
      </w:pPr>
    </w:p>
    <w:p w:rsidR="00EB0635" w:rsidRPr="008B6EEF" w:rsidRDefault="00EB0635" w:rsidP="00EB0635">
      <w:pPr>
        <w:ind w:left="720" w:hanging="720"/>
        <w:jc w:val="both"/>
        <w:rPr>
          <w:rFonts w:ascii="Montserrat Light" w:eastAsia="Arial" w:hAnsi="Montserrat Light" w:cs="Arial"/>
          <w:b/>
          <w:sz w:val="20"/>
          <w:szCs w:val="20"/>
        </w:rPr>
      </w:pPr>
      <w:r w:rsidRPr="008B6EEF">
        <w:rPr>
          <w:rFonts w:ascii="Montserrat Light" w:eastAsia="Arial" w:hAnsi="Montserrat Light" w:cs="Arial"/>
          <w:b/>
          <w:sz w:val="20"/>
          <w:szCs w:val="20"/>
        </w:rPr>
        <w:t>DE</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 xml:space="preserve"> C</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U</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M</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P</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L</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I</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M</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I</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E</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N</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T</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 xml:space="preserve">O </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DEL CONTRATO.</w:t>
      </w:r>
    </w:p>
    <w:p w:rsidR="00EB0635" w:rsidRPr="008B6EEF" w:rsidRDefault="00EB0635" w:rsidP="00EB0635">
      <w:pPr>
        <w:jc w:val="both"/>
        <w:rPr>
          <w:rFonts w:ascii="Montserrat Light" w:eastAsia="Arial" w:hAnsi="Montserrat Light" w:cs="Arial"/>
          <w:sz w:val="20"/>
          <w:szCs w:val="20"/>
        </w:rPr>
      </w:pPr>
    </w:p>
    <w:p w:rsidR="00EB0635" w:rsidRPr="008B6EEF" w:rsidRDefault="00EB0635" w:rsidP="00EB0635">
      <w:pPr>
        <w:jc w:val="both"/>
        <w:rPr>
          <w:rFonts w:ascii="Montserrat Light" w:eastAsia="Arial" w:hAnsi="Montserrat Light" w:cs="Arial"/>
          <w:sz w:val="20"/>
          <w:szCs w:val="20"/>
        </w:rPr>
      </w:pPr>
      <w:r w:rsidRPr="008B6EEF">
        <w:rPr>
          <w:rFonts w:ascii="Montserrat Light" w:eastAsia="Arial" w:hAnsi="Montserrat Light" w:cs="Arial"/>
          <w:sz w:val="20"/>
          <w:szCs w:val="20"/>
        </w:rPr>
        <w:t>Previamente a la firma del contrato y dentro de los 15 (QUINCE) días naturales siguientes a la fecha en que el licitante a quien se le adjudique el contrato reciba la notificación del fallo, deberá presentar póliza de fianza otorgada por Institución Nacional de Fianzas debidamente autorizada a favor de la Secretaria de Fianzas y a satisfacción de la Secretaría de Desarrollo Urbano, Vivienda y Ordenamiento Territorial, por el 10% (DIEZ POR CIENTO) del importe total de los trabajos contratados y con la obligación de hacerse efectiva por el monto total de la obligación garantizada en caso de la rescisión administrativa del contrato.</w:t>
      </w:r>
      <w:r>
        <w:rPr>
          <w:rFonts w:ascii="Montserrat Light" w:eastAsia="Arial" w:hAnsi="Montserrat Light" w:cs="Arial"/>
          <w:sz w:val="20"/>
          <w:szCs w:val="20"/>
        </w:rPr>
        <w:t xml:space="preserve">  Artículo 101 Fracción II de la Ley de Obra Pública y Servicios Relacionados para el Estado y los Municipios de Zacatecas, artículo 62 del Reglamento de la Ley de Obra Pública y Servicios Relacionados para el Estado y los Municipios de Zacatecas.</w:t>
      </w:r>
    </w:p>
    <w:p w:rsidR="00EB0635" w:rsidRPr="008B6EEF" w:rsidRDefault="00EB0635" w:rsidP="00EB0635">
      <w:pPr>
        <w:spacing w:line="0" w:lineRule="atLeast"/>
        <w:jc w:val="both"/>
        <w:rPr>
          <w:rFonts w:ascii="Montserrat Light" w:hAnsi="Montserrat Light"/>
          <w:sz w:val="20"/>
          <w:szCs w:val="20"/>
        </w:rPr>
      </w:pPr>
    </w:p>
    <w:p w:rsidR="00EB0635" w:rsidRPr="008B6EEF" w:rsidRDefault="00EB0635" w:rsidP="00EB0635">
      <w:pPr>
        <w:spacing w:line="0" w:lineRule="atLeast"/>
        <w:jc w:val="both"/>
        <w:rPr>
          <w:rFonts w:ascii="Montserrat Light" w:hAnsi="Montserrat Light" w:cs="Arial"/>
          <w:i/>
          <w:sz w:val="20"/>
          <w:szCs w:val="20"/>
        </w:rPr>
      </w:pPr>
    </w:p>
    <w:p w:rsidR="00EB0635" w:rsidRPr="008B6EEF" w:rsidRDefault="00EB0635" w:rsidP="00EB0635">
      <w:pPr>
        <w:pStyle w:val="Textoindependiente"/>
        <w:spacing w:line="0" w:lineRule="atLeast"/>
        <w:jc w:val="both"/>
        <w:rPr>
          <w:rFonts w:ascii="Montserrat Light" w:hAnsi="Montserrat Light"/>
          <w:color w:val="000000"/>
          <w:sz w:val="20"/>
        </w:rPr>
      </w:pPr>
      <w:r w:rsidRPr="008B6EEF">
        <w:rPr>
          <w:rFonts w:ascii="Montserrat Light" w:hAnsi="Montserrat Light"/>
          <w:color w:val="000000"/>
          <w:sz w:val="20"/>
        </w:rPr>
        <w:t>FORMATO DE PÓLIZA DE FIANZA DE CUMPLIMIENTO DE LOS CONTRATOS DE OBRA PÚBLICA.</w:t>
      </w:r>
    </w:p>
    <w:p w:rsidR="00EB0635" w:rsidRPr="008B6EEF" w:rsidRDefault="00EB0635" w:rsidP="00EB0635">
      <w:pPr>
        <w:pStyle w:val="Textoindependiente"/>
        <w:spacing w:line="0" w:lineRule="atLeast"/>
        <w:jc w:val="both"/>
        <w:rPr>
          <w:rFonts w:ascii="Montserrat Light" w:hAnsi="Montserrat Light"/>
          <w:color w:val="000000"/>
          <w:sz w:val="20"/>
        </w:rPr>
      </w:pPr>
    </w:p>
    <w:p w:rsidR="00EB0635" w:rsidRPr="008B6EEF" w:rsidRDefault="00EB0635" w:rsidP="00EB0635">
      <w:pPr>
        <w:pStyle w:val="Textoindependiente2"/>
        <w:spacing w:line="0" w:lineRule="atLeast"/>
        <w:jc w:val="both"/>
        <w:rPr>
          <w:rFonts w:ascii="Montserrat Light" w:hAnsi="Montserrat Light" w:cs="Arial"/>
          <w:b/>
          <w:sz w:val="20"/>
        </w:rPr>
      </w:pPr>
      <w:r w:rsidRPr="008B6EEF">
        <w:rPr>
          <w:rFonts w:ascii="Montserrat Light" w:hAnsi="Montserrat Light" w:cs="Arial"/>
          <w:sz w:val="20"/>
        </w:rPr>
        <w:t xml:space="preserve">FIANZA OTORGADA A FAVOR DE LA SECRETARIA DE FINANZAS DEL GOBIERNO DEL ESTADO, PARA GARANTIZAR POR EL CONTRATISTA </w:t>
      </w:r>
      <w:r w:rsidRPr="008B6EEF">
        <w:rPr>
          <w:rFonts w:ascii="Montserrat Light" w:hAnsi="Montserrat Light" w:cs="Arial"/>
          <w:b/>
          <w:sz w:val="20"/>
          <w:highlight w:val="yellow"/>
        </w:rPr>
        <w:t>_____________________</w:t>
      </w:r>
      <w:r w:rsidRPr="008B6EEF">
        <w:rPr>
          <w:rFonts w:ascii="Montserrat Light" w:hAnsi="Montserrat Light" w:cs="Arial"/>
          <w:sz w:val="20"/>
        </w:rPr>
        <w:t xml:space="preserve">, CON RFC: </w:t>
      </w:r>
      <w:r w:rsidRPr="008B6EEF">
        <w:rPr>
          <w:rFonts w:ascii="Montserrat Light" w:hAnsi="Montserrat Light" w:cs="Arial"/>
          <w:b/>
          <w:sz w:val="20"/>
          <w:highlight w:val="yellow"/>
        </w:rPr>
        <w:t>______________</w:t>
      </w:r>
      <w:r w:rsidRPr="008B6EEF">
        <w:rPr>
          <w:rFonts w:ascii="Montserrat Light" w:hAnsi="Montserrat Light" w:cs="Arial"/>
          <w:b/>
          <w:sz w:val="20"/>
        </w:rPr>
        <w:t xml:space="preserve"> </w:t>
      </w:r>
      <w:r w:rsidRPr="008B6EEF">
        <w:rPr>
          <w:rFonts w:ascii="Montserrat Light" w:hAnsi="Montserrat Light" w:cs="Arial"/>
          <w:sz w:val="20"/>
        </w:rPr>
        <w:t xml:space="preserve">Y CON DOMICILIO EN: </w:t>
      </w:r>
      <w:r w:rsidRPr="008B6EEF">
        <w:rPr>
          <w:rFonts w:ascii="Montserrat Light" w:hAnsi="Montserrat Light" w:cs="Arial"/>
          <w:b/>
          <w:sz w:val="20"/>
          <w:highlight w:val="yellow"/>
        </w:rPr>
        <w:t>____________________________________</w:t>
      </w:r>
      <w:r w:rsidRPr="008B6EEF">
        <w:rPr>
          <w:rFonts w:ascii="Montserrat Light" w:hAnsi="Montserrat Light" w:cs="Arial"/>
          <w:sz w:val="20"/>
        </w:rPr>
        <w:t xml:space="preserve">,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 N.</w:t>
      </w:r>
      <w:r w:rsidRPr="008B6EEF">
        <w:rPr>
          <w:rFonts w:ascii="Montserrat Light" w:hAnsi="Montserrat Light" w:cs="Arial"/>
          <w:b/>
          <w:sz w:val="20"/>
        </w:rPr>
        <w:t xml:space="preserve">) </w:t>
      </w:r>
      <w:r w:rsidRPr="008B6EEF">
        <w:rPr>
          <w:rFonts w:ascii="Montserrat Light" w:hAnsi="Montserrat Light" w:cs="Arial"/>
          <w:sz w:val="20"/>
        </w:rPr>
        <w:t>INCLUYENDO EL IMPUESTO AL VALOR AGREGADO</w:t>
      </w:r>
      <w:r w:rsidRPr="008B6EEF">
        <w:rPr>
          <w:rFonts w:ascii="Montserrat Light" w:hAnsi="Montserrat Light" w:cs="Arial"/>
          <w:b/>
          <w:sz w:val="20"/>
        </w:rPr>
        <w:t>,</w:t>
      </w:r>
      <w:r w:rsidRPr="008B6EEF">
        <w:rPr>
          <w:rFonts w:ascii="Montserrat Light" w:hAnsi="Montserrat Light" w:cs="Arial"/>
          <w:sz w:val="20"/>
        </w:rPr>
        <w:t xml:space="preserve"> EQUIVALENTE AL 10% (DIEZ POR CIENTO) DEL MONTO TOTAL DE LOS TRABAJOS CONTRATADOS, EL FIEL Y EXACTO CUMPLIMIENTO DE TODAS Y CADA UNA DE LAS OBLIGACIONES DERIVADAS DEL CONTRATO DE OBRA PÚBLICA A PRECIOS UNITARIOS Y TIEMPO DETERMINADO NÚMERO: </w:t>
      </w:r>
      <w:r w:rsidRPr="008B6EEF">
        <w:rPr>
          <w:rFonts w:ascii="Montserrat Light" w:hAnsi="Montserrat Light" w:cs="Arial"/>
          <w:b/>
          <w:sz w:val="20"/>
          <w:highlight w:val="yellow"/>
        </w:rPr>
        <w:t>___________________</w:t>
      </w:r>
      <w:r w:rsidRPr="008B6EEF">
        <w:rPr>
          <w:rFonts w:ascii="Montserrat Light" w:hAnsi="Montserrat Light" w:cs="Arial"/>
          <w:sz w:val="20"/>
        </w:rPr>
        <w:t xml:space="preserve">, DE FECHA: </w:t>
      </w:r>
      <w:r w:rsidRPr="008B6EEF">
        <w:rPr>
          <w:rFonts w:ascii="Montserrat Light" w:hAnsi="Montserrat Light" w:cs="Arial"/>
          <w:b/>
          <w:sz w:val="20"/>
          <w:highlight w:val="yellow"/>
        </w:rPr>
        <w:t>___________________</w:t>
      </w:r>
      <w:r w:rsidRPr="008B6EEF">
        <w:rPr>
          <w:rFonts w:ascii="Montserrat Light" w:hAnsi="Montserrat Light" w:cs="Arial"/>
          <w:sz w:val="20"/>
        </w:rPr>
        <w:t xml:space="preserve">, CON IMPORTE TOTAL DE LOS TRABAJOS POR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_______________</w:t>
      </w:r>
      <w:r w:rsidRPr="008B6EEF">
        <w:rPr>
          <w:rFonts w:ascii="Montserrat Light" w:hAnsi="Montserrat Light" w:cs="Arial"/>
          <w:b/>
          <w:sz w:val="20"/>
        </w:rPr>
        <w:t xml:space="preserve"> (</w:t>
      </w:r>
      <w:r w:rsidRPr="008B6EEF">
        <w:rPr>
          <w:rFonts w:ascii="Montserrat Light" w:hAnsi="Montserrat Light" w:cs="Arial"/>
          <w:b/>
          <w:sz w:val="20"/>
          <w:highlight w:val="yellow"/>
        </w:rPr>
        <w:t>CANTIDAD CON LETRA 00/100 M.N</w:t>
      </w:r>
      <w:r w:rsidRPr="008B6EEF">
        <w:rPr>
          <w:rFonts w:ascii="Montserrat Light" w:hAnsi="Montserrat Light" w:cs="Arial"/>
          <w:sz w:val="20"/>
          <w:highlight w:val="yellow"/>
        </w:rPr>
        <w:t>.</w:t>
      </w:r>
      <w:r w:rsidRPr="008B6EEF">
        <w:rPr>
          <w:rFonts w:ascii="Montserrat Light" w:hAnsi="Montserrat Light" w:cs="Arial"/>
          <w:sz w:val="20"/>
        </w:rPr>
        <w:t xml:space="preserve">) INCLUYENDO EL IMPUESTO AL VALOR AGREGADO, CUYO OBJETO ES: </w:t>
      </w:r>
      <w:r w:rsidRPr="008B6EEF">
        <w:rPr>
          <w:rFonts w:ascii="Montserrat Light" w:hAnsi="Montserrat Light" w:cs="Arial"/>
          <w:b/>
          <w:sz w:val="20"/>
          <w:highlight w:val="yellow"/>
        </w:rPr>
        <w:t>____________________________________________</w:t>
      </w:r>
      <w:r w:rsidRPr="008B6EEF">
        <w:rPr>
          <w:rFonts w:ascii="Montserrat Light" w:hAnsi="Montserrat Light" w:cs="Arial"/>
          <w:b/>
          <w:bCs/>
          <w:sz w:val="20"/>
        </w:rPr>
        <w:t xml:space="preserve">, </w:t>
      </w:r>
      <w:r w:rsidRPr="008B6EEF">
        <w:rPr>
          <w:rFonts w:ascii="Montserrat Light" w:hAnsi="Montserrat Light" w:cs="Arial"/>
          <w:bCs/>
          <w:sz w:val="20"/>
        </w:rPr>
        <w:t xml:space="preserve">CON PLAZO DE EJECUCIÓN DE: </w:t>
      </w:r>
      <w:r w:rsidRPr="008B6EEF">
        <w:rPr>
          <w:rFonts w:ascii="Montserrat Light" w:hAnsi="Montserrat Light" w:cs="Arial"/>
          <w:b/>
          <w:sz w:val="20"/>
          <w:highlight w:val="yellow"/>
        </w:rPr>
        <w:t>_______________________________________</w:t>
      </w:r>
      <w:r w:rsidRPr="008B6EEF">
        <w:rPr>
          <w:rFonts w:ascii="Montserrat Light" w:hAnsi="Montserrat Light" w:cs="Arial"/>
          <w:bCs/>
          <w:sz w:val="20"/>
        </w:rPr>
        <w:t>,</w:t>
      </w:r>
      <w:r w:rsidRPr="008B6EEF">
        <w:rPr>
          <w:rFonts w:ascii="Montserrat Light" w:hAnsi="Montserrat Light" w:cs="Arial"/>
          <w:b/>
          <w:bCs/>
          <w:sz w:val="20"/>
        </w:rPr>
        <w:t xml:space="preserve"> </w:t>
      </w:r>
      <w:r w:rsidRPr="008B6EEF">
        <w:rPr>
          <w:rFonts w:ascii="Montserrat Light" w:hAnsi="Montserrat Light" w:cs="Arial"/>
          <w:sz w:val="20"/>
        </w:rPr>
        <w:t xml:space="preserve">CELEBRADO CON EL GOBIERNO DEL ESTADO A TRAVÉS LA SECRETARÍA DE DESARROLLO URBANO, VIVIENDA Y ORDENAMIENTO TERRITORIAL. LA PRESENTE FIANZA SE EXPIDE DE CONFORMIDAD CON LA LEY DE OBRA PÚBLICA Y SERVICIOS RELACIONADOS PARA EL ESTADO Y LOS MUNICIPIOS DE ZACATECAS Y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Y ESTARÁ VIGENTE HASTA QUE LOS TRABAJOS MATERIA DEL CONTRATO DE REFERENCIA HAYAN SIDO RECIBIDOS EN SU TOTALIDAD, O PARTE DE LOS MISMOS CUANDO ASÍ SE HAYA CONVENIDO, Y EN SU CASO, HASTA QUE SE SUSTITUYA POR OTRA EN LOS TÉRMINOS DE LOS ARTÍCULOS 101 FRACCIÓN II Y 102 DE LA LEY DE OBRA PÚBLICA Y SERVICIOS RELACIONADOS PARA EL ESTADO Y LOS MUNICIPIOS DE ZACATECAS Y LOS ARTÍCULOS 63 Y 64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LA COMPAÑÍA AFIANZADORA EXPRESAMENTE DECLARA QUE: </w:t>
      </w:r>
      <w:r w:rsidRPr="008B6EEF">
        <w:rPr>
          <w:rFonts w:ascii="Montserrat Light" w:hAnsi="Montserrat Light" w:cs="Arial"/>
          <w:b/>
          <w:bCs/>
          <w:sz w:val="20"/>
        </w:rPr>
        <w:t>A).-</w:t>
      </w:r>
      <w:r w:rsidRPr="008B6EEF">
        <w:rPr>
          <w:rFonts w:ascii="Montserrat Light" w:hAnsi="Montserrat Light" w:cs="Arial"/>
          <w:sz w:val="20"/>
        </w:rPr>
        <w:t xml:space="preserve"> LA FIANZA SE OTORGA ATENDIENDO A TODAS Y CADA UNA DE LAS ESTIPULACIONES CONTENIDAS EN EL CONTRATO MENCIONADO CON ANTERIORIDAD; </w:t>
      </w:r>
      <w:r w:rsidRPr="008B6EEF">
        <w:rPr>
          <w:rFonts w:ascii="Montserrat Light" w:hAnsi="Montserrat Light" w:cs="Arial"/>
          <w:b/>
          <w:sz w:val="20"/>
        </w:rPr>
        <w:t>B).-</w:t>
      </w:r>
      <w:r w:rsidRPr="008B6EEF">
        <w:rPr>
          <w:rFonts w:ascii="Montserrat Light" w:hAnsi="Montserrat Light" w:cs="Arial"/>
          <w:sz w:val="20"/>
        </w:rPr>
        <w:t xml:space="preserve"> LA FIANZA GARANTIZA EL 10% (DIEZ POR CIENTO) DEL IMPORTE DE LOS TRABAJOS CONTRATADOS CONSISTENTE EN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w:t>
      </w:r>
      <w:r w:rsidRPr="008B6EEF">
        <w:rPr>
          <w:rFonts w:ascii="Montserrat Light" w:hAnsi="Montserrat Light" w:cs="Arial"/>
          <w:sz w:val="20"/>
        </w:rPr>
        <w:t xml:space="preserve"> (</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w:t>
      </w:r>
      <w:r w:rsidRPr="008B6EEF">
        <w:rPr>
          <w:rFonts w:ascii="Montserrat Light" w:hAnsi="Montserrat Light" w:cs="Arial"/>
          <w:b/>
          <w:sz w:val="20"/>
        </w:rPr>
        <w:t>C).-</w:t>
      </w:r>
      <w:r w:rsidRPr="008B6EEF">
        <w:rPr>
          <w:rFonts w:ascii="Montserrat Light" w:hAnsi="Montserrat Light" w:cs="Arial"/>
          <w:sz w:val="20"/>
        </w:rPr>
        <w:t xml:space="preserve"> CUANDO LOS TRABAJOS MATERIA DEL CONTRATO SE REALICEN EN MÁS DE UN EJERCICIO PRESUPUESTAL, ÉSTA FIANZA SE SUBSTITUIRÁ POR OTRA EQUIVALENTE AL 10% (DIEZ POR CIENTO) DEL IMPORTE DE LOS TRABAJOS NO EJECUTADOS, LA QUE CONTINUARÁ VIGENTE HASTA LA EJECUCIÓN Y TERMINACIÓN TOTAL DE LA OBRA OBJETO DEL CONTRATO Y SEA ENTREGADA POR PARTE DEL CONTRATISTA LA FIANZA PARA GARANTIZAR LOS DEFECTOS, VICIOS OCULTOS Y CUALQUIER OTRA RESPONSABILIDAD EN QUE HUBIERE INCURRIDO, A QUE SE REFIERE EL ARTÍCULO 149 DE LA LEY DE OBRA PÚBLICA Y SERVICIOS RELACIONADOS PARA EL ESTADO Y LOS MUNICIPIOS DE ZACATECAS, POR LO QUE LA AFIANZADORA RENUNCIA EXPRESAMENTE AL DERECHO QUE LE OTORGA EL ARTÍCULO 119 DE LA LEY FEDERAL DE INSTITUCIONES DE FIANZAS; </w:t>
      </w:r>
      <w:r w:rsidRPr="008B6EEF">
        <w:rPr>
          <w:rFonts w:ascii="Montserrat Light" w:hAnsi="Montserrat Light" w:cs="Arial"/>
          <w:b/>
          <w:sz w:val="20"/>
        </w:rPr>
        <w:t>D).-</w:t>
      </w:r>
      <w:r w:rsidRPr="008B6EEF">
        <w:rPr>
          <w:rFonts w:ascii="Montserrat Light" w:hAnsi="Montserrat Light" w:cs="Arial"/>
          <w:sz w:val="20"/>
        </w:rPr>
        <w:t xml:space="preserve"> LA FIANZA GARANTIZA EL CUMPLIMIENTO DE TODAS Y CADA UNA DE LAS OBLIGACIONES DEL CONTRATISTA Y EN CONSECUENCIA LA EJECUCIÓN Y TERMINACIÓN TOTAL DE LOS TRABAJOS MATERIA DEL CONTRATO DE REFERENCIA, AÚN CUANDO PARTE DE ELLOS SE SUBCONTRATEN CON LA AUTORIZACIÓN DE LA SECRETARÍA DE DESARROLLO URBANO, VIVIENDA Y ORDENAMIENTO TERRITORIAL; </w:t>
      </w:r>
      <w:r w:rsidRPr="008B6EEF">
        <w:rPr>
          <w:rFonts w:ascii="Montserrat Light" w:hAnsi="Montserrat Light" w:cs="Arial"/>
          <w:b/>
          <w:sz w:val="20"/>
        </w:rPr>
        <w:t>E).-</w:t>
      </w:r>
      <w:r w:rsidRPr="008B6EEF">
        <w:rPr>
          <w:rFonts w:ascii="Montserrat Light" w:hAnsi="Montserrat Light" w:cs="Arial"/>
          <w:sz w:val="20"/>
        </w:rPr>
        <w:t xml:space="preserve"> LA FIANZA SE HARÁ EFECTIVA PROPORCIONALMENTE AL MONTO DE LAS OBLIGACIONES INCUMPLIDAS O DE LOS TRABAJOS FALTANTES POR EJECUTAR, A PARTIR DE LA FECHA EN QUE LE SEA NOTIFICADA AL CONTRATISTA LA RESOLUCIÓN DE RESCISIÓN ADMINISTRATIVA DEL CONTRATO, DE CONFORMIDAD CON LO DISPUESTO POR EL ARTÍCULOS 101 FRACCIÓN II DE LA LEY DE OBRA PÚBLICA Y SERVICIOS RELACIONADOS CON LAS MISMAS PARA EL ESTADO DE ZACATECAS Y 125 SEGUNDO PÁRRAFO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w:t>
      </w:r>
      <w:r w:rsidRPr="008B6EEF">
        <w:rPr>
          <w:rFonts w:ascii="Montserrat Light" w:hAnsi="Montserrat Light" w:cs="Arial"/>
          <w:b/>
          <w:sz w:val="20"/>
        </w:rPr>
        <w:t>F).-</w:t>
      </w:r>
      <w:r w:rsidRPr="008B6EEF">
        <w:rPr>
          <w:rFonts w:ascii="Montserrat Light" w:hAnsi="Montserrat Light" w:cs="Arial"/>
          <w:sz w:val="20"/>
        </w:rPr>
        <w:t xml:space="preserve"> ÉSTA FIANZA PERMANECERÁ VIGENTE DESDE SU FECHA DE EXPEDICIÓN Y DURANTE LA SUBSTANCIACIÓN DE TODOS LOS RECURSOS LEGALES O JUICIOS QUE SE INTERPONGAN POR PARTE DEL CONTRATISTA O DE LA SECRETARÍA DE DESARROLLO URBANO, VIVIENDA Y ORDENAMIENTO TERRITORIAL, HASTA QUE SE PRONUNCIE RESOLUCIÓN DEFINITIVA POR AUTORIDAD COMPETENTE, DE FORMA TAL QUE SU VIGENCIA NO PODRÁ ACOTARSE EN RAZÓN DEL PLAZO DE EJECUCIÓN DEL CONTRATO PRINCIPAL O FUENTE DE LAS OBLIGACIONES, NI POR EL PERÍODO DE VIGENCIA QUE ESTABLEZCA LA AFIANZADORA EN LA PÓLIZA DE FIANZA, O CUALQUIER OTRA CIRCUNSTANCIA; </w:t>
      </w:r>
      <w:r w:rsidRPr="008B6EEF">
        <w:rPr>
          <w:rFonts w:ascii="Montserrat Light" w:hAnsi="Montserrat Light" w:cs="Arial"/>
          <w:b/>
          <w:bCs/>
          <w:sz w:val="20"/>
        </w:rPr>
        <w:t>G).-</w:t>
      </w:r>
      <w:r w:rsidRPr="008B6EEF">
        <w:rPr>
          <w:rFonts w:ascii="Montserrat Light" w:hAnsi="Montserrat Light" w:cs="Arial"/>
          <w:sz w:val="20"/>
        </w:rPr>
        <w:t xml:space="preserve"> LA FIANZA SE LIBERARÁ CUANDO EL CONTRATISTA HAYA CUMPLIDO CON TODAS Y CADA UNA DE LAS OBLIGACIONES ESTIPULADAS EN EL CONTRATO, HAGA PAGO TOTAL Y EN FORMA INCONDICIONAL DE LOS SALDOS QUE RESULTEN A SU CARGO EN EL FINIQUITO, CONSTITUYA Y ENTREGUE, PREVIAMENTE A LA RECEPCIÓN DE LOS TRABAJOS, FIANZA QUE GARANTICE LOS DEFECTOS QUE RESULTEN DE LOS TRABAJOS, DE LOS VICIOS OCULTOS Y DE CUALQUIER OTRA RESPONSABILIDAD EN QUE HUBIERE INCURRIDO, SIENDO INDISPENSABLE LA CONFORMIDAD EXPRESA Y POR ESCRITO DE LA SECRETARÍA DE DESARROLLO URBANO, VIVIENDA Y ORDENAMIENTO TERRITORIAL, Y CONTAR CON EL ACTA ADMINISTRATIVA DE EXTINCIÓN DE DERECHOS Y OBLIGACIONES, O BIEN, EL FINIQUITO Y, EN CASO DE EXISTIR SALDOS A CARGO DEL CONTRATISTA, LA LIQUIDACIÓN CORRESPONDIENTE POR PARTE DE ÉSTE, ACUERDO CON LO ESTABLECIDO EN LA FRACCIÓN I, INCISO b) DEL ARTÍCULO 70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i/>
          <w:color w:val="FF0000"/>
          <w:sz w:val="20"/>
        </w:rPr>
        <w:t xml:space="preserve"> </w:t>
      </w:r>
      <w:r w:rsidRPr="008B6EEF">
        <w:rPr>
          <w:rFonts w:ascii="Montserrat Light" w:hAnsi="Montserrat Light" w:cs="Arial"/>
          <w:sz w:val="20"/>
        </w:rPr>
        <w:t xml:space="preserve">Y DE DEMÁS APLICABLES, SIN CUYOS REQUISITOS NO PROCEDERÁ LA CANCELACIÓN DE LA PRESENTE FIANZA Y, EN CONSECUENCIA, ÉSTA CONTINUARÁ VIGENTE; </w:t>
      </w:r>
      <w:r w:rsidRPr="008B6EEF">
        <w:rPr>
          <w:rFonts w:ascii="Montserrat Light" w:hAnsi="Montserrat Light" w:cs="Arial"/>
          <w:b/>
          <w:bCs/>
          <w:sz w:val="20"/>
        </w:rPr>
        <w:t>H).-</w:t>
      </w:r>
      <w:r w:rsidRPr="008B6EEF">
        <w:rPr>
          <w:rFonts w:ascii="Montserrat Light" w:hAnsi="Montserrat Light" w:cs="Arial"/>
          <w:sz w:val="20"/>
        </w:rPr>
        <w:t xml:space="preserve"> EN CASO DE CELEBRARSE ALGÚN CONVENIO CONCILIATORIO A QUE SE REFIERE EL ARTÍCULO 220 DE LA LEY DE OBRA PÚBLICA Y SERVICIOS RELACIONADOS PARA EL ESTADO DE Y LOS MUNICIPIOS DE ZACATECAS, NO SE CONSIDERARÁ NOVADO EL CONTRATO Y POR LO TANTO LA PÓLIZA DE FIANZA CONTINUARÁ VIGENTE EN TODAS Y CADA UNA DE LAS OBLIGACIONES DEL CONTRATISTA QUE GARANTIZA; Y </w:t>
      </w:r>
      <w:r w:rsidRPr="008B6EEF">
        <w:rPr>
          <w:rFonts w:ascii="Montserrat Light" w:hAnsi="Montserrat Light" w:cs="Arial"/>
          <w:b/>
          <w:sz w:val="20"/>
        </w:rPr>
        <w:t>I).-</w:t>
      </w:r>
      <w:r w:rsidRPr="008B6EEF">
        <w:rPr>
          <w:rFonts w:ascii="Montserrat Light" w:hAnsi="Montserrat Light" w:cs="Arial"/>
          <w:sz w:val="20"/>
        </w:rPr>
        <w:t>LA INSTITUCIÓN DE FIANZAS ACEPTA EXPRESAMENTE SOMETERSE AL PROCEDIMIENTO DE EJECUCIÓN ESTABLECIDO EN EL ARTÍCULO</w:t>
      </w:r>
      <w:r w:rsidRPr="008B6EEF">
        <w:rPr>
          <w:rFonts w:ascii="Montserrat Light" w:hAnsi="Montserrat Light"/>
          <w:i/>
          <w:sz w:val="20"/>
        </w:rPr>
        <w:t xml:space="preserve"> </w:t>
      </w:r>
      <w:r w:rsidRPr="008B6EEF">
        <w:rPr>
          <w:rFonts w:ascii="Montserrat Light" w:hAnsi="Montserrat Light" w:cs="Arial"/>
          <w:color w:val="000000"/>
          <w:sz w:val="20"/>
        </w:rPr>
        <w:t>279 DE LA LEY DE INSTITUCIONES DE SEGUROS Y DE FIANZAS, PARA LA EFECTIVIDAD DE LA PRESENTE GARANTÍA, PROCEDIMIENTO AL QUE TAMBIÉN SE SUJETARÁ PARA EL CASO DE COBRO DE INTERESES QUE PREVÉ EL ARTÍCULO 283 DEL MISMO ORDENAMIENTO LEGAL, CON MOTIVO DEL PAGO EXTEMPORÁNEO DEL IMPORTE DE ÉSTA PÓLIZA DE FIANZA.</w:t>
      </w:r>
    </w:p>
    <w:p w:rsidR="00EB0635" w:rsidRDefault="00EB0635" w:rsidP="00EB0635">
      <w:pPr>
        <w:jc w:val="both"/>
        <w:rPr>
          <w:rFonts w:ascii="Montserrat Light" w:hAnsi="Montserrat Light"/>
          <w:sz w:val="20"/>
          <w:szCs w:val="20"/>
        </w:rPr>
      </w:pPr>
    </w:p>
    <w:p w:rsidR="00EB0635" w:rsidRDefault="00EB0635" w:rsidP="00EB0635">
      <w:pPr>
        <w:jc w:val="both"/>
        <w:rPr>
          <w:rFonts w:ascii="Montserrat Light" w:hAnsi="Montserrat Light"/>
          <w:b/>
          <w:sz w:val="20"/>
          <w:szCs w:val="20"/>
        </w:rPr>
      </w:pPr>
    </w:p>
    <w:p w:rsidR="00EB0635" w:rsidRPr="000E2090" w:rsidRDefault="00EB0635" w:rsidP="00EB0635">
      <w:pPr>
        <w:jc w:val="both"/>
        <w:rPr>
          <w:rFonts w:ascii="Montserrat Light" w:hAnsi="Montserrat Light"/>
          <w:b/>
          <w:sz w:val="20"/>
          <w:szCs w:val="20"/>
        </w:rPr>
      </w:pPr>
      <w:r w:rsidRPr="000E2090">
        <w:rPr>
          <w:rFonts w:ascii="Montserrat Light" w:hAnsi="Montserrat Light"/>
          <w:b/>
          <w:sz w:val="20"/>
          <w:szCs w:val="20"/>
        </w:rPr>
        <w:t>V</w:t>
      </w:r>
      <w:r>
        <w:rPr>
          <w:rFonts w:ascii="Montserrat Light" w:hAnsi="Montserrat Light"/>
          <w:b/>
          <w:sz w:val="20"/>
          <w:szCs w:val="20"/>
        </w:rPr>
        <w:t xml:space="preserve"> </w:t>
      </w:r>
      <w:r w:rsidRPr="000E2090">
        <w:rPr>
          <w:rFonts w:ascii="Montserrat Light" w:hAnsi="Montserrat Light"/>
          <w:b/>
          <w:sz w:val="20"/>
          <w:szCs w:val="20"/>
        </w:rPr>
        <w:t>I</w:t>
      </w:r>
      <w:r>
        <w:rPr>
          <w:rFonts w:ascii="Montserrat Light" w:hAnsi="Montserrat Light"/>
          <w:b/>
          <w:sz w:val="20"/>
          <w:szCs w:val="20"/>
        </w:rPr>
        <w:t xml:space="preserve"> </w:t>
      </w:r>
      <w:r w:rsidRPr="000E2090">
        <w:rPr>
          <w:rFonts w:ascii="Montserrat Light" w:hAnsi="Montserrat Light"/>
          <w:b/>
          <w:sz w:val="20"/>
          <w:szCs w:val="20"/>
        </w:rPr>
        <w:t>C</w:t>
      </w:r>
      <w:r>
        <w:rPr>
          <w:rFonts w:ascii="Montserrat Light" w:hAnsi="Montserrat Light"/>
          <w:b/>
          <w:sz w:val="20"/>
          <w:szCs w:val="20"/>
        </w:rPr>
        <w:t xml:space="preserve"> </w:t>
      </w:r>
      <w:r w:rsidRPr="000E2090">
        <w:rPr>
          <w:rFonts w:ascii="Montserrat Light" w:hAnsi="Montserrat Light"/>
          <w:b/>
          <w:sz w:val="20"/>
          <w:szCs w:val="20"/>
        </w:rPr>
        <w:t>I</w:t>
      </w:r>
      <w:r>
        <w:rPr>
          <w:rFonts w:ascii="Montserrat Light" w:hAnsi="Montserrat Light"/>
          <w:b/>
          <w:sz w:val="20"/>
          <w:szCs w:val="20"/>
        </w:rPr>
        <w:t xml:space="preserve"> </w:t>
      </w:r>
      <w:r w:rsidRPr="000E2090">
        <w:rPr>
          <w:rFonts w:ascii="Montserrat Light" w:hAnsi="Montserrat Light"/>
          <w:b/>
          <w:sz w:val="20"/>
          <w:szCs w:val="20"/>
        </w:rPr>
        <w:t>O</w:t>
      </w:r>
      <w:r>
        <w:rPr>
          <w:rFonts w:ascii="Montserrat Light" w:hAnsi="Montserrat Light"/>
          <w:b/>
          <w:sz w:val="20"/>
          <w:szCs w:val="20"/>
        </w:rPr>
        <w:t xml:space="preserve"> </w:t>
      </w:r>
      <w:r w:rsidRPr="000E2090">
        <w:rPr>
          <w:rFonts w:ascii="Montserrat Light" w:hAnsi="Montserrat Light"/>
          <w:b/>
          <w:sz w:val="20"/>
          <w:szCs w:val="20"/>
        </w:rPr>
        <w:t>S</w:t>
      </w:r>
      <w:r>
        <w:rPr>
          <w:rFonts w:ascii="Montserrat Light" w:hAnsi="Montserrat Light"/>
          <w:b/>
          <w:sz w:val="20"/>
          <w:szCs w:val="20"/>
        </w:rPr>
        <w:t xml:space="preserve"> </w:t>
      </w:r>
      <w:r w:rsidRPr="000E2090">
        <w:rPr>
          <w:rFonts w:ascii="Montserrat Light" w:hAnsi="Montserrat Light"/>
          <w:b/>
          <w:sz w:val="20"/>
          <w:szCs w:val="20"/>
        </w:rPr>
        <w:t xml:space="preserve"> O</w:t>
      </w:r>
      <w:r>
        <w:rPr>
          <w:rFonts w:ascii="Montserrat Light" w:hAnsi="Montserrat Light"/>
          <w:b/>
          <w:sz w:val="20"/>
          <w:szCs w:val="20"/>
        </w:rPr>
        <w:t xml:space="preserve"> </w:t>
      </w:r>
      <w:r w:rsidRPr="000E2090">
        <w:rPr>
          <w:rFonts w:ascii="Montserrat Light" w:hAnsi="Montserrat Light"/>
          <w:b/>
          <w:sz w:val="20"/>
          <w:szCs w:val="20"/>
        </w:rPr>
        <w:t>C</w:t>
      </w:r>
      <w:r>
        <w:rPr>
          <w:rFonts w:ascii="Montserrat Light" w:hAnsi="Montserrat Light"/>
          <w:b/>
          <w:sz w:val="20"/>
          <w:szCs w:val="20"/>
        </w:rPr>
        <w:t xml:space="preserve"> </w:t>
      </w:r>
      <w:r w:rsidRPr="000E2090">
        <w:rPr>
          <w:rFonts w:ascii="Montserrat Light" w:hAnsi="Montserrat Light"/>
          <w:b/>
          <w:sz w:val="20"/>
          <w:szCs w:val="20"/>
        </w:rPr>
        <w:t>U</w:t>
      </w:r>
      <w:r>
        <w:rPr>
          <w:rFonts w:ascii="Montserrat Light" w:hAnsi="Montserrat Light"/>
          <w:b/>
          <w:sz w:val="20"/>
          <w:szCs w:val="20"/>
        </w:rPr>
        <w:t xml:space="preserve"> </w:t>
      </w:r>
      <w:r w:rsidRPr="000E2090">
        <w:rPr>
          <w:rFonts w:ascii="Montserrat Light" w:hAnsi="Montserrat Light"/>
          <w:b/>
          <w:sz w:val="20"/>
          <w:szCs w:val="20"/>
        </w:rPr>
        <w:t>L</w:t>
      </w:r>
      <w:r>
        <w:rPr>
          <w:rFonts w:ascii="Montserrat Light" w:hAnsi="Montserrat Light"/>
          <w:b/>
          <w:sz w:val="20"/>
          <w:szCs w:val="20"/>
        </w:rPr>
        <w:t xml:space="preserve"> </w:t>
      </w:r>
      <w:r w:rsidRPr="000E2090">
        <w:rPr>
          <w:rFonts w:ascii="Montserrat Light" w:hAnsi="Montserrat Light"/>
          <w:b/>
          <w:sz w:val="20"/>
          <w:szCs w:val="20"/>
        </w:rPr>
        <w:t>T</w:t>
      </w:r>
      <w:r>
        <w:rPr>
          <w:rFonts w:ascii="Montserrat Light" w:hAnsi="Montserrat Light"/>
          <w:b/>
          <w:sz w:val="20"/>
          <w:szCs w:val="20"/>
        </w:rPr>
        <w:t xml:space="preserve"> </w:t>
      </w:r>
      <w:r w:rsidRPr="000E2090">
        <w:rPr>
          <w:rFonts w:ascii="Montserrat Light" w:hAnsi="Montserrat Light"/>
          <w:b/>
          <w:sz w:val="20"/>
          <w:szCs w:val="20"/>
        </w:rPr>
        <w:t>O</w:t>
      </w:r>
      <w:r>
        <w:rPr>
          <w:rFonts w:ascii="Montserrat Light" w:hAnsi="Montserrat Light"/>
          <w:b/>
          <w:sz w:val="20"/>
          <w:szCs w:val="20"/>
        </w:rPr>
        <w:t xml:space="preserve"> </w:t>
      </w:r>
      <w:r w:rsidRPr="000E2090">
        <w:rPr>
          <w:rFonts w:ascii="Montserrat Light" w:hAnsi="Montserrat Light"/>
          <w:b/>
          <w:sz w:val="20"/>
          <w:szCs w:val="20"/>
        </w:rPr>
        <w:t>S</w:t>
      </w:r>
    </w:p>
    <w:p w:rsidR="00EB0635" w:rsidRPr="008B6EEF" w:rsidRDefault="00EB0635" w:rsidP="00EB0635">
      <w:pPr>
        <w:jc w:val="both"/>
        <w:rPr>
          <w:rFonts w:ascii="Montserrat Light" w:hAnsi="Montserrat Light"/>
          <w:sz w:val="20"/>
          <w:szCs w:val="20"/>
        </w:rPr>
      </w:pPr>
    </w:p>
    <w:p w:rsidR="00EB0635" w:rsidRPr="008B6EEF" w:rsidRDefault="00EB0635" w:rsidP="00EB0635">
      <w:pPr>
        <w:keepNext/>
        <w:keepLines/>
        <w:widowControl w:val="0"/>
        <w:tabs>
          <w:tab w:val="left" w:pos="567"/>
        </w:tabs>
        <w:spacing w:after="240" w:line="274" w:lineRule="exact"/>
        <w:jc w:val="both"/>
        <w:outlineLvl w:val="0"/>
        <w:rPr>
          <w:rFonts w:ascii="Montserrat Light" w:hAnsi="Montserrat Light" w:cs="Arial"/>
          <w:b/>
          <w:sz w:val="20"/>
          <w:szCs w:val="20"/>
        </w:rPr>
      </w:pPr>
      <w:r w:rsidRPr="008B6EEF">
        <w:rPr>
          <w:rFonts w:ascii="Montserrat Light" w:hAnsi="Montserrat Light" w:cs="Arial"/>
          <w:sz w:val="20"/>
          <w:szCs w:val="20"/>
        </w:rPr>
        <w:t>Póliza de fianza otorgada por institución mexicana debidamente autorizada, ante y a favor de la secretaría de finanzas por el equivalente al 10% (diez por ciento) del monto total ejercido de la obra, para responder de los defectos que resulten de la realización de los mismos, de vicios ocultos o de cualquier otra responsabilidad en que hubiere incurrido en su ejecución. Esta garantía tendrá una vigencia de doce meses contados a partir de la fecha de recepción de los trabajos.</w:t>
      </w:r>
      <w:r>
        <w:rPr>
          <w:rFonts w:ascii="Montserrat Light" w:hAnsi="Montserrat Light" w:cs="Arial"/>
          <w:sz w:val="20"/>
          <w:szCs w:val="20"/>
        </w:rPr>
        <w:t xml:space="preserve">  Artículo 149 de la Ley de Obra Pública y Servicios Relacionados para el Estado y los Municipios de Zacatecas y los artículos 67 y 68 del Reglamento a de la Ley de Obra Pública y Servicios Relacionados para el Estado y los Municipios de Zacatecas.</w:t>
      </w:r>
    </w:p>
    <w:p w:rsidR="00EB0635" w:rsidRPr="008B6EEF" w:rsidRDefault="00EB0635" w:rsidP="00EB0635">
      <w:pPr>
        <w:jc w:val="both"/>
        <w:rPr>
          <w:rFonts w:ascii="Montserrat Light" w:hAnsi="Montserrat Light" w:cs="Arial"/>
          <w:b/>
          <w:sz w:val="20"/>
          <w:szCs w:val="20"/>
        </w:rPr>
      </w:pPr>
      <w:r w:rsidRPr="008B6EEF">
        <w:rPr>
          <w:rFonts w:ascii="Montserrat Light" w:hAnsi="Montserrat Light" w:cs="Arial"/>
          <w:b/>
          <w:sz w:val="20"/>
          <w:szCs w:val="20"/>
        </w:rPr>
        <w:t>FORMATO DE PÓLIZA DE FIANZA PARA GARANTIZAR LOS DEFECTOS, VICIOS OCULTOS Y CUALQUIER OTRA RESPONSABILIDAD DERIVADA DE LA EJECUCIÓN DE LOS TRABAJOS EN LOS CONTRATOS DE OBRA PÚBLICA.</w:t>
      </w:r>
    </w:p>
    <w:p w:rsidR="00EB0635" w:rsidRPr="008B6EEF" w:rsidRDefault="00EB0635" w:rsidP="00EB0635">
      <w:pPr>
        <w:jc w:val="both"/>
        <w:rPr>
          <w:rFonts w:ascii="Montserrat Light" w:hAnsi="Montserrat Light" w:cs="Arial"/>
          <w:sz w:val="20"/>
          <w:szCs w:val="20"/>
        </w:rPr>
      </w:pPr>
    </w:p>
    <w:p w:rsidR="00EB0635" w:rsidRPr="008B6EEF" w:rsidRDefault="00EB0635" w:rsidP="00EB0635">
      <w:pPr>
        <w:spacing w:line="0" w:lineRule="atLeast"/>
        <w:jc w:val="both"/>
        <w:rPr>
          <w:rFonts w:ascii="Montserrat Light" w:hAnsi="Montserrat Light"/>
          <w:sz w:val="20"/>
          <w:szCs w:val="20"/>
        </w:rPr>
      </w:pPr>
      <w:r w:rsidRPr="008B6EEF">
        <w:rPr>
          <w:rFonts w:ascii="Montserrat Light" w:hAnsi="Montserrat Light"/>
          <w:sz w:val="20"/>
          <w:szCs w:val="20"/>
        </w:rPr>
        <w:t xml:space="preserve">FIANZA OTORGADA A FAVOR DE LA SECRETARIA DE FINANZAS DEL GOBIERNO DEL ESTADO, PARA GARANTIZAR POR EL CONTRATISTA: </w:t>
      </w:r>
      <w:r w:rsidRPr="008B6EEF">
        <w:rPr>
          <w:rFonts w:ascii="Montserrat Light" w:hAnsi="Montserrat Light"/>
          <w:b/>
          <w:bCs/>
          <w:sz w:val="20"/>
          <w:szCs w:val="20"/>
        </w:rPr>
        <w:t>(</w:t>
      </w:r>
      <w:r w:rsidRPr="008B6EEF">
        <w:rPr>
          <w:rFonts w:ascii="Montserrat Light" w:hAnsi="Montserrat Light"/>
          <w:b/>
          <w:bCs/>
          <w:sz w:val="20"/>
          <w:szCs w:val="20"/>
          <w:highlight w:val="yellow"/>
        </w:rPr>
        <w:t>razón o denominación social de la persona moral, o nombre de la persona física con la que se celebró el contrato</w:t>
      </w:r>
      <w:r w:rsidRPr="008B6EEF">
        <w:rPr>
          <w:rFonts w:ascii="Montserrat Light" w:hAnsi="Montserrat Light"/>
          <w:b/>
          <w:bCs/>
          <w:sz w:val="20"/>
          <w:szCs w:val="20"/>
        </w:rPr>
        <w:t>)</w:t>
      </w:r>
      <w:r w:rsidRPr="008B6EEF">
        <w:rPr>
          <w:rFonts w:ascii="Montserrat Light" w:hAnsi="Montserrat Light"/>
          <w:sz w:val="20"/>
          <w:szCs w:val="20"/>
        </w:rPr>
        <w:t xml:space="preserve">, CON DOMICILIO EN </w:t>
      </w:r>
      <w:r w:rsidRPr="008B6EEF">
        <w:rPr>
          <w:rFonts w:ascii="Montserrat Light" w:hAnsi="Montserrat Light"/>
          <w:sz w:val="20"/>
          <w:szCs w:val="20"/>
          <w:highlight w:val="yellow"/>
        </w:rPr>
        <w:t>__________</w:t>
      </w:r>
      <w:r w:rsidRPr="008B6EEF">
        <w:rPr>
          <w:rFonts w:ascii="Montserrat Light" w:hAnsi="Montserrat Light"/>
          <w:sz w:val="20"/>
          <w:szCs w:val="20"/>
        </w:rPr>
        <w:t xml:space="preserve">, LA CANTIDAD DE </w:t>
      </w:r>
      <w:r w:rsidRPr="008B6EEF">
        <w:rPr>
          <w:rFonts w:ascii="Montserrat Light" w:hAnsi="Montserrat Light"/>
          <w:b/>
          <w:sz w:val="20"/>
          <w:szCs w:val="20"/>
        </w:rPr>
        <w:t>$</w:t>
      </w:r>
      <w:r w:rsidRPr="008B6EEF">
        <w:rPr>
          <w:rFonts w:ascii="Montserrat Light" w:hAnsi="Montserrat Light"/>
          <w:sz w:val="20"/>
          <w:szCs w:val="20"/>
          <w:highlight w:val="yellow"/>
        </w:rPr>
        <w:t>_________</w:t>
      </w:r>
      <w:r w:rsidRPr="008B6EEF">
        <w:rPr>
          <w:rFonts w:ascii="Montserrat Light" w:hAnsi="Montserrat Light"/>
          <w:sz w:val="20"/>
          <w:szCs w:val="20"/>
        </w:rPr>
        <w:t xml:space="preserve">, </w:t>
      </w:r>
      <w:r w:rsidRPr="008B6EEF">
        <w:rPr>
          <w:rFonts w:ascii="Montserrat Light" w:hAnsi="Montserrat Light"/>
          <w:sz w:val="20"/>
          <w:szCs w:val="20"/>
          <w:highlight w:val="yellow"/>
        </w:rPr>
        <w:t xml:space="preserve">(__________ </w:t>
      </w:r>
      <w:r w:rsidRPr="008B6EEF">
        <w:rPr>
          <w:rFonts w:ascii="Montserrat Light" w:hAnsi="Montserrat Light"/>
          <w:b/>
          <w:sz w:val="20"/>
          <w:szCs w:val="20"/>
          <w:highlight w:val="yellow"/>
        </w:rPr>
        <w:t>PESOS 00/100 M. N.</w:t>
      </w:r>
      <w:r w:rsidRPr="008B6EEF">
        <w:rPr>
          <w:rFonts w:ascii="Montserrat Light" w:hAnsi="Montserrat Light"/>
          <w:b/>
          <w:sz w:val="20"/>
          <w:szCs w:val="20"/>
        </w:rPr>
        <w:t xml:space="preserve">) </w:t>
      </w:r>
      <w:r w:rsidRPr="008B6EEF">
        <w:rPr>
          <w:rFonts w:ascii="Montserrat Light" w:hAnsi="Montserrat Light"/>
          <w:sz w:val="20"/>
          <w:szCs w:val="20"/>
        </w:rPr>
        <w:t>INCLUYENDO EL IMPUESTO AL VALOR AGREGADO</w:t>
      </w:r>
      <w:r w:rsidRPr="008B6EEF">
        <w:rPr>
          <w:rFonts w:ascii="Montserrat Light" w:hAnsi="Montserrat Light"/>
          <w:b/>
          <w:sz w:val="20"/>
          <w:szCs w:val="20"/>
        </w:rPr>
        <w:t xml:space="preserve">, </w:t>
      </w:r>
      <w:r w:rsidRPr="008B6EEF">
        <w:rPr>
          <w:rFonts w:ascii="Montserrat Light" w:hAnsi="Montserrat Light"/>
          <w:sz w:val="20"/>
          <w:szCs w:val="20"/>
        </w:rPr>
        <w:t xml:space="preserve">EQUIVALENTE AL 10% (DIEZ POR CIENTO) DEL MONTO TOTAL EJERCIDO DE LOS TRABAJOS, LOS DEFECTOS, VICIOS OCULTOS Y CUALQUIER OTRA RESPONSABILIDAD EN QUE HUBIERE INCURRIDO EL CONTRATISTA Y QUE RESULTEN A SU CUENTA Y RIESGO, DERIVADAS DE LA EJECUCIÓN DE LOS TRABAJOS RELATIVOS AL CONTRATO DE OBRA PÚBLICA A PRECIOS UNITARIOS Y TIEMPO DETERMINADO NÚMERO </w:t>
      </w:r>
      <w:r w:rsidRPr="008B6EEF">
        <w:rPr>
          <w:rFonts w:ascii="Montserrat Light" w:hAnsi="Montserrat Light"/>
          <w:sz w:val="20"/>
          <w:szCs w:val="20"/>
          <w:highlight w:val="yellow"/>
        </w:rPr>
        <w:t>__________</w:t>
      </w:r>
      <w:r w:rsidRPr="008B6EEF">
        <w:rPr>
          <w:rFonts w:ascii="Montserrat Light" w:hAnsi="Montserrat Light"/>
          <w:sz w:val="20"/>
          <w:szCs w:val="20"/>
        </w:rPr>
        <w:t xml:space="preserve">, DE FECHA </w:t>
      </w:r>
      <w:r w:rsidRPr="008B6EEF">
        <w:rPr>
          <w:rFonts w:ascii="Montserrat Light" w:hAnsi="Montserrat Light"/>
          <w:sz w:val="20"/>
          <w:szCs w:val="20"/>
          <w:highlight w:val="yellow"/>
        </w:rPr>
        <w:t>___</w:t>
      </w:r>
      <w:r w:rsidRPr="008B6EEF">
        <w:rPr>
          <w:rFonts w:ascii="Montserrat Light" w:hAnsi="Montserrat Light"/>
          <w:sz w:val="20"/>
          <w:szCs w:val="20"/>
        </w:rPr>
        <w:t xml:space="preserve"> DE </w:t>
      </w:r>
      <w:r w:rsidRPr="008B6EEF">
        <w:rPr>
          <w:rFonts w:ascii="Montserrat Light" w:hAnsi="Montserrat Light"/>
          <w:sz w:val="20"/>
          <w:szCs w:val="20"/>
          <w:highlight w:val="yellow"/>
        </w:rPr>
        <w:t>_________</w:t>
      </w:r>
      <w:r>
        <w:rPr>
          <w:rFonts w:ascii="Montserrat Light" w:hAnsi="Montserrat Light"/>
          <w:sz w:val="20"/>
          <w:szCs w:val="20"/>
        </w:rPr>
        <w:t xml:space="preserve"> DE 202___</w:t>
      </w:r>
      <w:r w:rsidRPr="008B6EEF">
        <w:rPr>
          <w:rFonts w:ascii="Montserrat Light" w:hAnsi="Montserrat Light"/>
          <w:sz w:val="20"/>
          <w:szCs w:val="20"/>
        </w:rPr>
        <w:t>, CON IMPORTE TOTAL DE LOS TRABAJOS RECIBIDOS POR LA CANTIDAD DE $</w:t>
      </w:r>
      <w:r w:rsidRPr="008B6EEF">
        <w:rPr>
          <w:rFonts w:ascii="Montserrat Light" w:hAnsi="Montserrat Light"/>
          <w:sz w:val="20"/>
          <w:szCs w:val="20"/>
          <w:highlight w:val="yellow"/>
        </w:rPr>
        <w:t>_________</w:t>
      </w:r>
      <w:r w:rsidRPr="008B6EEF">
        <w:rPr>
          <w:rFonts w:ascii="Montserrat Light" w:hAnsi="Montserrat Light"/>
          <w:sz w:val="20"/>
          <w:szCs w:val="20"/>
        </w:rPr>
        <w:t>, (</w:t>
      </w:r>
      <w:r w:rsidRPr="008B6EEF">
        <w:rPr>
          <w:rFonts w:ascii="Montserrat Light" w:hAnsi="Montserrat Light"/>
          <w:sz w:val="20"/>
          <w:szCs w:val="20"/>
          <w:highlight w:val="yellow"/>
        </w:rPr>
        <w:t>__________ PESOS 00/100 M.N.</w:t>
      </w:r>
      <w:r w:rsidRPr="008B6EEF">
        <w:rPr>
          <w:rFonts w:ascii="Montserrat Light" w:hAnsi="Montserrat Light"/>
          <w:sz w:val="20"/>
          <w:szCs w:val="20"/>
        </w:rPr>
        <w:t>) INCLUYENDO EL IMPUESTO AL VALOR AGREGADO, CUYO OBJETO ES (</w:t>
      </w:r>
      <w:r w:rsidRPr="008B6EEF">
        <w:rPr>
          <w:rFonts w:ascii="Montserrat Light" w:hAnsi="Montserrat Light"/>
          <w:sz w:val="20"/>
          <w:szCs w:val="20"/>
          <w:highlight w:val="yellow"/>
        </w:rPr>
        <w:t>insertar completo el objeto del</w:t>
      </w:r>
      <w:r w:rsidRPr="008B6EEF">
        <w:rPr>
          <w:rFonts w:ascii="Montserrat Light" w:hAnsi="Montserrat Light"/>
          <w:b/>
          <w:bCs/>
          <w:sz w:val="20"/>
          <w:szCs w:val="20"/>
          <w:highlight w:val="yellow"/>
        </w:rPr>
        <w:t xml:space="preserve"> contrato, especificado en la cláusula primera del mismo</w:t>
      </w:r>
      <w:r w:rsidRPr="008B6EEF">
        <w:rPr>
          <w:rFonts w:ascii="Montserrat Light" w:hAnsi="Montserrat Light"/>
          <w:b/>
          <w:bCs/>
          <w:sz w:val="20"/>
          <w:szCs w:val="20"/>
        </w:rPr>
        <w:t>)</w:t>
      </w:r>
      <w:r w:rsidRPr="008B6EEF">
        <w:rPr>
          <w:rFonts w:ascii="Montserrat Light" w:hAnsi="Montserrat Light"/>
          <w:bCs/>
          <w:sz w:val="20"/>
          <w:szCs w:val="20"/>
        </w:rPr>
        <w:t xml:space="preserve">, </w:t>
      </w:r>
      <w:r w:rsidRPr="008B6EEF">
        <w:rPr>
          <w:rFonts w:ascii="Montserrat Light" w:hAnsi="Montserrat Light"/>
          <w:sz w:val="20"/>
          <w:szCs w:val="20"/>
        </w:rPr>
        <w:t xml:space="preserve">CELEBRADO CON EL GOBIERNO DEL ESTADO, POR CONDUCTO DE LA SECRETARÍA DE DESARROLLO URBANO, VIVIENDA Y ORDENAMIENTO TERRITORIAL. LA PRESENTE FIANZA SE EXPIDE DE CONFORMIDAD CON LA LEY DE OBRA PÚBLICA Y SERVICIOS RELACIONADOS PARA EL ESTADO Y LOS MUNICIPIOS DE ZACATECAS Y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rPr>
        <w:t xml:space="preserve">. LA COMPAÑÍA AFIANZADORA EXPRESAMENTE DECLARA QUE: </w:t>
      </w:r>
      <w:r w:rsidRPr="008B6EEF">
        <w:rPr>
          <w:rFonts w:ascii="Montserrat Light" w:hAnsi="Montserrat Light"/>
          <w:b/>
          <w:bCs/>
          <w:sz w:val="20"/>
          <w:szCs w:val="20"/>
        </w:rPr>
        <w:t>A).-</w:t>
      </w:r>
      <w:r w:rsidRPr="008B6EEF">
        <w:rPr>
          <w:rFonts w:ascii="Montserrat Light" w:hAnsi="Montserrat Light"/>
          <w:sz w:val="20"/>
          <w:szCs w:val="20"/>
        </w:rPr>
        <w:t xml:space="preserve"> LA FIANZA SE OTORGA ATENDIENDO A TODAS LAS ESTIPULACIONES CONTENIDAS EN EL CONTRATO MENCIONADO CON ANTERIORIDAD; </w:t>
      </w:r>
      <w:r w:rsidRPr="008B6EEF">
        <w:rPr>
          <w:rFonts w:ascii="Montserrat Light" w:hAnsi="Montserrat Light"/>
          <w:b/>
          <w:bCs/>
          <w:sz w:val="20"/>
          <w:szCs w:val="20"/>
        </w:rPr>
        <w:t>B).-</w:t>
      </w:r>
      <w:r w:rsidRPr="008B6EEF">
        <w:rPr>
          <w:rFonts w:ascii="Montserrat Light" w:hAnsi="Montserrat Light"/>
          <w:sz w:val="20"/>
          <w:szCs w:val="20"/>
        </w:rPr>
        <w:t xml:space="preserve"> LA VIGENCIA DE ÉSTA FIANZA ES DE 12 (DOCE) MESES CONTADOS A PARTIR DE LA FECHA DEL ACTA DE RECEPCIÓN FÍSICA DE LOS TRABAJOS, SIEMPRE QUE DURANTE ESE PERIODO NO HAYA SURGIDO ALGUNA RESPONSABILIDAD A CARGO DEL CONTRATISTA POR DEFECTOS DE LOS TRABAJOS, VICIOS OCULTOS O CUALQUIER OTRA RESPONSABILIDAD, EN LOS TÉRMINOS SEÑALADOS EN EL CONTRATO, POR LO QUE PREVIAMENTE A LA RECEPCIÓN FÍSICA DE LOS TRABAJOS, EL CONTRATISTA GARANTIZA LOS MISMOS EN LOS TÉRMINOS DE LOS ARTÍCULOS 149 DE LA LEY DE OBRA PÚBLICA Y SERVICIOS RELACIONADOS PARA EL ESTADO Y LOS MUNICIPIOS DE ZACATECAS Y 66 DE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rPr>
        <w:t xml:space="preserve">, POR LO QUE TRANSCURRIDOS LOS 12 (DOCE) MESES, SIN QUE EXISTA RECLAMACIÓN ALGUNA POR PARTE DE LA COMISIÓN, LA FIANZA QUEDARÁ CANCELADA, SIENDO INDISPENSABLE LA CONFORMIDAD EXPRESA Y POR ESCRITO DE LA SECRETARÍA DE DESARROLLO URBANO, VIVIENDA Y ORDENAMIENTO TERRITORIAL, DE ACUERDO CON LO ESTABLECIDO EN LA FRACCIÓN I, INCISO b) DEL ARTÍCULO 70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rPr>
        <w:t xml:space="preserve">; C).- EN EL CASO DE PRESENTARSE DEFECTOS, VICIOS OCULTOS O RESPONSABILIDADES NO CUMPLIDAS POR PARTE DEL CONTRATISTA EN LA EJECUCIÓN DE LOS TRABAJOS Y DENTRO DEL PLAZO CUBIERTO POR ESTA GARANTÍA, LA SECRETARÍA DE DESARROLLO URBANO, VIVIENDA Y ORDENAMIENTO TERRITORIAL LO HARÁ DEL CONOCIMIENTO DE LA AFIANZADORA, A EFECTO DE QUE LA PRESENTE FIANZA NO SEA CANCELADA Y NOTIFICARÁ POR ESCRITO AL CONTRATISTA, PARA QUE ÉSTE HAGA LAS CORRECCIONES O REPOSICIONES CORRESPONDIENTES, DENTRO DE UN PLAZO MÁXIMO DE 30 (TREINTA) DÍAS NATURALES; TRANSCURRIDO ÉSTE TÉRMINO SIN QUE SE HAYAN REALIZADO, LA SECRETARÍA DE DESARROLLO URBANO, VIVIENDA Y ORDENAMIENTO TERRITORIAL PROCEDERÁ A HACER EFECTIVA ESTA FIANZA. SI LA REPARACIÓN REQUIERE DE UN PLAZO MAYOR, EL CONTRATISTA Y LA SECRETARÍA DE DESARROLLO URBANO, VIVIENDA Y ORDENAMIENTO TERRITORIAL, PODRÁN CONVENIRLO, DEBIENDO CONTINUAR VIGENTE ESTA PÓLIZA DE FIANZA. EL AJUSTE CORRESPONDIENTE SE REALIZARÁ CONFORME A LO DISPUESTO POR EL ARTÍCULOS 67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i/>
          <w:color w:val="FF0000"/>
          <w:sz w:val="20"/>
          <w:szCs w:val="20"/>
        </w:rPr>
        <w:t xml:space="preserve"> </w:t>
      </w:r>
      <w:r w:rsidRPr="008B6EEF">
        <w:rPr>
          <w:rFonts w:ascii="Montserrat Light" w:hAnsi="Montserrat Light"/>
          <w:sz w:val="20"/>
          <w:szCs w:val="20"/>
        </w:rPr>
        <w:t xml:space="preserve">Y DEMÁS APLICABLES; </w:t>
      </w:r>
      <w:r w:rsidRPr="008B6EEF">
        <w:rPr>
          <w:rFonts w:ascii="Montserrat Light" w:hAnsi="Montserrat Light"/>
          <w:b/>
          <w:bCs/>
          <w:sz w:val="20"/>
          <w:szCs w:val="20"/>
        </w:rPr>
        <w:t>D).-</w:t>
      </w:r>
      <w:r w:rsidRPr="008B6EEF">
        <w:rPr>
          <w:rFonts w:ascii="Montserrat Light" w:hAnsi="Montserrat Light"/>
          <w:sz w:val="20"/>
          <w:szCs w:val="20"/>
        </w:rPr>
        <w:t xml:space="preserve"> LA FIANZA GARANTIZA LA BUENA CALIDAD DE LOS TRABAJOS MATERIA DEL CONTRATO DE REFERENCIA, AÚN CUANDO PARTE DE ELLOS SE HAYAN SUBCONTRATADO CON LA AUTORIZACIÓN DE LA SECRETARÍA DE DESARROLLO URBANO, VIVIENDA Y ORDENAMIENTO TERRITORIAL; Y, </w:t>
      </w:r>
      <w:r w:rsidRPr="008B6EEF">
        <w:rPr>
          <w:rFonts w:ascii="Montserrat Light" w:hAnsi="Montserrat Light"/>
          <w:b/>
          <w:bCs/>
          <w:sz w:val="20"/>
          <w:szCs w:val="20"/>
        </w:rPr>
        <w:t>E).-</w:t>
      </w:r>
      <w:r w:rsidRPr="008B6EEF">
        <w:rPr>
          <w:rFonts w:ascii="Montserrat Light" w:hAnsi="Montserrat Light"/>
          <w:sz w:val="20"/>
          <w:szCs w:val="20"/>
        </w:rPr>
        <w:t xml:space="preserve"> LA INSTITUCIÓN DE FIANZAS ACEPTA EXPRESAMENTE SOMETERSE AL PROCEDIMIENTO DE EJECUCIÓN ESTABLECIDO EN EL ARTÍCULO 279 DE LA LEY DE INSTITUCIONES DE SEGUROS Y DE FIANZAS, PARA LA EFECTIVIDAD DE LA PRESENTE GARANTÍA, PROCEDIMIENTO AL QUE TAMBIÉN SE SUJETARÁ PARA EL CASO DE COBRO DE INTERESES QUE PREVÉ EL ARTÍCULO 283 DEL MISMO ORDENAMIENTO LEGAL, CON MOTIVO DEL PAGO EXTEMPORÁNEO DEL IMPORTE DE ÉSTA PÓLIZA DE FIANZA.</w:t>
      </w:r>
    </w:p>
    <w:p w:rsidR="00EB0635" w:rsidRPr="008B6EEF" w:rsidRDefault="00EB0635" w:rsidP="00EB0635">
      <w:pPr>
        <w:rPr>
          <w:rFonts w:ascii="Montserrat Light" w:hAnsi="Montserrat Light"/>
          <w:sz w:val="20"/>
          <w:szCs w:val="20"/>
        </w:rPr>
      </w:pPr>
    </w:p>
    <w:p w:rsidR="00EB0635" w:rsidRPr="008B6EEF" w:rsidRDefault="00EB0635" w:rsidP="00EB0635">
      <w:pPr>
        <w:spacing w:line="0" w:lineRule="atLeast"/>
        <w:jc w:val="both"/>
        <w:rPr>
          <w:rFonts w:ascii="Montserrat Light" w:hAnsi="Montserrat Light" w:cs="Arial"/>
          <w:color w:val="000000"/>
          <w:sz w:val="20"/>
          <w:szCs w:val="20"/>
          <w:shd w:val="clear" w:color="auto" w:fill="FFFFFF"/>
        </w:rPr>
      </w:pPr>
      <w:r w:rsidRPr="008B6EEF">
        <w:rPr>
          <w:rFonts w:ascii="Montserrat Light" w:hAnsi="Montserrat Light"/>
          <w:sz w:val="20"/>
          <w:szCs w:val="20"/>
        </w:rPr>
        <w:t xml:space="preserve">En cualquier caso, quedarán a salvo los derechos de la </w:t>
      </w:r>
      <w:r w:rsidRPr="008B6EEF">
        <w:rPr>
          <w:rFonts w:ascii="Montserrat Light" w:hAnsi="Montserrat Light"/>
          <w:b/>
          <w:sz w:val="20"/>
          <w:szCs w:val="20"/>
        </w:rPr>
        <w:t>“CONVOCANTE”</w:t>
      </w:r>
      <w:r w:rsidRPr="008B6EEF">
        <w:rPr>
          <w:rFonts w:ascii="Montserrat Light" w:hAnsi="Montserrat Light"/>
          <w:sz w:val="20"/>
          <w:szCs w:val="20"/>
        </w:rPr>
        <w:t xml:space="preserve"> para exigir el pago de las cantidades no cubiertas que se deriven de incumplimientos en que incurra el Contratista, independientemente de que se hagan efectivas las garantías constituidas</w:t>
      </w:r>
    </w:p>
    <w:p w:rsidR="00EB0635" w:rsidRPr="008B6EEF" w:rsidRDefault="00EB0635" w:rsidP="00EB0635">
      <w:pPr>
        <w:spacing w:line="0" w:lineRule="atLeast"/>
        <w:jc w:val="both"/>
        <w:rPr>
          <w:rFonts w:ascii="Montserrat Light" w:hAnsi="Montserrat Light" w:cs="Arial"/>
          <w:sz w:val="20"/>
          <w:szCs w:val="20"/>
        </w:rPr>
      </w:pPr>
    </w:p>
    <w:p w:rsidR="00EB0635" w:rsidRPr="008B6EEF" w:rsidRDefault="00EB0635" w:rsidP="00EB0635">
      <w:pPr>
        <w:spacing w:line="0" w:lineRule="atLeast"/>
        <w:jc w:val="both"/>
        <w:rPr>
          <w:rFonts w:ascii="Montserrat Light" w:hAnsi="Montserrat Light" w:cs="Arial"/>
          <w:b/>
          <w:sz w:val="20"/>
          <w:szCs w:val="20"/>
        </w:rPr>
      </w:pPr>
      <w:r w:rsidRPr="008B6EEF">
        <w:rPr>
          <w:rFonts w:ascii="Montserrat Light" w:hAnsi="Montserrat Light" w:cs="Arial"/>
          <w:b/>
          <w:sz w:val="20"/>
          <w:szCs w:val="20"/>
        </w:rPr>
        <w:t xml:space="preserve">GASTOS FINANCIEROS. </w:t>
      </w:r>
    </w:p>
    <w:p w:rsidR="00EB0635" w:rsidRPr="008B6EEF" w:rsidRDefault="00EB0635" w:rsidP="00EB0635">
      <w:pPr>
        <w:spacing w:line="0" w:lineRule="atLeast"/>
        <w:jc w:val="both"/>
        <w:rPr>
          <w:rFonts w:ascii="Montserrat Light" w:hAnsi="Montserrat Light" w:cs="Arial"/>
          <w:b/>
          <w:sz w:val="20"/>
          <w:szCs w:val="20"/>
          <w:lang w:val="es-ES_tradnl"/>
        </w:rPr>
      </w:pPr>
    </w:p>
    <w:p w:rsidR="00EB0635" w:rsidRPr="008B6EEF" w:rsidRDefault="00EB0635" w:rsidP="00EB0635">
      <w:pPr>
        <w:jc w:val="both"/>
        <w:rPr>
          <w:rFonts w:ascii="Montserrat Light" w:hAnsi="Montserrat Light" w:cs="Arial"/>
          <w:bCs/>
        </w:rPr>
      </w:pPr>
      <w:r w:rsidRPr="008B6EEF">
        <w:rPr>
          <w:rFonts w:ascii="Montserrat Light" w:hAnsi="Montserrat Light"/>
          <w:sz w:val="20"/>
          <w:szCs w:val="20"/>
        </w:rPr>
        <w:t xml:space="preserve">En caso de incumplimiento en el pago de las  </w:t>
      </w:r>
      <w:r w:rsidRPr="008B6EEF">
        <w:rPr>
          <w:rFonts w:ascii="Montserrat Light" w:hAnsi="Montserrat Light"/>
          <w:b/>
          <w:sz w:val="20"/>
          <w:szCs w:val="20"/>
        </w:rPr>
        <w:t>“ESTIMACIONES”,</w:t>
      </w:r>
      <w:r w:rsidRPr="008B6EEF">
        <w:rPr>
          <w:rFonts w:ascii="Montserrat Light" w:hAnsi="Montserrat Light"/>
          <w:sz w:val="20"/>
          <w:szCs w:val="20"/>
        </w:rPr>
        <w:t xml:space="preserve"> dentro de los 20 días naturales posteriores a la terminación de los trabajos (excepto tratándose de retenciones económicas o penas convencionales, a que se refieren el modelo de contrato por falta de requisitos administrativos y fiscales de las facturas, o errores o deficiencias en las mismas, imputables al contratista, la Secretaría de Desarrollo Urbano, Vivienda y Ordenamiento Territorial, a solicitud del contratista, deberá pagar gastos financieros conforme a una tasa que será igual a la establecida por el Código Fiscal del Estado de Zacatecas y sus Municipios, en los casos de prórroga para el pago de créditos fiscales. Dichos gastos empezarán a generarse cuando las partes tengan definido el importe a pagar y se calcularán sobre las cantidades no pagadas, debiéndose computar por días naturales desde que sean determinadas y hasta la fecha en que se pongan efectivamente las cantidades a disposición del contratista, de conformidad con el Artículo 111 de la </w:t>
      </w:r>
      <w:r w:rsidRPr="008B6EEF">
        <w:rPr>
          <w:rFonts w:ascii="Montserrat Light" w:hAnsi="Montserrat Light" w:cs="Arial"/>
          <w:bCs/>
          <w:sz w:val="20"/>
          <w:szCs w:val="20"/>
        </w:rPr>
        <w:t>Ley de Obra Pública y Servicios Relacionados para el Estado y los Municipios de Zacatecas.</w:t>
      </w:r>
    </w:p>
    <w:p w:rsidR="00EB0635" w:rsidRPr="008B6EEF" w:rsidRDefault="00EB0635" w:rsidP="00EB0635">
      <w:pPr>
        <w:jc w:val="both"/>
        <w:rPr>
          <w:rFonts w:ascii="Montserrat Light" w:hAnsi="Montserrat Light"/>
          <w:sz w:val="20"/>
          <w:szCs w:val="20"/>
        </w:rPr>
      </w:pPr>
    </w:p>
    <w:p w:rsidR="00EB0635" w:rsidRPr="008B6EEF" w:rsidRDefault="00EB0635" w:rsidP="00EB0635">
      <w:pPr>
        <w:jc w:val="both"/>
        <w:rPr>
          <w:rFonts w:ascii="Montserrat Light" w:hAnsi="Montserrat Light"/>
          <w:sz w:val="20"/>
          <w:szCs w:val="20"/>
        </w:rPr>
      </w:pPr>
      <w:r w:rsidRPr="008B6EEF">
        <w:rPr>
          <w:rFonts w:ascii="Montserrat Light" w:hAnsi="Montserrat Light"/>
          <w:sz w:val="20"/>
          <w:szCs w:val="20"/>
        </w:rPr>
        <w:t>Tratándose de pagos en exceso que reciba el contratista, éste deberá reintegrar las cantidades pagadas en exceso más los gastos financieros correspondientes, conforme a lo señalado en el párrafo anterior, dentro de los 20 (VEINTE) días naturales, contados a partir del día siguiente de aquél en que se haya realizado el pago en exceso por parte de la Secretaría de Desarrollo Urbano, Vivienda y Ordenamiento Territorial, de conformidad con lo dispuesto por el artículo 112 de la Ley de Obra Pública y Servicios relacionados para el Estado y los Municipios de Zacatecas. Los gastos financieros se calcularán sobre las cantidades pagadas en exceso en cada caso y se computarán por días naturales, desde la fecha del pago y hasta la fecha en que se pongan efectivamente las cantidades a disposición de la Secretaría de Desarrollo Urbano, Vivienda y Ordenamiento Territorial.</w:t>
      </w:r>
    </w:p>
    <w:p w:rsidR="00EB0635" w:rsidRPr="008B6EEF" w:rsidRDefault="00EB0635" w:rsidP="00EB0635">
      <w:pPr>
        <w:jc w:val="both"/>
        <w:rPr>
          <w:rFonts w:ascii="Montserrat Light" w:hAnsi="Montserrat Light"/>
          <w:sz w:val="20"/>
          <w:szCs w:val="20"/>
        </w:rPr>
      </w:pPr>
    </w:p>
    <w:p w:rsidR="00EB0635" w:rsidRPr="008B6EEF" w:rsidRDefault="00EB0635" w:rsidP="00EB0635">
      <w:pPr>
        <w:jc w:val="both"/>
        <w:rPr>
          <w:rFonts w:ascii="Montserrat Light" w:hAnsi="Montserrat Light" w:cs="Arial"/>
          <w:sz w:val="20"/>
          <w:szCs w:val="20"/>
        </w:rPr>
      </w:pPr>
      <w:r w:rsidRPr="008B6EEF">
        <w:rPr>
          <w:rFonts w:ascii="Montserrat Light" w:hAnsi="Montserrat Light"/>
          <w:sz w:val="20"/>
          <w:szCs w:val="20"/>
        </w:rPr>
        <w:t>No se considerará pago en exceso cuando las diferencias que resulten a cargo del contratista sean compensadas en el finiquito.</w:t>
      </w:r>
    </w:p>
    <w:p w:rsidR="00EB0635" w:rsidRPr="008B6EEF" w:rsidRDefault="00EB0635" w:rsidP="00EB0635">
      <w:pPr>
        <w:jc w:val="both"/>
        <w:rPr>
          <w:rFonts w:ascii="Montserrat Light" w:hAnsi="Montserrat Light" w:cs="Arial"/>
          <w:sz w:val="20"/>
          <w:szCs w:val="20"/>
        </w:rPr>
      </w:pPr>
    </w:p>
    <w:p w:rsidR="00EB0635" w:rsidRPr="008B6EEF" w:rsidRDefault="00EB0635" w:rsidP="00EB0635">
      <w:pPr>
        <w:pStyle w:val="Sangra3detindependiente"/>
        <w:widowControl w:val="0"/>
        <w:tabs>
          <w:tab w:val="left" w:pos="0"/>
        </w:tabs>
        <w:suppressAutoHyphens/>
        <w:autoSpaceDE w:val="0"/>
        <w:autoSpaceDN w:val="0"/>
        <w:spacing w:after="0" w:line="0" w:lineRule="atLeast"/>
        <w:ind w:left="0"/>
        <w:jc w:val="both"/>
        <w:rPr>
          <w:rFonts w:ascii="Montserrat Light" w:hAnsi="Montserrat Light"/>
          <w:b/>
          <w:sz w:val="20"/>
          <w:szCs w:val="20"/>
        </w:rPr>
      </w:pPr>
      <w:r w:rsidRPr="008B6EEF">
        <w:rPr>
          <w:rFonts w:ascii="Montserrat Light" w:hAnsi="Montserrat Light"/>
          <w:b/>
          <w:sz w:val="20"/>
          <w:szCs w:val="20"/>
        </w:rPr>
        <w:t>MODIFICACIONES AL CONTRATO</w:t>
      </w:r>
    </w:p>
    <w:p w:rsidR="00EB0635" w:rsidRPr="008B6EEF" w:rsidRDefault="00EB0635" w:rsidP="00EB0635">
      <w:pPr>
        <w:pStyle w:val="Texto"/>
        <w:spacing w:after="0" w:line="0" w:lineRule="atLeast"/>
        <w:ind w:firstLine="0"/>
        <w:rPr>
          <w:rFonts w:ascii="Montserrat Light" w:hAnsi="Montserrat Light" w:cs="Times New Roman"/>
          <w:bCs/>
          <w:i w:val="0"/>
          <w:sz w:val="20"/>
          <w:szCs w:val="20"/>
          <w:lang w:val="es-ES"/>
        </w:rPr>
      </w:pPr>
    </w:p>
    <w:p w:rsidR="00EB0635" w:rsidRPr="008B6EEF" w:rsidRDefault="00EB0635" w:rsidP="00EB0635">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La Secretaría de Desarrollo Urbano, Vivienda y Ordenamiento Territorial, dentro del techo financiero autorizado, bajo su responsabilidad y por razones fundadas y motivadas, modificar los contratos sobre la base de precios unitarios, mediante convenios siempre que éstos, considerados conjunta o separadamente, no rebasen el veinticinco por ciento del monto pactado en el contrato, ni impliquen variaciones sustanciales al proyecto original. De igual forma se operará para efectos del plazo del período de ejecución.</w:t>
      </w:r>
    </w:p>
    <w:p w:rsidR="00EB0635" w:rsidRPr="008B6EEF" w:rsidRDefault="00EB0635" w:rsidP="00EB0635">
      <w:pPr>
        <w:pStyle w:val="Texto"/>
        <w:spacing w:after="0" w:line="0" w:lineRule="atLeast"/>
        <w:ind w:firstLine="0"/>
        <w:rPr>
          <w:rFonts w:ascii="Montserrat Light" w:hAnsi="Montserrat Light"/>
          <w:i w:val="0"/>
          <w:sz w:val="20"/>
          <w:szCs w:val="20"/>
        </w:rPr>
      </w:pPr>
    </w:p>
    <w:p w:rsidR="00EB0635" w:rsidRPr="008B6EEF" w:rsidRDefault="00EB0635" w:rsidP="00EB0635">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Cuando las modificaciones en monto excedan el porcentaje indicado en el artículo anterior, pero no varíen el objeto original del proyecto, se podrán celebrar convenios adicionales entre las partes. Estos convenios deberán ser autorizados bajo la responsabilidad del titular del Ente Público. Dichas modificaciones no podrán, en modo alguno, afectar las condiciones que se refieran a la naturaleza y características esenciales del objeto del contrato original.</w:t>
      </w:r>
    </w:p>
    <w:p w:rsidR="00EB0635" w:rsidRPr="008B6EEF" w:rsidRDefault="00EB0635" w:rsidP="00EB0635">
      <w:pPr>
        <w:pStyle w:val="Texto"/>
        <w:spacing w:after="0" w:line="0" w:lineRule="atLeast"/>
        <w:ind w:firstLine="0"/>
        <w:rPr>
          <w:rFonts w:ascii="Montserrat Light" w:hAnsi="Montserrat Light"/>
          <w:i w:val="0"/>
          <w:sz w:val="20"/>
          <w:szCs w:val="20"/>
        </w:rPr>
      </w:pPr>
    </w:p>
    <w:p w:rsidR="00EB0635" w:rsidRPr="008B6EEF" w:rsidRDefault="00EB0635" w:rsidP="00EB0635">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En cuanto al plazo, se podrán celebrar convenios adicionales al mencionado en el párrafo anterior por el tiempo necesario para atender la eventualidad, debiendo justificarse mediante dictamen fundado y motivado emitido por el residente de supervisión, previa autorización del Órgano Interno de Control que corresponda. En todos los casos debe incluirse la fianza correspondiente.</w:t>
      </w:r>
    </w:p>
    <w:p w:rsidR="00EB0635" w:rsidRPr="008B6EEF" w:rsidRDefault="00EB0635" w:rsidP="00EB0635">
      <w:pPr>
        <w:pStyle w:val="Texto"/>
        <w:spacing w:after="0" w:line="0" w:lineRule="atLeast"/>
        <w:ind w:firstLine="0"/>
        <w:rPr>
          <w:rFonts w:ascii="Montserrat Light" w:hAnsi="Montserrat Light"/>
          <w:i w:val="0"/>
          <w:sz w:val="20"/>
          <w:szCs w:val="20"/>
        </w:rPr>
      </w:pPr>
    </w:p>
    <w:p w:rsidR="00EB0635" w:rsidRPr="008B6EEF" w:rsidRDefault="00EB0635" w:rsidP="00EB0635">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Si el contratista concluye los trabajos en un término menor al establecido en el contrato, no será necesaria la celebración de un convenio que modifique el plazo, ya que el plazo real se estipulará en el acta de entrega–recepción.</w:t>
      </w:r>
    </w:p>
    <w:p w:rsidR="00EB0635" w:rsidRPr="008B6EEF" w:rsidRDefault="00EB0635" w:rsidP="00EB0635">
      <w:pPr>
        <w:pStyle w:val="Texto"/>
        <w:spacing w:after="0" w:line="0" w:lineRule="atLeast"/>
        <w:ind w:firstLine="0"/>
        <w:rPr>
          <w:rFonts w:ascii="Montserrat Light" w:hAnsi="Montserrat Light"/>
          <w:i w:val="0"/>
          <w:sz w:val="20"/>
          <w:szCs w:val="20"/>
        </w:rPr>
      </w:pPr>
    </w:p>
    <w:p w:rsidR="00EB0635" w:rsidRPr="008B6EEF" w:rsidRDefault="00EB0635" w:rsidP="00EB0635">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Si el contratista advierte que no es posible cumplir con el programa de ejecución convenido, por causas no imputables a él, deberá notificarlo, mediante la bitácora, al Ente Público Ejecutor, presentando su solicitud de modificación al plazo y la documentación que lo justifique.</w:t>
      </w:r>
    </w:p>
    <w:p w:rsidR="00EB0635" w:rsidRPr="008B6EEF" w:rsidRDefault="00EB0635" w:rsidP="00EB0635">
      <w:pPr>
        <w:pStyle w:val="Texto"/>
        <w:spacing w:after="0" w:line="0" w:lineRule="atLeast"/>
        <w:ind w:firstLine="0"/>
        <w:rPr>
          <w:rFonts w:ascii="Montserrat Light" w:hAnsi="Montserrat Light"/>
          <w:i w:val="0"/>
          <w:sz w:val="20"/>
          <w:szCs w:val="20"/>
        </w:rPr>
      </w:pPr>
    </w:p>
    <w:p w:rsidR="00EB0635" w:rsidRPr="008B6EEF" w:rsidRDefault="00EB0635" w:rsidP="00EB0635">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El Ente Público dentro de los veinte días naturales siguientes a la presentación de la solicitud del contratista, emitirá el dictamen de resolución, de no hacerlo, la solicitud se tendrá por no aceptada. El convenio, en su caso, deberá formalizarse dentro de los veinte días naturales siguientes a uno u otro suceso.</w:t>
      </w:r>
    </w:p>
    <w:p w:rsidR="00EB0635" w:rsidRPr="008B6EEF" w:rsidRDefault="00EB0635" w:rsidP="00EB0635">
      <w:pPr>
        <w:pStyle w:val="Texto"/>
        <w:spacing w:after="0" w:line="0" w:lineRule="atLeast"/>
        <w:ind w:firstLine="0"/>
        <w:rPr>
          <w:rFonts w:ascii="Montserrat Light" w:hAnsi="Montserrat Light"/>
          <w:i w:val="0"/>
          <w:sz w:val="20"/>
          <w:szCs w:val="20"/>
        </w:rPr>
      </w:pPr>
    </w:p>
    <w:p w:rsidR="00EB0635" w:rsidRPr="008B6EEF" w:rsidRDefault="00EB0635" w:rsidP="00EB0635">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Las modificaciones autorizadas en términos de lo establecido en los artículos anteriores, deberán ser informadas por el titular del Ente Público al Órgano Interno de Control, a más tardar el último día hábil de cada mes. En el Reglamento a la Ley de Obras Públicas y Servicios Relacionados con las Mismas para el Estado de Zacatecas, se establecerán los mecanismos que garanticen y agilicen el ejercicio de esta obligación.</w:t>
      </w:r>
    </w:p>
    <w:p w:rsidR="00EB0635" w:rsidRPr="008B6EEF" w:rsidRDefault="00EB0635" w:rsidP="00EB0635">
      <w:pPr>
        <w:pStyle w:val="Texto"/>
        <w:spacing w:after="0" w:line="0" w:lineRule="atLeast"/>
        <w:ind w:firstLine="0"/>
        <w:rPr>
          <w:rFonts w:ascii="Montserrat Light" w:hAnsi="Montserrat Light"/>
          <w:i w:val="0"/>
          <w:sz w:val="20"/>
          <w:szCs w:val="20"/>
        </w:rPr>
      </w:pPr>
    </w:p>
    <w:p w:rsidR="00EB0635" w:rsidRPr="008B6EEF" w:rsidRDefault="00EB0635" w:rsidP="00EB0635">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Cuando durante la vigencia del plazo de ejecución de los trabajos se requiera de la ejecución de cantidades adicionales o de conceptos no previstos originalmente en el contrato, el Ente Público podrá autorizar el pago de las estimaciones de los trabajos ejecutados, previamente a la celebración de los convenios respectivos.</w:t>
      </w:r>
    </w:p>
    <w:p w:rsidR="00EB0635" w:rsidRPr="008B6EEF" w:rsidRDefault="00EB0635" w:rsidP="00EB0635">
      <w:pPr>
        <w:pStyle w:val="Texto"/>
        <w:spacing w:after="0" w:line="0" w:lineRule="atLeast"/>
        <w:ind w:firstLine="0"/>
        <w:rPr>
          <w:rFonts w:ascii="Montserrat Light" w:hAnsi="Montserrat Light"/>
          <w:i w:val="0"/>
          <w:sz w:val="20"/>
          <w:szCs w:val="20"/>
        </w:rPr>
      </w:pPr>
    </w:p>
    <w:p w:rsidR="00EB0635" w:rsidRPr="008B6EEF" w:rsidRDefault="00EB0635" w:rsidP="00EB0635">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Tratándose de cantidades adicionales, éstas se pagarán a los precios unitarios pactados originalmente; para el caso de trabajos no previstos en el catálogo de conceptos del contrato, sus precios unitarios deberán ser conciliados y autorizados, pudiendo para tal efecto, utilizar el mecanismo de precios provisionales que establezca el Reglamento a la Ley de Obras Públicas y Servicios Relacionados con las Mismas para el Estado de Zacatecas.</w:t>
      </w:r>
    </w:p>
    <w:p w:rsidR="00EB0635" w:rsidRPr="008B6EEF" w:rsidRDefault="00EB0635" w:rsidP="00EB0635">
      <w:pPr>
        <w:pStyle w:val="Texto"/>
        <w:spacing w:after="0" w:line="0" w:lineRule="atLeast"/>
        <w:ind w:firstLine="0"/>
        <w:rPr>
          <w:rFonts w:ascii="Montserrat Light" w:hAnsi="Montserrat Light"/>
          <w:i w:val="0"/>
          <w:sz w:val="20"/>
          <w:szCs w:val="20"/>
        </w:rPr>
      </w:pPr>
    </w:p>
    <w:p w:rsidR="00EB0635" w:rsidRPr="008B6EEF" w:rsidRDefault="00EB0635" w:rsidP="00EB0635">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No será aplicable el porcentaje que se establece en el artículo 128 de esta Ley, cuando se trate de contratos cuyos trabajos se refieran al mantenimiento o restauración de los inmuebles a que hace mención la Ley de Protección y Conservación del Patrimonio Cultural del Estado de Zacatecas, en los que no sea posible determinar el catálogo de conceptos, las cantidades de trabajo, las especificaciones correspondientes o el programa de ejecución.</w:t>
      </w:r>
      <w:r w:rsidRPr="008B6EEF">
        <w:rPr>
          <w:rFonts w:ascii="Montserrat Light" w:hAnsi="Montserrat Light"/>
          <w:i w:val="0"/>
          <w:sz w:val="20"/>
          <w:szCs w:val="20"/>
        </w:rPr>
        <w:br/>
      </w:r>
    </w:p>
    <w:p w:rsidR="00EB0635" w:rsidRPr="008B6EEF" w:rsidRDefault="00EB0635" w:rsidP="00EB0635">
      <w:pPr>
        <w:jc w:val="both"/>
        <w:rPr>
          <w:rFonts w:ascii="Montserrat Light" w:hAnsi="Montserrat Light" w:cs="Arial"/>
          <w:b/>
          <w:sz w:val="20"/>
          <w:szCs w:val="20"/>
        </w:rPr>
      </w:pPr>
      <w:r w:rsidRPr="008B6EEF">
        <w:rPr>
          <w:rFonts w:ascii="Montserrat Light" w:hAnsi="Montserrat Light" w:cs="Arial"/>
          <w:b/>
          <w:sz w:val="20"/>
          <w:szCs w:val="20"/>
        </w:rPr>
        <w:t>FALTA DE FORMALIZACIÓN DEL CONTRATO</w:t>
      </w:r>
    </w:p>
    <w:p w:rsidR="00EB0635" w:rsidRPr="008B6EEF" w:rsidRDefault="00EB0635" w:rsidP="00EB0635">
      <w:pPr>
        <w:jc w:val="both"/>
        <w:rPr>
          <w:rFonts w:ascii="Montserrat Light" w:hAnsi="Montserrat Light" w:cs="Arial"/>
          <w:sz w:val="20"/>
          <w:szCs w:val="20"/>
        </w:rPr>
      </w:pPr>
    </w:p>
    <w:p w:rsidR="00EB0635" w:rsidRPr="008B6EEF" w:rsidRDefault="00EB0635" w:rsidP="00EB0635">
      <w:pPr>
        <w:spacing w:line="0" w:lineRule="atLeast"/>
        <w:jc w:val="both"/>
        <w:rPr>
          <w:rFonts w:ascii="Montserrat Light" w:hAnsi="Montserrat Light" w:cs="Arial"/>
          <w:b/>
          <w:sz w:val="20"/>
          <w:szCs w:val="20"/>
        </w:rPr>
      </w:pPr>
      <w:r w:rsidRPr="008B6EEF">
        <w:rPr>
          <w:rFonts w:ascii="Montserrat Light" w:hAnsi="Montserrat Light" w:cs="Arial"/>
          <w:sz w:val="20"/>
          <w:szCs w:val="20"/>
        </w:rPr>
        <w:t xml:space="preserve">En el caso de que el licitante seleccionado no formalice el contrato o no presente la fianza de anticipo y de cumplimiento del contrato dentro de los 15 (QUINCE) días naturales siguientes al de la notificación del fallo, se estará a lo dispuesto por el apartado referente a </w:t>
      </w:r>
      <w:r w:rsidRPr="008B6EEF">
        <w:rPr>
          <w:rFonts w:ascii="Montserrat Light" w:hAnsi="Montserrat Light" w:cs="Arial"/>
          <w:b/>
          <w:sz w:val="20"/>
          <w:szCs w:val="20"/>
        </w:rPr>
        <w:t>“FIRMA DEL CONTRATO”.</w:t>
      </w:r>
    </w:p>
    <w:p w:rsidR="00EB0635" w:rsidRPr="008B6EEF" w:rsidRDefault="00EB0635" w:rsidP="00EB0635">
      <w:pPr>
        <w:spacing w:line="0" w:lineRule="atLeast"/>
        <w:jc w:val="both"/>
        <w:rPr>
          <w:rFonts w:ascii="Montserrat Light" w:hAnsi="Montserrat Light" w:cs="Arial"/>
          <w:b/>
          <w:sz w:val="20"/>
          <w:szCs w:val="20"/>
        </w:rPr>
      </w:pPr>
    </w:p>
    <w:p w:rsidR="00EB0635" w:rsidRPr="008B6EEF" w:rsidRDefault="00EB0635" w:rsidP="00EB0635">
      <w:pPr>
        <w:spacing w:line="0" w:lineRule="atLeast"/>
        <w:jc w:val="both"/>
        <w:rPr>
          <w:rFonts w:ascii="Montserrat Light" w:hAnsi="Montserrat Light" w:cs="Arial"/>
          <w:b/>
          <w:sz w:val="20"/>
          <w:szCs w:val="20"/>
        </w:rPr>
      </w:pPr>
      <w:r w:rsidRPr="008B6EEF">
        <w:rPr>
          <w:rFonts w:ascii="Montserrat Light" w:hAnsi="Montserrat Light" w:cs="Arial"/>
          <w:b/>
          <w:sz w:val="20"/>
          <w:szCs w:val="20"/>
        </w:rPr>
        <w:t>INSPECCIÓN Y VERIFICACIÓN POR PARTE DE LA SECRETARÍA DE LA FUNCIÓN PÚBLICA.</w:t>
      </w:r>
    </w:p>
    <w:p w:rsidR="00EB0635" w:rsidRPr="008B6EEF" w:rsidRDefault="00EB0635" w:rsidP="00EB0635">
      <w:pPr>
        <w:spacing w:line="0" w:lineRule="atLeast"/>
        <w:jc w:val="both"/>
        <w:rPr>
          <w:rFonts w:ascii="Montserrat Light" w:hAnsi="Montserrat Light" w:cs="Arial"/>
          <w:b/>
          <w:sz w:val="20"/>
          <w:szCs w:val="20"/>
        </w:rPr>
      </w:pPr>
    </w:p>
    <w:p w:rsidR="00EB0635" w:rsidRPr="008B6EEF" w:rsidRDefault="00EB0635" w:rsidP="00EB0635">
      <w:pPr>
        <w:spacing w:line="0" w:lineRule="atLeast"/>
        <w:jc w:val="both"/>
        <w:rPr>
          <w:rFonts w:ascii="Montserrat Light" w:hAnsi="Montserrat Light" w:cs="Arial"/>
          <w:sz w:val="20"/>
          <w:szCs w:val="20"/>
        </w:rPr>
      </w:pPr>
      <w:r w:rsidRPr="008B6EEF">
        <w:rPr>
          <w:rFonts w:ascii="Montserrat Light" w:hAnsi="Montserrat Light" w:cs="Arial"/>
          <w:sz w:val="20"/>
          <w:szCs w:val="20"/>
        </w:rPr>
        <w:t>La Secretaría de la Función Pública, podrá realizar las visitas, inspecciones y verificaciones que estime pertinentes con respecto a la ejecución de los trabajos objeto del contrato, de conformidad con lo establecido en los Artículos 167 y</w:t>
      </w:r>
      <w:r>
        <w:rPr>
          <w:rFonts w:ascii="Montserrat Light" w:hAnsi="Montserrat Light" w:cs="Arial"/>
          <w:sz w:val="20"/>
          <w:szCs w:val="20"/>
        </w:rPr>
        <w:t xml:space="preserve"> 168 de la Ley de Obra Pública</w:t>
      </w:r>
      <w:r w:rsidRPr="008B6EEF">
        <w:rPr>
          <w:rFonts w:ascii="Montserrat Light" w:hAnsi="Montserrat Light" w:cs="Arial"/>
          <w:sz w:val="20"/>
          <w:szCs w:val="20"/>
        </w:rPr>
        <w:t xml:space="preserve"> y Servicios Relacionados para el Estado y los Municipios de Zacatecas.</w:t>
      </w:r>
    </w:p>
    <w:p w:rsidR="00EB0635" w:rsidRPr="008B6EEF" w:rsidRDefault="00EB0635" w:rsidP="00EB0635">
      <w:pPr>
        <w:jc w:val="both"/>
        <w:rPr>
          <w:rFonts w:ascii="Montserrat Light" w:hAnsi="Montserrat Light" w:cs="Arial"/>
          <w:sz w:val="20"/>
          <w:szCs w:val="20"/>
        </w:rPr>
      </w:pPr>
    </w:p>
    <w:p w:rsidR="00EB0635" w:rsidRPr="008B6EEF" w:rsidRDefault="00EB0635" w:rsidP="00EB0635">
      <w:pPr>
        <w:jc w:val="both"/>
        <w:rPr>
          <w:rFonts w:ascii="Montserrat Light" w:hAnsi="Montserrat Light" w:cs="Arial"/>
          <w:color w:val="000000"/>
          <w:sz w:val="20"/>
          <w:szCs w:val="20"/>
        </w:rPr>
      </w:pPr>
      <w:r w:rsidRPr="008B6EEF">
        <w:rPr>
          <w:rFonts w:ascii="Montserrat Light" w:hAnsi="Montserrat Light" w:cs="Arial"/>
          <w:b/>
          <w:color w:val="000000"/>
          <w:sz w:val="20"/>
          <w:szCs w:val="20"/>
        </w:rPr>
        <w:t>RETENCIONES ECONÓMICAS Y/O PENAS CONVENCIONALES.</w:t>
      </w:r>
    </w:p>
    <w:p w:rsidR="00EB0635" w:rsidRPr="008B6EEF" w:rsidRDefault="00EB0635" w:rsidP="00EB0635">
      <w:pPr>
        <w:jc w:val="both"/>
        <w:rPr>
          <w:rFonts w:ascii="Montserrat Light" w:hAnsi="Montserrat Light" w:cs="Arial"/>
          <w:color w:val="000000"/>
          <w:sz w:val="20"/>
          <w:szCs w:val="20"/>
        </w:rPr>
      </w:pPr>
    </w:p>
    <w:p w:rsidR="00EB0635" w:rsidRPr="008B6EEF" w:rsidRDefault="00EB0635" w:rsidP="00EB0635">
      <w:pPr>
        <w:jc w:val="both"/>
        <w:rPr>
          <w:rFonts w:ascii="Montserrat Light" w:hAnsi="Montserrat Light" w:cs="Arial"/>
          <w:color w:val="000000"/>
          <w:sz w:val="20"/>
          <w:szCs w:val="20"/>
        </w:rPr>
      </w:pPr>
      <w:r w:rsidRPr="008B6EEF">
        <w:rPr>
          <w:rFonts w:ascii="Montserrat Light" w:hAnsi="Montserrat Light" w:cs="Arial"/>
          <w:color w:val="000000"/>
          <w:sz w:val="20"/>
          <w:szCs w:val="20"/>
        </w:rPr>
        <w:t>De conformidad con lo establecido por el artículo 95 fracción VIII de la Ley de Obra Pública y Servicios relacionados para el Estado y los Municipios de Zacatecas y los artículos 58, 59 y 60 del Reglamento a la Ley de Obras Publicas y Servicios Relacionados con las Mismas para el Estado de Zacatecas, las penas convencionales se aplicarán como se indica a continuación:</w:t>
      </w:r>
    </w:p>
    <w:p w:rsidR="00EB0635" w:rsidRPr="008B6EEF" w:rsidRDefault="00EB0635" w:rsidP="00EB0635">
      <w:pPr>
        <w:jc w:val="both"/>
        <w:rPr>
          <w:rFonts w:ascii="Montserrat Light" w:hAnsi="Montserrat Light" w:cs="Arial"/>
          <w:color w:val="000000"/>
          <w:sz w:val="20"/>
          <w:szCs w:val="20"/>
        </w:rPr>
      </w:pPr>
    </w:p>
    <w:p w:rsidR="00EB0635" w:rsidRPr="008B6EEF" w:rsidRDefault="00EB0635" w:rsidP="00EB0635">
      <w:pPr>
        <w:jc w:val="both"/>
        <w:rPr>
          <w:rFonts w:ascii="Montserrat Light" w:hAnsi="Montserrat Light" w:cs="Arial"/>
          <w:color w:val="000000"/>
          <w:sz w:val="20"/>
          <w:szCs w:val="20"/>
        </w:rPr>
      </w:pPr>
      <w:r w:rsidRPr="008B6EEF">
        <w:rPr>
          <w:rFonts w:ascii="Montserrat Light" w:hAnsi="Montserrat Light" w:cs="Arial"/>
          <w:color w:val="000000"/>
          <w:sz w:val="20"/>
          <w:szCs w:val="20"/>
        </w:rPr>
        <w:t xml:space="preserve">Las Penas Convencionales por atraso en la ejecución de los trabajos por causas imputables a los contratistas, determinadas únicamente en función del monto de los trabajos no ejecutados, sin considerar el Impuesto al Valor Agregado, conforme al programa convenido, las que en ningún caso podrán ser superiores, en su conjunto, al monto de la garantía de cumplimiento, ni menores al 0.5 % del importe total del contrato por cada día de atraso, de conformidad con 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color w:val="000000"/>
          <w:sz w:val="20"/>
          <w:szCs w:val="20"/>
        </w:rPr>
        <w:t>.</w:t>
      </w:r>
    </w:p>
    <w:p w:rsidR="00EB0635" w:rsidRPr="008B6EEF" w:rsidRDefault="00EB0635" w:rsidP="00EB0635">
      <w:pPr>
        <w:jc w:val="both"/>
        <w:rPr>
          <w:rFonts w:ascii="Montserrat Light" w:hAnsi="Montserrat Light" w:cs="Arial"/>
          <w:b/>
          <w:color w:val="000000"/>
          <w:sz w:val="20"/>
          <w:szCs w:val="20"/>
        </w:rPr>
      </w:pPr>
    </w:p>
    <w:p w:rsidR="00EB0635" w:rsidRPr="008B6EEF" w:rsidRDefault="00EB0635" w:rsidP="00EB0635">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 xml:space="preserve">Las penas convencionales se aplicarán por atrasos en las fechas establecidas en los programas de ejecución de los trabajos, de suministro o de utilización de los insumos, así como en la fecha de terminación de los trabajos pactada en el contrato. Lo anterior, sin perjuicio de que </w:t>
      </w:r>
      <w:r w:rsidRPr="008B6EEF">
        <w:rPr>
          <w:rFonts w:ascii="Montserrat Light" w:eastAsiaTheme="minorHAnsi" w:hAnsi="Montserrat Light" w:cs="Arial"/>
          <w:b/>
          <w:sz w:val="20"/>
          <w:szCs w:val="20"/>
          <w:lang w:val="es-MX" w:eastAsia="en-US"/>
        </w:rPr>
        <w:t>“LA CONVOCANTE”</w:t>
      </w:r>
      <w:r w:rsidRPr="008B6EEF">
        <w:rPr>
          <w:rFonts w:ascii="Montserrat Light" w:eastAsiaTheme="minorHAnsi" w:hAnsi="Montserrat Light" w:cs="Arial"/>
          <w:sz w:val="20"/>
          <w:szCs w:val="20"/>
          <w:lang w:val="es-MX" w:eastAsia="en-US"/>
        </w:rPr>
        <w:t xml:space="preserve"> opte por la rescisión del contrato.</w:t>
      </w:r>
    </w:p>
    <w:p w:rsidR="00EB0635" w:rsidRPr="008B6EEF" w:rsidRDefault="00EB0635" w:rsidP="00EB0635">
      <w:pPr>
        <w:autoSpaceDE w:val="0"/>
        <w:autoSpaceDN w:val="0"/>
        <w:adjustRightInd w:val="0"/>
        <w:jc w:val="both"/>
        <w:rPr>
          <w:rFonts w:ascii="Montserrat Light" w:eastAsiaTheme="minorHAnsi" w:hAnsi="Montserrat Light" w:cs="Arial"/>
          <w:sz w:val="20"/>
          <w:szCs w:val="20"/>
          <w:lang w:val="es-MX" w:eastAsia="en-US"/>
        </w:rPr>
      </w:pPr>
    </w:p>
    <w:p w:rsidR="00EB0635" w:rsidRPr="008B6EEF" w:rsidRDefault="00EB0635" w:rsidP="00EB0635">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Las penalizaciones estipuladas en el contrato, serán determinadas en función de la parte de los trabajos que no se hayan ejecutado o prestado oportunamente, considerando los ajustes de costos y sin aplicar el Impuesto al Valor Agregado.</w:t>
      </w:r>
    </w:p>
    <w:p w:rsidR="00EB0635" w:rsidRPr="008B6EEF" w:rsidRDefault="00EB0635" w:rsidP="00EB0635">
      <w:pPr>
        <w:autoSpaceDE w:val="0"/>
        <w:autoSpaceDN w:val="0"/>
        <w:adjustRightInd w:val="0"/>
        <w:jc w:val="both"/>
        <w:rPr>
          <w:rFonts w:ascii="Montserrat Light" w:eastAsiaTheme="minorHAnsi" w:hAnsi="Montserrat Light" w:cs="Arial"/>
          <w:sz w:val="20"/>
          <w:szCs w:val="20"/>
          <w:lang w:val="es-MX" w:eastAsia="en-US"/>
        </w:rPr>
      </w:pPr>
    </w:p>
    <w:p w:rsidR="00EB0635" w:rsidRPr="008B6EEF" w:rsidRDefault="00EB0635" w:rsidP="00EB0635">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Las penas convencionales únicamente, procederán cuando ocurran causas imputables al Contratista; la determinación del atraso se realizará con base en las fechas parciales o de terminación fijadas en el programa de ejecución convenido.</w:t>
      </w:r>
    </w:p>
    <w:p w:rsidR="00EB0635" w:rsidRPr="008B6EEF" w:rsidRDefault="00EB0635" w:rsidP="00EB0635">
      <w:pPr>
        <w:autoSpaceDE w:val="0"/>
        <w:autoSpaceDN w:val="0"/>
        <w:adjustRightInd w:val="0"/>
        <w:jc w:val="both"/>
        <w:rPr>
          <w:rFonts w:ascii="Montserrat Light" w:eastAsiaTheme="minorHAnsi" w:hAnsi="Montserrat Light" w:cs="Arial"/>
          <w:sz w:val="20"/>
          <w:szCs w:val="20"/>
          <w:lang w:val="es-MX" w:eastAsia="en-US"/>
        </w:rPr>
      </w:pPr>
    </w:p>
    <w:p w:rsidR="00EB0635" w:rsidRPr="008B6EEF" w:rsidRDefault="00EB0635" w:rsidP="00EB0635">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En el contrato se deberán pactar penalizaciones económicas a cargo de los Contratistas que prevean atrasos en los programas de ejecución de los trabajos, de suministro o de utilización de los insumos.</w:t>
      </w:r>
    </w:p>
    <w:p w:rsidR="00EB0635" w:rsidRPr="008B6EEF" w:rsidRDefault="00EB0635" w:rsidP="00EB0635">
      <w:pPr>
        <w:autoSpaceDE w:val="0"/>
        <w:autoSpaceDN w:val="0"/>
        <w:adjustRightInd w:val="0"/>
        <w:jc w:val="both"/>
        <w:rPr>
          <w:rFonts w:ascii="Montserrat Light" w:eastAsiaTheme="minorHAnsi" w:hAnsi="Montserrat Light" w:cs="Arial"/>
          <w:sz w:val="20"/>
          <w:szCs w:val="20"/>
          <w:lang w:val="es-MX" w:eastAsia="en-US"/>
        </w:rPr>
      </w:pPr>
    </w:p>
    <w:p w:rsidR="00EB0635" w:rsidRPr="008B6EEF" w:rsidRDefault="00EB0635" w:rsidP="00EB0635">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Las penalizaciones a que se refiere este párrafo se aplicarán como una retención económica a la estimación que se encuentre en proceso, en la fecha que se determine el atraso, misma que el Contratista podrá recuperar, en las próximas estimaciones, si regulariza los tiempos de atraso señalados en los programas de ejecución, de suministro o de utilización de los insumos.</w:t>
      </w:r>
    </w:p>
    <w:p w:rsidR="00EB0635" w:rsidRPr="008B6EEF" w:rsidRDefault="00EB0635" w:rsidP="00EB0635">
      <w:pPr>
        <w:autoSpaceDE w:val="0"/>
        <w:autoSpaceDN w:val="0"/>
        <w:adjustRightInd w:val="0"/>
        <w:jc w:val="both"/>
        <w:rPr>
          <w:rFonts w:ascii="Montserrat Light" w:eastAsiaTheme="minorHAnsi" w:hAnsi="Montserrat Light" w:cs="Arial"/>
          <w:sz w:val="20"/>
          <w:szCs w:val="20"/>
          <w:lang w:val="es-MX" w:eastAsia="en-US"/>
        </w:rPr>
      </w:pPr>
    </w:p>
    <w:p w:rsidR="00EB0635" w:rsidRPr="008B6EEF" w:rsidRDefault="00EB0635" w:rsidP="00EB0635">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 aplicación de estas retenciones tendrá el carácter de definitiva, si a la fecha pactada de terminación de los trabajos, éstos no se han concluido.</w:t>
      </w:r>
    </w:p>
    <w:p w:rsidR="00EB0635" w:rsidRPr="008B6EEF" w:rsidRDefault="00EB0635" w:rsidP="00EB0635">
      <w:pPr>
        <w:jc w:val="both"/>
        <w:rPr>
          <w:rFonts w:ascii="Montserrat Light" w:hAnsi="Montserrat Light" w:cs="Arial"/>
          <w:color w:val="000000"/>
          <w:sz w:val="20"/>
          <w:szCs w:val="20"/>
        </w:rPr>
      </w:pPr>
    </w:p>
    <w:p w:rsidR="00EB0635" w:rsidRPr="008B6EEF" w:rsidRDefault="00EB0635" w:rsidP="00EB0635">
      <w:pPr>
        <w:pStyle w:val="Textoindependiente21"/>
        <w:rPr>
          <w:rFonts w:ascii="Montserrat Light" w:hAnsi="Montserrat Light" w:cs="Arial"/>
          <w:b w:val="0"/>
          <w:bCs/>
          <w:i/>
          <w:sz w:val="20"/>
          <w:lang w:val="es-MX"/>
        </w:rPr>
      </w:pPr>
      <w:r w:rsidRPr="008B6EEF">
        <w:rPr>
          <w:rFonts w:ascii="Montserrat Light" w:hAnsi="Montserrat Light" w:cs="Arial"/>
          <w:bCs/>
          <w:sz w:val="20"/>
          <w:lang w:val="es-MX"/>
        </w:rPr>
        <w:t>SUSPENSIÓN DE LOS TRABAJOS.</w:t>
      </w:r>
    </w:p>
    <w:p w:rsidR="00EB0635" w:rsidRPr="008B6EEF" w:rsidRDefault="00EB0635" w:rsidP="00EB0635">
      <w:pPr>
        <w:pStyle w:val="Textoindependiente21"/>
        <w:ind w:hanging="1134"/>
        <w:rPr>
          <w:rFonts w:ascii="Montserrat Light" w:hAnsi="Montserrat Light" w:cs="Arial"/>
          <w:bCs/>
          <w:i/>
          <w:sz w:val="20"/>
          <w:lang w:val="es-MX"/>
        </w:rPr>
      </w:pPr>
    </w:p>
    <w:p w:rsidR="00EB0635" w:rsidRPr="008B6EEF" w:rsidRDefault="00EB0635" w:rsidP="00EB0635">
      <w:pPr>
        <w:pStyle w:val="Textoindependiente21"/>
        <w:rPr>
          <w:rFonts w:ascii="Montserrat Light" w:hAnsi="Montserrat Light" w:cs="Arial"/>
          <w:bCs/>
          <w:i/>
          <w:sz w:val="20"/>
          <w:lang w:val="es-MX"/>
        </w:rPr>
      </w:pPr>
      <w:r w:rsidRPr="008B6EEF">
        <w:rPr>
          <w:rFonts w:ascii="Montserrat Light" w:hAnsi="Montserrat Light" w:cs="Arial"/>
          <w:bCs/>
          <w:sz w:val="20"/>
          <w:lang w:val="es-MX"/>
        </w:rPr>
        <w:t xml:space="preserve">La </w:t>
      </w:r>
      <w:r w:rsidRPr="008B6EEF">
        <w:rPr>
          <w:rFonts w:ascii="Montserrat Light" w:hAnsi="Montserrat Light" w:cs="Arial"/>
          <w:sz w:val="20"/>
          <w:lang w:val="es-MX"/>
        </w:rPr>
        <w:t xml:space="preserve">Secretaría de Desarrollo Urbano, Vivienda y Ordenamiento Territorial </w:t>
      </w:r>
      <w:r w:rsidRPr="008B6EEF">
        <w:rPr>
          <w:rFonts w:ascii="Montserrat Light" w:hAnsi="Montserrat Light" w:cs="Arial"/>
          <w:bCs/>
          <w:sz w:val="20"/>
          <w:lang w:val="es-MX"/>
        </w:rPr>
        <w:t>podrá suspender temporalmente, en todo o en parte, los trabajos contratados por cualquier causa justificada.</w:t>
      </w:r>
    </w:p>
    <w:p w:rsidR="00EB0635" w:rsidRPr="008B6EEF" w:rsidRDefault="00EB0635" w:rsidP="00EB0635">
      <w:pPr>
        <w:pStyle w:val="Textoindependiente21"/>
        <w:rPr>
          <w:rFonts w:ascii="Montserrat Light" w:hAnsi="Montserrat Light" w:cs="Arial"/>
          <w:bCs/>
          <w:i/>
          <w:sz w:val="20"/>
          <w:lang w:val="es-MX"/>
        </w:rPr>
      </w:pPr>
    </w:p>
    <w:p w:rsidR="00EB0635" w:rsidRPr="008B6EEF" w:rsidRDefault="00EB0635" w:rsidP="00EB0635">
      <w:pPr>
        <w:pStyle w:val="Texto"/>
        <w:spacing w:after="0" w:line="240" w:lineRule="auto"/>
        <w:ind w:firstLine="0"/>
        <w:rPr>
          <w:rFonts w:ascii="Montserrat Light" w:hAnsi="Montserrat Light"/>
          <w:b/>
          <w:i w:val="0"/>
          <w:sz w:val="20"/>
          <w:szCs w:val="20"/>
        </w:rPr>
      </w:pPr>
      <w:r w:rsidRPr="008B6EEF">
        <w:rPr>
          <w:rFonts w:ascii="Montserrat Light" w:hAnsi="Montserrat Light"/>
          <w:i w:val="0"/>
          <w:sz w:val="20"/>
          <w:szCs w:val="20"/>
        </w:rPr>
        <w:t>Cuando ocurra la suspensión de los trabajos, la Secretaría de Desarrollo Urbano, Vivienda y Ordenamiento Territorial lo notificará al contratista señalando las causas que la motivan, la fecha de su inicio y de la probable reanudación de los trabajos, así como las acciones que debe considerar en lo relativo a su personal, maquinaria y equipo de construcción.</w:t>
      </w:r>
    </w:p>
    <w:p w:rsidR="00EB0635" w:rsidRPr="008B6EEF" w:rsidRDefault="00EB0635" w:rsidP="00EB0635">
      <w:pPr>
        <w:pStyle w:val="Texto"/>
        <w:spacing w:after="0" w:line="240" w:lineRule="auto"/>
        <w:ind w:firstLine="0"/>
        <w:rPr>
          <w:rFonts w:ascii="Montserrat Light" w:hAnsi="Montserrat Light"/>
          <w:i w:val="0"/>
          <w:sz w:val="20"/>
          <w:szCs w:val="20"/>
        </w:rPr>
      </w:pPr>
    </w:p>
    <w:p w:rsidR="00EB0635" w:rsidRPr="008B6EEF" w:rsidRDefault="00EB0635" w:rsidP="00EB0635">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La fecha de terminación de los trabajos se prorrogará en igual proporción al periodo que comprenda la suspensión de los mismos, sin modificar el plazo de ejecución convenido, conforme a lo señalado por el Artículo 114 del Reglamento a la Ley de Obras Públicas y Servicios Relacionados con las Mismas para el Estado de Zacatecas. Lo anterior se formalizará mediante el acta circunstanciada de suspensión de los trabajos, la que deberá contener como mínimo los requisitos establecidos por el artículo 116 del Reglamento de la Ley de Obras Públicas y Servicios Relacionados para el Estado de Zacatecas.</w:t>
      </w:r>
    </w:p>
    <w:p w:rsidR="00EB0635" w:rsidRPr="008B6EEF" w:rsidRDefault="00EB0635" w:rsidP="00EB0635">
      <w:pPr>
        <w:pStyle w:val="Texto"/>
        <w:spacing w:after="0" w:line="240" w:lineRule="auto"/>
        <w:ind w:firstLine="0"/>
        <w:rPr>
          <w:rFonts w:ascii="Montserrat Light" w:hAnsi="Montserrat Light"/>
          <w:i w:val="0"/>
          <w:sz w:val="20"/>
          <w:szCs w:val="20"/>
        </w:rPr>
      </w:pPr>
    </w:p>
    <w:p w:rsidR="00EB0635" w:rsidRPr="008B6EEF" w:rsidRDefault="00EB0635" w:rsidP="00EB0635">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suministro deficiente del proveedor de materiales y equipos de instalación permanente no será motivo de suspensión de los trabajos cuando dicho suministro sea responsabilidad del contratista.</w:t>
      </w:r>
    </w:p>
    <w:p w:rsidR="00EB0635" w:rsidRPr="008B6EEF" w:rsidRDefault="00EB0635" w:rsidP="00EB0635">
      <w:pPr>
        <w:pStyle w:val="Textoindependiente21"/>
        <w:ind w:left="567" w:hanging="567"/>
        <w:rPr>
          <w:rFonts w:ascii="Montserrat Light" w:hAnsi="Montserrat Light" w:cs="Arial"/>
          <w:b w:val="0"/>
          <w:bCs/>
          <w:i/>
          <w:sz w:val="20"/>
          <w:lang w:val="es-MX"/>
        </w:rPr>
      </w:pPr>
    </w:p>
    <w:p w:rsidR="00EB0635" w:rsidRPr="008B6EEF" w:rsidRDefault="00EB0635" w:rsidP="00EB0635">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Si durante la vigencia del contrato existen suspensiones de los trabajos cuyos periodos sean reducidos y difíciles de cuantificar, la Secretaría de Desarrollo Urbano, Vivienda y Ordenamiento Territorial y el contratista podrán acordar que los periodos sean agrupados y formalizados mediante la suscripción de una sola acta circunstanciada de suspensión de los trabajos.</w:t>
      </w:r>
    </w:p>
    <w:p w:rsidR="00EB0635" w:rsidRPr="008B6EEF" w:rsidRDefault="00EB0635" w:rsidP="00EB0635">
      <w:pPr>
        <w:pStyle w:val="Texto"/>
        <w:spacing w:after="0" w:line="240" w:lineRule="auto"/>
        <w:ind w:firstLine="0"/>
        <w:rPr>
          <w:rFonts w:ascii="Montserrat Light" w:hAnsi="Montserrat Light"/>
          <w:i w:val="0"/>
          <w:sz w:val="20"/>
          <w:szCs w:val="20"/>
        </w:rPr>
      </w:pPr>
    </w:p>
    <w:p w:rsidR="00EB0635" w:rsidRPr="008B6EEF" w:rsidRDefault="00EB0635" w:rsidP="00EB0635">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Cuando las suspensiones se deriven de un caso fortuito o fuerza mayor no existirá responsabilidad alguna para las partes, debiendo únicamente suscribir un convenio en el que se reconozca el plazo de la suspensión y las fechas de reinicio y terminación de los trabajos, sin modificar el plazo de ejecución establecido en el contrato. En caso de que los trabajos se dañen o se destruyan y requieran ser rehabilitados o repuestos, éstos deberán pagarse mediante la celebración de un convenio, siempre que no se trate de deficiencias o incumplimientos anteriores imputables al contratista, lo anterior con fundamento en lo estipulado por los Artículos 141 y 144 de la Ley de Obra Pública y Servicios relacionados para el Estado y los Municipios de Zacatecas y los Artículos 114, 115, 116, 117 y 118 del Reglamento a la Ley de Obras Públicas y Servicios Relacionados con las Mismas para el Estado de Zacatecas.</w:t>
      </w:r>
    </w:p>
    <w:p w:rsidR="00EB0635" w:rsidRPr="008B6EEF" w:rsidRDefault="00EB0635" w:rsidP="00EB0635">
      <w:pPr>
        <w:pStyle w:val="Textoindependiente21"/>
        <w:ind w:left="567" w:hanging="567"/>
        <w:rPr>
          <w:rFonts w:ascii="Montserrat Light" w:hAnsi="Montserrat Light" w:cs="Arial"/>
          <w:b w:val="0"/>
          <w:bCs/>
          <w:i/>
          <w:sz w:val="20"/>
          <w:lang w:val="es-MX"/>
        </w:rPr>
      </w:pPr>
    </w:p>
    <w:p w:rsidR="00EB0635" w:rsidRPr="008B6EEF" w:rsidRDefault="00EB0635" w:rsidP="00EB0635">
      <w:pPr>
        <w:pStyle w:val="Textoindependiente21"/>
        <w:rPr>
          <w:rFonts w:ascii="Montserrat Light" w:hAnsi="Montserrat Light" w:cs="Arial"/>
          <w:bCs/>
          <w:i/>
          <w:sz w:val="20"/>
          <w:lang w:val="es-MX"/>
        </w:rPr>
      </w:pPr>
      <w:r w:rsidRPr="008B6EEF">
        <w:rPr>
          <w:rFonts w:ascii="Montserrat Light" w:hAnsi="Montserrat Light" w:cs="Arial"/>
          <w:bCs/>
          <w:sz w:val="20"/>
          <w:lang w:val="es-MX"/>
        </w:rPr>
        <w:t xml:space="preserve">El pago de los gastos no recuperables, respecto de la suspensión de los trabajos, sólo procederá exclusivamente por los conceptos que señalan los 115 y 118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bCs/>
          <w:sz w:val="20"/>
          <w:lang w:val="es-MX"/>
        </w:rPr>
        <w:t xml:space="preserve">, dependiendo del caso de que se trate, ya sea por causas imputables a la </w:t>
      </w:r>
      <w:r w:rsidRPr="008B6EEF">
        <w:rPr>
          <w:rFonts w:ascii="Montserrat Light" w:hAnsi="Montserrat Light" w:cs="Arial"/>
          <w:sz w:val="20"/>
          <w:lang w:val="es-MX"/>
        </w:rPr>
        <w:t xml:space="preserve">Secretaría de Desarrollo Urbano, Vivienda y Ordenamiento Territorial </w:t>
      </w:r>
      <w:r w:rsidRPr="008B6EEF">
        <w:rPr>
          <w:rFonts w:ascii="Montserrat Light" w:hAnsi="Montserrat Light" w:cs="Arial"/>
          <w:bCs/>
          <w:sz w:val="20"/>
          <w:lang w:val="es-MX"/>
        </w:rPr>
        <w:t>o por caso fortuito o fuerza mayor.</w:t>
      </w:r>
    </w:p>
    <w:p w:rsidR="00EB0635" w:rsidRPr="008B6EEF" w:rsidRDefault="00EB0635" w:rsidP="00EB0635">
      <w:pPr>
        <w:pStyle w:val="Textoindependiente21"/>
        <w:ind w:left="567" w:hanging="567"/>
        <w:rPr>
          <w:rFonts w:ascii="Montserrat Light" w:hAnsi="Montserrat Light" w:cs="Arial"/>
          <w:b w:val="0"/>
          <w:bCs/>
          <w:i/>
          <w:sz w:val="20"/>
          <w:lang w:val="es-MX"/>
        </w:rPr>
      </w:pPr>
    </w:p>
    <w:p w:rsidR="00EB0635" w:rsidRPr="008B6EEF" w:rsidRDefault="00EB0635" w:rsidP="00EB0635">
      <w:pPr>
        <w:pStyle w:val="Texto"/>
        <w:spacing w:after="0" w:line="240" w:lineRule="auto"/>
        <w:ind w:firstLine="0"/>
        <w:rPr>
          <w:rFonts w:ascii="Montserrat Light" w:hAnsi="Montserrat Light"/>
          <w:bCs/>
          <w:i w:val="0"/>
          <w:sz w:val="20"/>
          <w:szCs w:val="20"/>
        </w:rPr>
      </w:pPr>
      <w:r w:rsidRPr="008B6EEF">
        <w:rPr>
          <w:rFonts w:ascii="Montserrat Light" w:hAnsi="Montserrat Light"/>
          <w:i w:val="0"/>
          <w:sz w:val="20"/>
          <w:szCs w:val="20"/>
        </w:rPr>
        <w:t>Cuando los trabajos no se hayan realizado de acuerdo con lo estipulado en el contrato o conforme a las órdenes escritas de la Secretaría de Desarrollo Urbano, Vivienda y Ordenamiento Territorial, ésta podrá ordenar su demolición, reparación o reposición inmediata con los trabajos adicionales que resulten necesarios, los cuales se harán por cuenta del contratista sin que tenga derecho a retribución adicional alguna por ello. En este caso, la Secretaría de Desarrollo Urbano, Vivienda y Ordenamiento Territorial, si lo estima necesario, podrá ordenar la suspensión total o parcial de los trabajos contratados en tanto no se lleve a cabo la demolición, reposición o reparación indicadas, sin que esto sea motivo para ampliar el plazo señalado para su terminación.</w:t>
      </w:r>
      <w:r w:rsidRPr="008B6EEF">
        <w:rPr>
          <w:rFonts w:ascii="Montserrat Light" w:hAnsi="Montserrat Light"/>
          <w:bCs/>
          <w:i w:val="0"/>
          <w:sz w:val="20"/>
          <w:szCs w:val="20"/>
        </w:rPr>
        <w:t xml:space="preserve"> </w:t>
      </w:r>
    </w:p>
    <w:p w:rsidR="00EB0635" w:rsidRPr="008B6EEF" w:rsidRDefault="00EB0635" w:rsidP="00EB0635">
      <w:pPr>
        <w:pStyle w:val="Textoindependiente21"/>
        <w:ind w:left="567" w:hanging="567"/>
        <w:rPr>
          <w:rFonts w:ascii="Montserrat Light" w:hAnsi="Montserrat Light" w:cs="Arial"/>
          <w:bCs/>
          <w:i/>
          <w:sz w:val="20"/>
          <w:lang w:val="es-MX"/>
        </w:rPr>
      </w:pPr>
    </w:p>
    <w:p w:rsidR="00EB0635" w:rsidRPr="008B6EEF" w:rsidRDefault="00EB0635" w:rsidP="00EB0635">
      <w:pPr>
        <w:pStyle w:val="Textoindependiente21"/>
        <w:ind w:left="567" w:hanging="567"/>
        <w:rPr>
          <w:rFonts w:ascii="Montserrat Light" w:hAnsi="Montserrat Light" w:cs="Arial"/>
          <w:b w:val="0"/>
          <w:bCs/>
          <w:i/>
          <w:sz w:val="20"/>
          <w:lang w:val="es-MX"/>
        </w:rPr>
      </w:pPr>
      <w:r w:rsidRPr="008B6EEF">
        <w:rPr>
          <w:rFonts w:ascii="Montserrat Light" w:hAnsi="Montserrat Light" w:cs="Arial"/>
          <w:bCs/>
          <w:sz w:val="20"/>
          <w:lang w:val="es-MX"/>
        </w:rPr>
        <w:t>TERMINACIÓN ANTICIPADA DEL CONTRATO.</w:t>
      </w:r>
    </w:p>
    <w:p w:rsidR="00EB0635" w:rsidRPr="008B6EEF" w:rsidRDefault="00EB0635" w:rsidP="00EB0635">
      <w:pPr>
        <w:pStyle w:val="Textoindependiente21"/>
        <w:ind w:hanging="1134"/>
        <w:rPr>
          <w:rFonts w:ascii="Montserrat Light" w:hAnsi="Montserrat Light" w:cs="Arial"/>
          <w:bCs/>
          <w:i/>
          <w:sz w:val="20"/>
          <w:lang w:val="es-MX"/>
        </w:rPr>
      </w:pPr>
    </w:p>
    <w:p w:rsidR="00EB0635" w:rsidRPr="0051518B" w:rsidRDefault="00EB0635" w:rsidP="00EB0635">
      <w:pPr>
        <w:pStyle w:val="Textoindependiente21"/>
        <w:rPr>
          <w:rFonts w:ascii="Montserrat Light" w:hAnsi="Montserrat Light" w:cs="Arial"/>
          <w:b w:val="0"/>
          <w:bCs/>
          <w:i/>
          <w:sz w:val="20"/>
          <w:lang w:val="es-MX"/>
        </w:rPr>
      </w:pPr>
      <w:r w:rsidRPr="0051518B">
        <w:rPr>
          <w:rFonts w:ascii="Montserrat Light" w:hAnsi="Montserrat Light" w:cs="Arial"/>
          <w:b w:val="0"/>
          <w:sz w:val="20"/>
          <w:lang w:val="es-MX"/>
        </w:rPr>
        <w:t>De conformidad con el Artículo 141, 142 y 144 de la Ley de Obra Pública y Servicios relacionados para el Estado y los Municipios de Zacatecas y los artículos 119 y 120 del Reglamento a la Ley de Obras Públicas y Servicios Relacionados con las Mismas para el Estado de Zacatecas, la Secretaría de Desarrollo Urbano, Vivienda y Ordenamiento Territorial y el contratista podrán dar por terminado anticipadamente el contrato cuando concurran razones de interés general; existan causas justificadas que le impidan la continuación de los trabajos, y se demuestre que de continuar con las obligaciones pactadas se ocasionaría un daño o perjuicio grave al Estado; se determine la nulidad de actos que dieron origen al contrato, con motivo de la resolución de una inconformidad o intervención de oficio emitida por la Secretaría de la Función Pública, o por resolución de autoridad judicial competente, o bien, no sea posible determinar la temporalidad de la suspensión de los trabajos. En estos supuestos, la Secretaría de Desarrollo Urbano, Vivienda y Ordenamiento Territorial rembolsará al contratista los gastos no recuperables en que haya incurrido, siempre que éstos sean razonables, estén debidamente comprobados y se relacionen directamente con la operación correspondiente.</w:t>
      </w:r>
    </w:p>
    <w:p w:rsidR="00EB0635" w:rsidRPr="008B6EEF" w:rsidRDefault="00EB0635" w:rsidP="00EB0635">
      <w:pPr>
        <w:pStyle w:val="Textoindependiente21"/>
        <w:rPr>
          <w:rFonts w:ascii="Montserrat Light" w:hAnsi="Montserrat Light" w:cs="Arial"/>
          <w:bCs/>
          <w:i/>
          <w:sz w:val="20"/>
          <w:lang w:val="es-MX"/>
        </w:rPr>
      </w:pPr>
    </w:p>
    <w:p w:rsidR="00EB0635" w:rsidRPr="008B6EEF" w:rsidRDefault="00EB0635" w:rsidP="00EB0635">
      <w:pPr>
        <w:pStyle w:val="ROMANOS"/>
        <w:spacing w:after="0" w:line="240" w:lineRule="auto"/>
        <w:ind w:left="0" w:firstLine="0"/>
        <w:rPr>
          <w:rFonts w:ascii="Montserrat Light" w:hAnsi="Montserrat Light"/>
          <w:i w:val="0"/>
          <w:sz w:val="20"/>
          <w:szCs w:val="20"/>
          <w:lang w:val="es-MX"/>
        </w:rPr>
      </w:pPr>
      <w:r w:rsidRPr="008B6EEF">
        <w:rPr>
          <w:rFonts w:ascii="Montserrat Light" w:hAnsi="Montserrat Light"/>
          <w:i w:val="0"/>
          <w:sz w:val="20"/>
          <w:szCs w:val="20"/>
        </w:rPr>
        <w:t>Cuando por razones de caso fortuito o fuerza mayor se imposibilite la continuación de los trabajos, el contratista podrá optar por la terminación anticipada del contrato, debiendo presentar su solicitud a la Secretaría de Desarrollo Urbano, Vivienda y Ordenamiento Territorial, quien resolverá dentro de los diez días calendario siguientes a la recepción de la misma; en caso de negativa, será necesario que el contratista obtenga de la autoridad judicial la declaratoria correspondiente, pero si la Secretaría de Desarrollo Urbano, Vivienda y Ordenamiento Territorial no contesta en dicho plazo, se tendrá por aceptada la petición del contratista.</w:t>
      </w:r>
    </w:p>
    <w:p w:rsidR="00EB0635" w:rsidRPr="008B6EEF" w:rsidRDefault="00EB0635" w:rsidP="00EB0635">
      <w:pPr>
        <w:pStyle w:val="Textoindependiente21"/>
        <w:rPr>
          <w:rFonts w:ascii="Montserrat Light" w:hAnsi="Montserrat Light" w:cs="Arial"/>
          <w:bCs/>
          <w:i/>
          <w:sz w:val="20"/>
          <w:lang w:val="es-MX"/>
        </w:rPr>
      </w:pPr>
    </w:p>
    <w:p w:rsidR="00EB0635" w:rsidRPr="0051518B" w:rsidRDefault="00EB0635" w:rsidP="00EB0635">
      <w:pPr>
        <w:pStyle w:val="Textoindependiente21"/>
        <w:rPr>
          <w:rFonts w:ascii="Montserrat Light" w:hAnsi="Montserrat Light" w:cs="Arial"/>
          <w:b w:val="0"/>
          <w:bCs/>
          <w:i/>
          <w:sz w:val="20"/>
          <w:lang w:val="es-MX"/>
        </w:rPr>
      </w:pPr>
      <w:r w:rsidRPr="0051518B">
        <w:rPr>
          <w:rFonts w:ascii="Montserrat Light" w:hAnsi="Montserrat Light" w:cs="Arial"/>
          <w:b w:val="0"/>
          <w:bCs/>
          <w:sz w:val="20"/>
          <w:lang w:val="es-MX"/>
        </w:rPr>
        <w:t xml:space="preserve">Cuando se dé por terminado anticipadamente el contrato, la </w:t>
      </w:r>
      <w:r w:rsidRPr="0051518B">
        <w:rPr>
          <w:rFonts w:ascii="Montserrat Light" w:hAnsi="Montserrat Light" w:cs="Arial"/>
          <w:b w:val="0"/>
          <w:sz w:val="20"/>
          <w:lang w:val="es-MX"/>
        </w:rPr>
        <w:t xml:space="preserve">Secretaría de Desarrollo Urbano, Vivienda y Ordenamiento Territorial </w:t>
      </w:r>
      <w:r w:rsidRPr="0051518B">
        <w:rPr>
          <w:rFonts w:ascii="Montserrat Light" w:hAnsi="Montserrat Light" w:cs="Arial"/>
          <w:b w:val="0"/>
          <w:bCs/>
          <w:sz w:val="20"/>
          <w:lang w:val="es-MX"/>
        </w:rPr>
        <w:t xml:space="preserve">pagará los trabajos ejecutados, así como los gastos no recuperables que serán exclusivamente los indicados en el artículo 120 del </w:t>
      </w:r>
      <w:r w:rsidRPr="0051518B">
        <w:rPr>
          <w:rFonts w:ascii="Montserrat Light" w:hAnsi="Montserrat Light" w:cs="Arial"/>
          <w:b w:val="0"/>
          <w:sz w:val="20"/>
          <w:lang w:val="es-MX"/>
        </w:rPr>
        <w:t>Reglamento a la Ley de Obras Públicas y Servicios Relacionados con las Mismas para el Estado de Zacatecas</w:t>
      </w:r>
      <w:r w:rsidRPr="0051518B">
        <w:rPr>
          <w:rFonts w:ascii="Montserrat Light" w:hAnsi="Montserrat Light" w:cs="Arial"/>
          <w:b w:val="0"/>
          <w:bCs/>
          <w:sz w:val="20"/>
          <w:lang w:val="es-MX"/>
        </w:rPr>
        <w:t>, siempre que éstos sean razonables, estén debidamente comprobados y se relacionen directamente con el contrato.</w:t>
      </w:r>
    </w:p>
    <w:p w:rsidR="00EB0635" w:rsidRPr="008B6EEF" w:rsidRDefault="00EB0635" w:rsidP="00EB0635">
      <w:pPr>
        <w:pStyle w:val="Textoindependiente21"/>
        <w:rPr>
          <w:rFonts w:ascii="Montserrat Light" w:hAnsi="Montserrat Light" w:cs="Arial"/>
          <w:bCs/>
          <w:i/>
          <w:sz w:val="20"/>
          <w:lang w:val="es-MX"/>
        </w:rPr>
      </w:pPr>
    </w:p>
    <w:p w:rsidR="00EB0635" w:rsidRPr="008B6EEF" w:rsidRDefault="00EB0635" w:rsidP="00EB0635">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En todos los casos de terminación anticipada del contrato se deberán realizar las anotaciones correspondientes en la Bitácora, debiendo la Secretaría de Desarrollo Urbano, Vivienda y Ordenamiento Territorial levantar un acta circunstanciada en la cual se hará constar como mínimo lo dispuesto por el artículo 119 del Reglamento a la Ley de Obras Públicas y Servicios Relacionados con las Mismas para el Estado de Zacatecas.</w:t>
      </w:r>
    </w:p>
    <w:p w:rsidR="00EB0635" w:rsidRPr="008B6EEF" w:rsidRDefault="00EB0635" w:rsidP="00EB0635">
      <w:pPr>
        <w:pStyle w:val="Texto"/>
        <w:spacing w:after="0" w:line="240" w:lineRule="auto"/>
        <w:ind w:firstLine="0"/>
        <w:rPr>
          <w:rFonts w:ascii="Montserrat Light" w:hAnsi="Montserrat Light"/>
          <w:i w:val="0"/>
          <w:sz w:val="20"/>
          <w:szCs w:val="20"/>
        </w:rPr>
      </w:pPr>
    </w:p>
    <w:p w:rsidR="00EB0635" w:rsidRPr="008B6EEF" w:rsidRDefault="00EB0635" w:rsidP="00EB0635">
      <w:pPr>
        <w:pStyle w:val="Textoindependiente21"/>
        <w:ind w:left="567" w:hanging="567"/>
        <w:rPr>
          <w:rFonts w:ascii="Montserrat Light" w:hAnsi="Montserrat Light" w:cs="Arial"/>
          <w:bCs/>
          <w:i/>
          <w:sz w:val="20"/>
          <w:lang w:val="es-MX"/>
        </w:rPr>
      </w:pPr>
    </w:p>
    <w:p w:rsidR="00EB0635" w:rsidRPr="008B6EEF" w:rsidRDefault="00EB0635" w:rsidP="00EB0635">
      <w:pPr>
        <w:jc w:val="both"/>
        <w:rPr>
          <w:rFonts w:ascii="Montserrat Light" w:hAnsi="Montserrat Light" w:cs="Arial"/>
          <w:b/>
          <w:sz w:val="20"/>
          <w:szCs w:val="20"/>
        </w:rPr>
      </w:pPr>
      <w:r w:rsidRPr="008B6EEF">
        <w:rPr>
          <w:rFonts w:ascii="Montserrat Light" w:hAnsi="Montserrat Light" w:cs="Arial"/>
          <w:b/>
          <w:sz w:val="20"/>
          <w:szCs w:val="20"/>
        </w:rPr>
        <w:t>RESCISIÓN ADMINISTRATIVA DEL CONTRATO</w:t>
      </w:r>
    </w:p>
    <w:p w:rsidR="00EB0635" w:rsidRPr="008B6EEF" w:rsidRDefault="00EB0635" w:rsidP="00EB0635">
      <w:pPr>
        <w:pStyle w:val="Textoindependiente21"/>
        <w:ind w:hanging="1134"/>
        <w:rPr>
          <w:rFonts w:ascii="Montserrat Light" w:hAnsi="Montserrat Light" w:cs="Arial"/>
          <w:bCs/>
          <w:i/>
          <w:sz w:val="20"/>
          <w:lang w:val="es-MX"/>
        </w:rPr>
      </w:pPr>
    </w:p>
    <w:p w:rsidR="00EB0635" w:rsidRPr="00C2790C" w:rsidRDefault="00EB0635" w:rsidP="00EB0635">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La </w:t>
      </w:r>
      <w:r w:rsidRPr="00C2790C">
        <w:rPr>
          <w:rFonts w:ascii="Montserrat Light" w:hAnsi="Montserrat Light" w:cs="Arial"/>
          <w:b w:val="0"/>
          <w:sz w:val="20"/>
          <w:lang w:val="es-MX"/>
        </w:rPr>
        <w:t xml:space="preserve">Secretaría de Desarrollo Urbano, Vivienda y Ordenamiento Territorial, </w:t>
      </w:r>
      <w:r w:rsidRPr="00C2790C">
        <w:rPr>
          <w:rFonts w:ascii="Montserrat Light" w:hAnsi="Montserrat Light" w:cs="Arial"/>
          <w:b w:val="0"/>
          <w:bCs/>
          <w:sz w:val="20"/>
          <w:lang w:val="es-MX"/>
        </w:rPr>
        <w:t xml:space="preserve">podrá rescindir administrativamente el contrato en caso de incumplimiento de las obligaciones a cargo del contratista. </w:t>
      </w:r>
    </w:p>
    <w:p w:rsidR="00EB0635" w:rsidRPr="00C2790C" w:rsidRDefault="00EB0635" w:rsidP="00EB0635">
      <w:pPr>
        <w:pStyle w:val="Textoindependiente21"/>
        <w:rPr>
          <w:rFonts w:ascii="Montserrat Light" w:hAnsi="Montserrat Light" w:cs="Arial"/>
          <w:b w:val="0"/>
          <w:bCs/>
          <w:i/>
          <w:sz w:val="20"/>
          <w:lang w:val="es-MX"/>
        </w:rPr>
      </w:pPr>
    </w:p>
    <w:p w:rsidR="00EB0635" w:rsidRPr="00C2790C" w:rsidRDefault="00EB0635" w:rsidP="00EB0635">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cs="Arial"/>
          <w:b w:val="0"/>
          <w:bCs/>
          <w:sz w:val="20"/>
          <w:lang w:val="es-MX"/>
        </w:rPr>
        <w:t>, podrá optar entre aplicar retenciones económicas, penas convencionales o el sobrecosto de los trabajos que resulte de la rescisión, debiendo fundamentar y motivar las causas de la aplicación de una o de otro.</w:t>
      </w:r>
    </w:p>
    <w:p w:rsidR="00EB0635" w:rsidRPr="00C2790C" w:rsidRDefault="00EB0635" w:rsidP="00EB0635">
      <w:pPr>
        <w:pStyle w:val="Textoindependiente21"/>
        <w:rPr>
          <w:rFonts w:ascii="Montserrat Light" w:hAnsi="Montserrat Light" w:cs="Arial"/>
          <w:b w:val="0"/>
          <w:bCs/>
          <w:i/>
          <w:sz w:val="20"/>
          <w:lang w:val="es-MX"/>
        </w:rPr>
      </w:pPr>
    </w:p>
    <w:p w:rsidR="00EB0635" w:rsidRPr="00C2790C" w:rsidRDefault="00EB0635" w:rsidP="00EB0635">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Asimismo, 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cs="Arial"/>
          <w:b w:val="0"/>
          <w:bCs/>
          <w:sz w:val="20"/>
          <w:lang w:val="es-MX"/>
        </w:rPr>
        <w:t xml:space="preserve"> optará por aplicar retenciones económicas o penas convencionales antes de iniciar el procedimiento de rescisión cuando el incumplimiento del contrato derive del atraso en la ejecución de los trabajos. </w:t>
      </w:r>
    </w:p>
    <w:p w:rsidR="00EB0635" w:rsidRPr="00C2790C" w:rsidRDefault="00EB0635" w:rsidP="00EB0635">
      <w:pPr>
        <w:pStyle w:val="Textoindependiente21"/>
        <w:rPr>
          <w:rFonts w:ascii="Montserrat Light" w:hAnsi="Montserrat Light" w:cs="Arial"/>
          <w:b w:val="0"/>
          <w:bCs/>
          <w:i/>
          <w:sz w:val="20"/>
          <w:lang w:val="es-MX"/>
        </w:rPr>
      </w:pPr>
    </w:p>
    <w:p w:rsidR="00EB0635" w:rsidRPr="00C2790C" w:rsidRDefault="00EB0635" w:rsidP="00EB0635">
      <w:pPr>
        <w:pStyle w:val="Textoindependiente21"/>
        <w:rPr>
          <w:rFonts w:ascii="Montserrat Light" w:hAnsi="Montserrat Light"/>
          <w:b w:val="0"/>
          <w:i/>
          <w:sz w:val="20"/>
          <w:lang w:val="es-MX"/>
        </w:rPr>
      </w:pPr>
      <w:r w:rsidRPr="00C2790C">
        <w:rPr>
          <w:rFonts w:ascii="Montserrat Light" w:hAnsi="Montserrat Light"/>
          <w:b w:val="0"/>
          <w:sz w:val="20"/>
          <w:lang w:val="es-MX"/>
        </w:rPr>
        <w:t xml:space="preserve">El sobrecosto a que se refiere el artículo 140 de la Ley de Obra Pública y Servicios relacionados para el Estado y los Municipios de Zacatecas y 129 del Reglamento a la Ley de Obras Públicas y Servicios Relacionados con las Mismas para el Estado de Zacatecas, es la diferencia entre el importe que le representaría a 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b w:val="0"/>
          <w:sz w:val="20"/>
          <w:lang w:val="es-MX"/>
        </w:rPr>
        <w:t xml:space="preserve"> concluir con otro contratista los trabajos pendientes y el costo de los trabajos no ejecutados al momento de rescindir el contrato.</w:t>
      </w:r>
    </w:p>
    <w:p w:rsidR="00EB0635" w:rsidRPr="00C2790C" w:rsidRDefault="00EB0635" w:rsidP="00EB0635">
      <w:pPr>
        <w:pStyle w:val="Textoindependiente21"/>
        <w:rPr>
          <w:rFonts w:ascii="Montserrat Light" w:hAnsi="Montserrat Light" w:cs="Arial"/>
          <w:b w:val="0"/>
          <w:bCs/>
          <w:i/>
          <w:sz w:val="20"/>
          <w:lang w:val="es-MX"/>
        </w:rPr>
      </w:pPr>
    </w:p>
    <w:p w:rsidR="00EB0635" w:rsidRPr="00C2790C" w:rsidRDefault="00EB0635" w:rsidP="00EB0635">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En caso de rescisión administrativa del contrato por causas imputables al contratista, una vez emitida la determinación respectiva, la </w:t>
      </w:r>
      <w:r w:rsidRPr="00C2790C">
        <w:rPr>
          <w:rFonts w:ascii="Montserrat Light" w:hAnsi="Montserrat Light" w:cs="Arial"/>
          <w:b w:val="0"/>
          <w:sz w:val="20"/>
          <w:lang w:val="es-MX"/>
        </w:rPr>
        <w:t xml:space="preserve">Secretaría de Desarrollo Urbano, Vivienda y Ordenamiento Territorial, </w:t>
      </w:r>
      <w:r w:rsidRPr="00C2790C">
        <w:rPr>
          <w:rFonts w:ascii="Montserrat Light" w:hAnsi="Montserrat Light" w:cs="Arial"/>
          <w:b w:val="0"/>
          <w:bCs/>
          <w:sz w:val="20"/>
          <w:lang w:val="es-MX"/>
        </w:rPr>
        <w:t xml:space="preserve">precautoriamente y desde el inicio de la misma, se abstendrá de cubrir los importes resultantes de trabajos ejecutados aún no liquidados, hasta que se otorgue el finiquito que proceda, lo que deberá efectuarse dentro de los 10 (diez) días hábiles siguientes a la fecha de la comunicación de dicha determinación, a fin de proceder a hacer efectivas las garantías. En el finiquito deberá preverse el sobrecosto de los trabajos aún no ejecutados que se encuentren atrasados conforme al programa general de ejecución de los trabajos, así como lo relativo a la recuperación de los materiales y equipos que, en su caso, le hayan sido entregados por 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cs="Arial"/>
          <w:b w:val="0"/>
          <w:bCs/>
          <w:sz w:val="20"/>
          <w:lang w:val="es-MX"/>
        </w:rPr>
        <w:t xml:space="preserve">. </w:t>
      </w:r>
    </w:p>
    <w:p w:rsidR="00EB0635" w:rsidRPr="00C2790C" w:rsidRDefault="00EB0635" w:rsidP="00EB0635">
      <w:pPr>
        <w:pStyle w:val="Textoindependiente21"/>
        <w:rPr>
          <w:rFonts w:ascii="Montserrat Light" w:hAnsi="Montserrat Light" w:cs="Arial"/>
          <w:b w:val="0"/>
          <w:bCs/>
          <w:i/>
          <w:sz w:val="20"/>
          <w:lang w:val="es-MX"/>
        </w:rPr>
      </w:pPr>
    </w:p>
    <w:p w:rsidR="00EB0635" w:rsidRPr="00C2790C" w:rsidRDefault="00EB0635" w:rsidP="00EB0635">
      <w:pPr>
        <w:pStyle w:val="Textoindependiente21"/>
        <w:rPr>
          <w:rFonts w:ascii="Montserrat Light" w:hAnsi="Montserrat Light" w:cs="Arial"/>
          <w:b w:val="0"/>
          <w:bCs/>
          <w:i/>
          <w:sz w:val="20"/>
          <w:lang w:val="es-MX"/>
        </w:rPr>
      </w:pPr>
      <w:r w:rsidRPr="00C2790C">
        <w:rPr>
          <w:rFonts w:ascii="Montserrat Light" w:hAnsi="Montserrat Light" w:cs="Arial"/>
          <w:b w:val="0"/>
          <w:sz w:val="20"/>
          <w:lang w:val="es-MX"/>
        </w:rPr>
        <w:t>La Secretaría de Desarrollo Urbano, Vivienda y Ordenamiento Territorial, podrá iniciar en cualquier momento el procedimiento de rescisión previsto en el artículo 134 de la Ley de Obra Pública y Servicios relacionados para el Estado y los Municipios de Zacatecas, motivando la rescisión en alguna de las causales previstas en el artículo 123 del Reglamento a la Ley de Obras Públicas y Servicios Relacionados con las Mismas para el Estado de Zacatecas. Si es el contratista quien decide rescindir el contrato será necesario que acuda ante la autoridad judicial del fuero común y obtenga la declaración correspondiente, en este caso, se estará a lo que resuelva la autoridad judicial.</w:t>
      </w:r>
    </w:p>
    <w:p w:rsidR="00EB0635" w:rsidRPr="00C2790C" w:rsidRDefault="00EB0635" w:rsidP="00EB0635">
      <w:pPr>
        <w:pStyle w:val="Textoindependiente21"/>
        <w:rPr>
          <w:rFonts w:ascii="Montserrat Light" w:hAnsi="Montserrat Light" w:cs="Arial"/>
          <w:b w:val="0"/>
          <w:bCs/>
          <w:i/>
          <w:sz w:val="20"/>
          <w:lang w:val="es-MX"/>
        </w:rPr>
      </w:pPr>
    </w:p>
    <w:p w:rsidR="00EB0635" w:rsidRDefault="00EB0635" w:rsidP="00EB0635">
      <w:pPr>
        <w:pStyle w:val="Textoindependiente21"/>
        <w:rPr>
          <w:rFonts w:ascii="Montserrat Light" w:hAnsi="Montserrat Light" w:cs="Arial"/>
          <w:b w:val="0"/>
          <w:sz w:val="20"/>
          <w:lang w:val="es-MX"/>
        </w:rPr>
      </w:pPr>
      <w:r w:rsidRPr="00C2790C">
        <w:rPr>
          <w:rFonts w:ascii="Montserrat Light" w:hAnsi="Montserrat Light" w:cs="Arial"/>
          <w:b w:val="0"/>
          <w:sz w:val="20"/>
          <w:lang w:val="es-MX"/>
        </w:rPr>
        <w:t>Si la Secretaría de Desarrollo, Urbano, Vivienda y Ordenamiento Territorial, opta por la rescisión administrativa del contrato, se apegará a lo establecido en el artículo 134, 135, 136, 137, 138, 139, 140, 141, 143 y 144, de la Ley de Obra Pública y Servicios relacionados para el Estado y los Municipios de Zacatecas, 121, 122, 123, 124, 125, 126, 127, 128, 129 y 130 del Reglamento a la Ley de Obras Públicas y Servicios Relacionados con las Mismas para el Estado de Zacatecas.</w:t>
      </w:r>
    </w:p>
    <w:p w:rsidR="00EB0635" w:rsidRPr="008B6EEF" w:rsidRDefault="00EB0635" w:rsidP="00EB0635">
      <w:pPr>
        <w:jc w:val="both"/>
        <w:rPr>
          <w:rFonts w:ascii="Montserrat Light" w:hAnsi="Montserrat Light" w:cs="Arial"/>
          <w:sz w:val="20"/>
          <w:szCs w:val="20"/>
        </w:rPr>
      </w:pPr>
    </w:p>
    <w:p w:rsidR="00EB0635" w:rsidRPr="008B6EEF" w:rsidRDefault="00EB0635" w:rsidP="00EB0635">
      <w:pPr>
        <w:ind w:left="567" w:hanging="567"/>
        <w:jc w:val="both"/>
        <w:rPr>
          <w:rFonts w:ascii="Montserrat Light" w:hAnsi="Montserrat Light" w:cs="Arial"/>
          <w:b/>
          <w:i/>
          <w:sz w:val="20"/>
          <w:szCs w:val="20"/>
        </w:rPr>
      </w:pPr>
      <w:r w:rsidRPr="008B6EEF">
        <w:rPr>
          <w:rFonts w:ascii="Montserrat Light" w:hAnsi="Montserrat Light" w:cs="Arial"/>
          <w:b/>
          <w:sz w:val="20"/>
          <w:szCs w:val="20"/>
        </w:rPr>
        <w:t>CALIDAD DE LOS TRABAJOS EJECUTADOS POR EL CONTRATISTA.</w:t>
      </w:r>
    </w:p>
    <w:p w:rsidR="00EB0635" w:rsidRPr="008B6EEF" w:rsidRDefault="00EB0635" w:rsidP="00EB0635">
      <w:pPr>
        <w:jc w:val="both"/>
        <w:rPr>
          <w:rFonts w:ascii="Montserrat Light" w:hAnsi="Montserrat Light" w:cs="Arial"/>
          <w:i/>
          <w:sz w:val="20"/>
          <w:szCs w:val="20"/>
        </w:rPr>
      </w:pPr>
    </w:p>
    <w:p w:rsidR="00EB0635" w:rsidRPr="008B6EEF" w:rsidRDefault="00EB0635" w:rsidP="00EB0635">
      <w:pPr>
        <w:jc w:val="both"/>
        <w:rPr>
          <w:rFonts w:ascii="Montserrat Light" w:hAnsi="Montserrat Light" w:cs="Arial"/>
          <w:i/>
          <w:sz w:val="20"/>
          <w:szCs w:val="20"/>
        </w:rPr>
      </w:pPr>
      <w:r w:rsidRPr="008B6EEF">
        <w:rPr>
          <w:rFonts w:ascii="Montserrat Light" w:hAnsi="Montserrat Light" w:cs="Arial"/>
          <w:sz w:val="20"/>
          <w:szCs w:val="20"/>
        </w:rPr>
        <w:t>El contratista se comprometerá a ejecutar la obra de acuerdo con las especificaciones técnicas establecidas en el proyecto de obra, obligándose a responder</w:t>
      </w:r>
      <w:r w:rsidRPr="008B6EEF">
        <w:rPr>
          <w:rFonts w:ascii="Montserrat Light" w:hAnsi="Montserrat Light" w:cs="Arial"/>
          <w:bCs/>
          <w:sz w:val="20"/>
          <w:szCs w:val="20"/>
        </w:rPr>
        <w:t xml:space="preserve"> ante la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cs="Arial"/>
          <w:bCs/>
          <w:sz w:val="20"/>
          <w:szCs w:val="20"/>
        </w:rPr>
        <w:t>, de manera enunciativa más no limitativa, por los daños y perjuicios</w:t>
      </w:r>
      <w:r w:rsidRPr="008B6EEF">
        <w:rPr>
          <w:rFonts w:ascii="Montserrat Light" w:hAnsi="Montserrat Light" w:cs="Arial"/>
          <w:sz w:val="20"/>
          <w:szCs w:val="20"/>
        </w:rPr>
        <w:t xml:space="preserve"> causados por negligencia, descuido o falta de atención, realizándose trabajos de mala calidad y le sean autorizados por parte del residente de obra, para su pago.</w:t>
      </w:r>
    </w:p>
    <w:p w:rsidR="00EB0635" w:rsidRPr="008B6EEF" w:rsidRDefault="00EB0635" w:rsidP="00EB0635">
      <w:pPr>
        <w:jc w:val="both"/>
        <w:rPr>
          <w:rFonts w:ascii="Montserrat Light" w:hAnsi="Montserrat Light" w:cs="Arial"/>
          <w:bCs/>
          <w:i/>
          <w:sz w:val="20"/>
          <w:szCs w:val="20"/>
        </w:rPr>
      </w:pPr>
    </w:p>
    <w:p w:rsidR="00EB0635" w:rsidRPr="008B6EEF" w:rsidRDefault="00EB0635" w:rsidP="00EB0635">
      <w:pPr>
        <w:jc w:val="both"/>
        <w:rPr>
          <w:rFonts w:ascii="Montserrat Light" w:hAnsi="Montserrat Light" w:cs="Arial"/>
          <w:bCs/>
          <w:sz w:val="20"/>
          <w:szCs w:val="20"/>
        </w:rPr>
      </w:pPr>
      <w:r w:rsidRPr="008B6EEF">
        <w:rPr>
          <w:rFonts w:ascii="Montserrat Light" w:hAnsi="Montserrat Light" w:cs="Arial"/>
          <w:sz w:val="20"/>
          <w:szCs w:val="20"/>
        </w:rPr>
        <w:t xml:space="preserve">En razón de lo anterior, el contratista se obligará a reponer los trabajos mal ejecutados que no cumplan con lo indicado en las normas y especificaciones establecidas en el proyecto de obra, así como en especificaciones generales y particulares de construcción, o bien, a cubrir el costo de los mismos cuando a elección de la Secretaría de Desarrollo Urbano, Vivienda y Ordenamiento Territorial sean realizados por terceras personas, más los </w:t>
      </w:r>
      <w:r w:rsidRPr="008B6EEF">
        <w:rPr>
          <w:rFonts w:ascii="Montserrat Light" w:hAnsi="Montserrat Light"/>
          <w:sz w:val="20"/>
          <w:szCs w:val="20"/>
        </w:rPr>
        <w:t xml:space="preserve">gastos financieros conforme a una tasa que será igual a la establecida por el Código Fiscal del Estado de Zacatecas y sus Municipios, en los casos de prórroga para el pago de créditos fiscales. Dichos gastos empezarán a generarse cuando las partes tengan definido el importe a pagar y se calcularán sobre las cantidades no pagadas, debiéndose computar por días naturales desde que sean determinadas y hasta la fecha en que se pongan efectivamente las cantidades a disposición </w:t>
      </w:r>
      <w:r w:rsidRPr="008B6EEF">
        <w:rPr>
          <w:rFonts w:ascii="Montserrat Light" w:hAnsi="Montserrat Light" w:cs="Arial"/>
          <w:bCs/>
          <w:sz w:val="20"/>
          <w:szCs w:val="20"/>
        </w:rPr>
        <w:t xml:space="preserve">de la </w:t>
      </w:r>
      <w:r w:rsidRPr="008B6EEF">
        <w:rPr>
          <w:rFonts w:ascii="Montserrat Light" w:hAnsi="Montserrat Light" w:cs="Arial"/>
          <w:sz w:val="20"/>
          <w:szCs w:val="20"/>
        </w:rPr>
        <w:t xml:space="preserve">Secretaría de Desarrollo Urbano, Vivienda y Ordenamiento Territorial, por lo que el contratista se obligará a devolver las cantidades que se originen por la reparación o reposición de los trabajos mal ejecutados, más los gastos financieros que se generen, dentro de los 20 (VEINTE) días naturales, contados </w:t>
      </w:r>
      <w:r w:rsidRPr="008B6EEF">
        <w:rPr>
          <w:rFonts w:ascii="Montserrat Light" w:hAnsi="Montserrat Light" w:cs="Arial"/>
          <w:bCs/>
          <w:sz w:val="20"/>
          <w:szCs w:val="20"/>
        </w:rPr>
        <w:t>a partir del día siguiente de aquél en que se haya realizado el pago de los trabajos mal ejecutados, de conformidad con lo dispuesto por los artículos 109 , 111 y 152 de la Ley de Obra Pública y Servicios relacionados  para el Estado y los Municipios de Zacatecas.</w:t>
      </w:r>
    </w:p>
    <w:p w:rsidR="00EB0635" w:rsidRPr="008B6EEF" w:rsidRDefault="00EB0635" w:rsidP="00EB0635">
      <w:pPr>
        <w:jc w:val="both"/>
        <w:rPr>
          <w:rFonts w:ascii="Montserrat Light" w:hAnsi="Montserrat Light" w:cs="Arial"/>
          <w:sz w:val="20"/>
          <w:szCs w:val="20"/>
        </w:rPr>
      </w:pPr>
    </w:p>
    <w:p w:rsidR="00EB0635" w:rsidRPr="006E3BC8" w:rsidRDefault="00EB0635" w:rsidP="00EB0635">
      <w:pPr>
        <w:pStyle w:val="Textoindependiente21"/>
        <w:ind w:left="720" w:hanging="720"/>
        <w:rPr>
          <w:rFonts w:ascii="Montserrat Light" w:hAnsi="Montserrat Light" w:cs="Arial"/>
          <w:i/>
          <w:sz w:val="20"/>
          <w:lang w:val="es-MX"/>
        </w:rPr>
      </w:pPr>
      <w:r w:rsidRPr="006E3BC8">
        <w:rPr>
          <w:rFonts w:ascii="Montserrat Light" w:hAnsi="Montserrat Light" w:cs="Arial"/>
          <w:sz w:val="20"/>
          <w:lang w:val="es-MX"/>
        </w:rPr>
        <w:t xml:space="preserve">MARCO NORMATIVO </w:t>
      </w:r>
    </w:p>
    <w:p w:rsidR="00EB0635" w:rsidRPr="0051518B" w:rsidRDefault="00EB0635" w:rsidP="00EB0635">
      <w:pPr>
        <w:jc w:val="both"/>
        <w:rPr>
          <w:rFonts w:ascii="Montserrat Light" w:hAnsi="Montserrat Light" w:cs="Arial"/>
          <w:bCs/>
          <w:i/>
          <w:sz w:val="20"/>
          <w:szCs w:val="20"/>
        </w:rPr>
      </w:pPr>
    </w:p>
    <w:p w:rsidR="00EB0635" w:rsidRPr="0051518B" w:rsidRDefault="00EB0635" w:rsidP="00EB0635">
      <w:pPr>
        <w:pStyle w:val="Textoindependiente21"/>
        <w:spacing w:line="0" w:lineRule="atLeast"/>
        <w:rPr>
          <w:rFonts w:ascii="Montserrat Light" w:hAnsi="Montserrat Light" w:cs="Arial"/>
          <w:b w:val="0"/>
          <w:i/>
          <w:sz w:val="20"/>
          <w:lang w:val="es-MX"/>
        </w:rPr>
      </w:pPr>
      <w:r w:rsidRPr="0051518B">
        <w:rPr>
          <w:rFonts w:ascii="Montserrat Light" w:hAnsi="Montserrat Light" w:cs="Arial"/>
          <w:b w:val="0"/>
          <w:sz w:val="20"/>
          <w:lang w:val="es-MX"/>
        </w:rPr>
        <w:t xml:space="preserve">La legislación aplicable a la presente licitación es la establecida en la Constitución Política del Estado Libre y Soberano de Zacatecas, Ley de Obra Pública y Servicios relacionados para el Estado y los Municipios de Zacatecas y el Reglamento de la Ley de Obras Publicas y Servicios Relacionados con las Mismas para el Estado de Zacatecas, Ley Federal de Presupuesto y Responsabilidad Hacendaria y del Reglamento a la Ley de Obras Públicas y Servicios Relacionados con las Mismas para el Estado de Zacatecas, Ley Orgánica de la Administración Pública Estatal, Ley Federal Sobre Metrología y Normalización, Ley de Instituciones de Seguros y Fianzas, Ley Federal de Competencia Económica, Ley Estatal del Derecho de Autor, Ley de Transparencia y Acceso a la Información Pública del Estado de Zacatecas, </w:t>
      </w:r>
      <w:r w:rsidRPr="0051518B">
        <w:rPr>
          <w:rFonts w:ascii="Montserrat Light" w:hAnsi="Montserrat Light" w:cs="Arial"/>
          <w:b w:val="0"/>
          <w:color w:val="000000"/>
          <w:sz w:val="20"/>
          <w:lang w:val="es-MX"/>
        </w:rPr>
        <w:t xml:space="preserve">el Código Territorial y Urbano para el Estado de Zacatecas y sus Municipios; la Ley de Protección y Conservación del Patrimonio Cultural del Estado de Zacatecas; la Ley de Construcción para el Estado y Municipios de Zacatecas y su Reglamento; el Código Civil del Estado de Zacatecas y el Código de Procedimientos Civiles para el Estado de Zacatecas; así como la Ley de Procedimiento Administrativo del Estado y Municipios de Zacatecas, y el </w:t>
      </w:r>
      <w:r w:rsidRPr="0051518B">
        <w:rPr>
          <w:rFonts w:ascii="Montserrat Light" w:hAnsi="Montserrat Light" w:cs="Arial"/>
          <w:b w:val="0"/>
          <w:sz w:val="20"/>
          <w:lang w:val="es-MX"/>
        </w:rPr>
        <w:t xml:space="preserve">Presupuesto de Egresos del Estado de </w:t>
      </w:r>
      <w:r>
        <w:rPr>
          <w:rFonts w:ascii="Montserrat Light" w:hAnsi="Montserrat Light" w:cs="Arial"/>
          <w:b w:val="0"/>
          <w:sz w:val="20"/>
          <w:lang w:val="es-MX"/>
        </w:rPr>
        <w:t>Zacatecas 2023</w:t>
      </w:r>
      <w:r w:rsidRPr="0051518B">
        <w:rPr>
          <w:rFonts w:ascii="Montserrat Light" w:hAnsi="Montserrat Light" w:cs="Arial"/>
          <w:b w:val="0"/>
          <w:sz w:val="20"/>
          <w:lang w:val="es-MX"/>
        </w:rPr>
        <w:t xml:space="preserve">, </w:t>
      </w:r>
      <w:r w:rsidRPr="0051518B">
        <w:rPr>
          <w:rFonts w:ascii="Montserrat Light" w:hAnsi="Montserrat Light" w:cs="Arial"/>
          <w:b w:val="0"/>
          <w:color w:val="000000"/>
          <w:sz w:val="20"/>
          <w:lang w:val="es-MX"/>
        </w:rPr>
        <w:t xml:space="preserve">según el aspecto sustantivo de que se trate. </w:t>
      </w:r>
    </w:p>
    <w:p w:rsidR="00EB0635" w:rsidRPr="0051518B" w:rsidRDefault="00EB0635" w:rsidP="00EB0635">
      <w:pPr>
        <w:pStyle w:val="Textoindependiente21"/>
        <w:spacing w:line="0" w:lineRule="atLeast"/>
        <w:rPr>
          <w:rFonts w:ascii="Montserrat Light" w:hAnsi="Montserrat Light" w:cs="Arial"/>
          <w:b w:val="0"/>
          <w:i/>
          <w:sz w:val="20"/>
          <w:lang w:val="es-MX"/>
        </w:rPr>
      </w:pPr>
    </w:p>
    <w:p w:rsidR="00EB0635" w:rsidRPr="008B6EEF" w:rsidRDefault="00EB0635" w:rsidP="00EB0635">
      <w:pPr>
        <w:spacing w:line="0" w:lineRule="atLeast"/>
        <w:ind w:left="720" w:hanging="720"/>
        <w:jc w:val="both"/>
        <w:rPr>
          <w:rFonts w:ascii="Montserrat Light" w:hAnsi="Montserrat Light" w:cs="Arial"/>
          <w:b/>
          <w:sz w:val="20"/>
          <w:szCs w:val="20"/>
          <w:lang w:val="es-ES_tradnl"/>
        </w:rPr>
      </w:pPr>
      <w:r w:rsidRPr="008B6EEF">
        <w:rPr>
          <w:rFonts w:ascii="Montserrat Light" w:hAnsi="Montserrat Light" w:cs="Arial"/>
          <w:b/>
          <w:sz w:val="20"/>
          <w:szCs w:val="20"/>
        </w:rPr>
        <w:t>CONTROVERSIAS</w:t>
      </w:r>
    </w:p>
    <w:p w:rsidR="00EB0635" w:rsidRPr="008B6EEF" w:rsidRDefault="00EB0635" w:rsidP="00EB0635">
      <w:pPr>
        <w:pStyle w:val="Textoindependiente21"/>
        <w:spacing w:line="0" w:lineRule="atLeast"/>
        <w:rPr>
          <w:rFonts w:ascii="Montserrat Light" w:hAnsi="Montserrat Light" w:cs="Arial"/>
          <w:i/>
          <w:sz w:val="20"/>
          <w:lang w:val="es-MX"/>
        </w:rPr>
      </w:pPr>
    </w:p>
    <w:p w:rsidR="00EB0635" w:rsidRDefault="00EB0635" w:rsidP="00EB0635">
      <w:pPr>
        <w:pStyle w:val="Textoindependiente21"/>
        <w:spacing w:line="0" w:lineRule="atLeast"/>
        <w:rPr>
          <w:rFonts w:ascii="Montserrat Light" w:hAnsi="Montserrat Light" w:cs="Arial"/>
          <w:b w:val="0"/>
          <w:sz w:val="20"/>
          <w:lang w:val="es-MX"/>
        </w:rPr>
      </w:pPr>
      <w:r w:rsidRPr="00C2790C">
        <w:rPr>
          <w:rFonts w:ascii="Montserrat Light" w:hAnsi="Montserrat Light" w:cs="Arial"/>
          <w:b w:val="0"/>
          <w:sz w:val="20"/>
          <w:lang w:val="es-MX"/>
        </w:rPr>
        <w:t>Las controversias que se susciten con motivo de esta licitación, se resolverán con apego a lo previsto por la Ley de Obra Pública y Servicios relacionados para el estado y los Municipios de Zacatecas y del Reglamento a la Ley de Obras Públicas y Servicios Relacionados con las Mismas para el Estado de Zacatecas, las disposiciones mencionadas en el MARCO NORMATIVO, de estas bases de licitación y en cualquier otra norma legal aplicable.</w:t>
      </w:r>
    </w:p>
    <w:p w:rsidR="00EB0635" w:rsidRDefault="00EB0635" w:rsidP="00EB0635">
      <w:pPr>
        <w:pStyle w:val="Textoindependiente21"/>
        <w:spacing w:line="0" w:lineRule="atLeast"/>
        <w:rPr>
          <w:rFonts w:ascii="Montserrat Light" w:hAnsi="Montserrat Light" w:cs="Arial"/>
          <w:b w:val="0"/>
          <w:sz w:val="20"/>
          <w:lang w:val="es-MX"/>
        </w:rPr>
      </w:pPr>
    </w:p>
    <w:p w:rsidR="00EB0635" w:rsidRDefault="00EB0635" w:rsidP="00EB0635">
      <w:pPr>
        <w:pStyle w:val="Textoindependiente21"/>
        <w:spacing w:line="0" w:lineRule="atLeast"/>
        <w:rPr>
          <w:rFonts w:ascii="Montserrat Light" w:hAnsi="Montserrat Light" w:cs="Arial"/>
          <w:sz w:val="20"/>
          <w:lang w:val="es-MX"/>
        </w:rPr>
      </w:pPr>
      <w:r w:rsidRPr="003C102F">
        <w:rPr>
          <w:rFonts w:ascii="Montserrat Light" w:hAnsi="Montserrat Light" w:cs="Arial"/>
          <w:sz w:val="20"/>
          <w:lang w:val="es-MX"/>
        </w:rPr>
        <w:t>CONFIDENCIALIDAD</w:t>
      </w:r>
    </w:p>
    <w:p w:rsidR="00EB0635" w:rsidRDefault="00EB0635" w:rsidP="00EB0635">
      <w:pPr>
        <w:pStyle w:val="Textoindependiente21"/>
        <w:spacing w:line="0" w:lineRule="atLeast"/>
        <w:rPr>
          <w:rFonts w:ascii="Montserrat Light" w:hAnsi="Montserrat Light" w:cs="Arial"/>
          <w:sz w:val="20"/>
          <w:lang w:val="es-MX"/>
        </w:rPr>
      </w:pPr>
    </w:p>
    <w:p w:rsidR="00EB0635" w:rsidRPr="004B1689" w:rsidRDefault="00EB0635" w:rsidP="00EB0635">
      <w:pPr>
        <w:spacing w:line="0" w:lineRule="atLeast"/>
        <w:jc w:val="both"/>
        <w:rPr>
          <w:rFonts w:ascii="Montserrat Light" w:hAnsi="Montserrat Light" w:cs="Arial"/>
          <w:sz w:val="20"/>
          <w:szCs w:val="20"/>
        </w:rPr>
      </w:pPr>
      <w:r w:rsidRPr="004B1689">
        <w:rPr>
          <w:rFonts w:ascii="Montserrat Light" w:hAnsi="Montserrat Light" w:cs="Arial"/>
          <w:sz w:val="20"/>
          <w:szCs w:val="20"/>
        </w:rPr>
        <w:t>El contratista no podrá difundir o proporcionar información alguna relativa al proyecto, en forma de publicidad o artículo técnico a menos que cuente con la autorización previa, expresa y por escrito de la Secretaría de Desarrollo Urbano, Vivienda y Ordenamiento Territorial, de conformidad con lo dispuesto por el artículo 83 de la Ley Federal del Derecho de Autor.</w:t>
      </w:r>
    </w:p>
    <w:p w:rsidR="00EB0635" w:rsidRPr="008B6EEF" w:rsidRDefault="00EB0635" w:rsidP="00EB0635">
      <w:pPr>
        <w:autoSpaceDE w:val="0"/>
        <w:autoSpaceDN w:val="0"/>
        <w:adjustRightInd w:val="0"/>
        <w:jc w:val="both"/>
        <w:rPr>
          <w:rFonts w:ascii="Montserrat Light" w:hAnsi="Montserrat Light" w:cs="Arial"/>
          <w:b/>
          <w:bCs/>
          <w:sz w:val="20"/>
          <w:szCs w:val="20"/>
        </w:rPr>
      </w:pPr>
    </w:p>
    <w:p w:rsidR="00EB0635" w:rsidRPr="008B6EEF" w:rsidRDefault="00EB0635" w:rsidP="00EB0635">
      <w:pPr>
        <w:pStyle w:val="Textoindependiente21"/>
        <w:rPr>
          <w:rFonts w:ascii="Montserrat Light" w:hAnsi="Montserrat Light" w:cs="Arial"/>
          <w:b w:val="0"/>
          <w:i/>
          <w:sz w:val="20"/>
          <w:lang w:val="es-MX"/>
        </w:rPr>
      </w:pPr>
      <w:r w:rsidRPr="008B6EEF">
        <w:rPr>
          <w:rFonts w:ascii="Montserrat Light" w:hAnsi="Montserrat Light" w:cs="Arial"/>
          <w:sz w:val="20"/>
          <w:lang w:val="es-MX"/>
        </w:rPr>
        <w:t>CANCELACIÓN A LA LICITACIÓN.</w:t>
      </w:r>
    </w:p>
    <w:p w:rsidR="00EB0635" w:rsidRPr="008B6EEF" w:rsidRDefault="00EB0635" w:rsidP="00EB0635">
      <w:pPr>
        <w:spacing w:before="100" w:beforeAutospacing="1" w:line="0" w:lineRule="atLeast"/>
        <w:jc w:val="both"/>
        <w:rPr>
          <w:rFonts w:ascii="Montserrat Light" w:hAnsi="Montserrat Light" w:cs="Arial"/>
          <w:color w:val="000000"/>
          <w:sz w:val="20"/>
          <w:szCs w:val="20"/>
          <w:lang w:val="es-MX" w:eastAsia="es-MX"/>
        </w:rPr>
      </w:pPr>
      <w:r w:rsidRPr="008B6EEF">
        <w:rPr>
          <w:rFonts w:ascii="Montserrat Light" w:hAnsi="Montserrat Light" w:cs="Arial"/>
          <w:bCs/>
          <w:color w:val="000000"/>
          <w:sz w:val="20"/>
          <w:szCs w:val="20"/>
          <w:lang w:val="es-MX" w:eastAsia="es-MX"/>
        </w:rPr>
        <w:t>Con fundamento en lo establecido por el Artículo 84 de la Ley de Obra Pública y Servicios relacionados para el Estado y los Municipios de Zacatecas,</w:t>
      </w:r>
      <w:r w:rsidRPr="008B6EEF">
        <w:rPr>
          <w:rFonts w:ascii="Montserrat Light" w:hAnsi="Montserrat Light" w:cs="Arial"/>
          <w:color w:val="000000"/>
          <w:sz w:val="20"/>
          <w:szCs w:val="20"/>
          <w:lang w:val="es-MX" w:eastAsia="es-MX"/>
        </w:rPr>
        <w:t xml:space="preserve"> </w:t>
      </w:r>
      <w:r w:rsidRPr="008B6EEF">
        <w:rPr>
          <w:rFonts w:ascii="Montserrat Light" w:hAnsi="Montserrat Light" w:cs="Arial"/>
          <w:b/>
          <w:color w:val="000000"/>
          <w:sz w:val="20"/>
          <w:szCs w:val="20"/>
          <w:lang w:val="es-MX" w:eastAsia="es-MX"/>
        </w:rPr>
        <w:t>“LA CONVOCANTE”</w:t>
      </w:r>
      <w:r w:rsidRPr="008B6EEF">
        <w:rPr>
          <w:rFonts w:ascii="Montserrat Light" w:hAnsi="Montserrat Light" w:cs="Arial"/>
          <w:color w:val="000000"/>
          <w:sz w:val="20"/>
          <w:szCs w:val="20"/>
          <w:lang w:val="es-MX" w:eastAsia="es-MX"/>
        </w:rPr>
        <w:t xml:space="preserve"> podrá cancelar una licitación por caso fortuito o fuerza mayor, porque de continuarse con el procedimiento de contratación, se pudiera ocasionar un daño o perjuicio al Ente Público convocante; la determinación de dar por cancelada la licitación, deberá precisar el acontecimiento que motiva la decisión, la cual se hará del conocimiento de los licitantes y no será procedente contra ella recurso alguno, pero podrá interponer el recurso de inconformidad en términos de la Ley.</w:t>
      </w:r>
    </w:p>
    <w:p w:rsidR="00EB0635" w:rsidRPr="008B6EEF" w:rsidRDefault="00EB0635" w:rsidP="00EB0635">
      <w:pPr>
        <w:spacing w:before="100" w:beforeAutospacing="1" w:line="0" w:lineRule="atLeast"/>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Si la cancelación se da desde la publicación hasta el cierre de las inscripciones, se notificará por el mismo medio que se convocó, después de este momento, la notificación se hará por escrito a los licitantes.</w:t>
      </w:r>
    </w:p>
    <w:p w:rsidR="00EB0635" w:rsidRPr="008B6EEF" w:rsidRDefault="00EB0635" w:rsidP="00EB0635">
      <w:pPr>
        <w:autoSpaceDE w:val="0"/>
        <w:autoSpaceDN w:val="0"/>
        <w:adjustRightInd w:val="0"/>
        <w:spacing w:line="0" w:lineRule="atLeast"/>
        <w:jc w:val="both"/>
        <w:rPr>
          <w:rFonts w:ascii="Montserrat Light" w:hAnsi="Montserrat Light" w:cs="Arial"/>
          <w:sz w:val="20"/>
          <w:szCs w:val="20"/>
        </w:rPr>
      </w:pPr>
    </w:p>
    <w:p w:rsidR="00EB0635" w:rsidRPr="008B6EEF" w:rsidRDefault="00EB0635" w:rsidP="00EB0635">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hAnsi="Montserrat Light" w:cs="Arial"/>
          <w:sz w:val="20"/>
          <w:szCs w:val="20"/>
        </w:rPr>
        <w:t xml:space="preserve">Con fundamento en el Artículo 47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xml:space="preserve">, </w:t>
      </w:r>
      <w:r w:rsidRPr="008B6EEF">
        <w:rPr>
          <w:rFonts w:ascii="Montserrat Light" w:eastAsiaTheme="minorHAnsi" w:hAnsi="Montserrat Light" w:cs="Arial"/>
          <w:b/>
          <w:sz w:val="20"/>
          <w:szCs w:val="20"/>
          <w:lang w:val="es-MX" w:eastAsia="en-US"/>
        </w:rPr>
        <w:t>Los Entes Públicos</w:t>
      </w:r>
      <w:r w:rsidRPr="008B6EEF">
        <w:rPr>
          <w:rFonts w:ascii="Montserrat Light" w:eastAsiaTheme="minorHAnsi" w:hAnsi="Montserrat Light" w:cs="Arial"/>
          <w:sz w:val="20"/>
          <w:szCs w:val="20"/>
          <w:lang w:val="es-MX" w:eastAsia="en-US"/>
        </w:rPr>
        <w:t xml:space="preserve"> que realicen la cancelación de una licitación por caso fortuito o fuerza mayor, deberán notificar por escrito a los licitantes y la (sic) Secretaría de la Función Pública, dentro de los diez días hábiles siguientes a su emisión, las razones justificadas que funden y motiven dicha determinación.</w:t>
      </w:r>
    </w:p>
    <w:p w:rsidR="00EB0635" w:rsidRPr="008B6EEF" w:rsidRDefault="00EB0635" w:rsidP="00EB0635">
      <w:pPr>
        <w:autoSpaceDE w:val="0"/>
        <w:autoSpaceDN w:val="0"/>
        <w:adjustRightInd w:val="0"/>
        <w:jc w:val="both"/>
        <w:rPr>
          <w:rFonts w:ascii="Montserrat Light" w:hAnsi="Montserrat Light" w:cs="Arial"/>
          <w:b/>
          <w:bCs/>
          <w:sz w:val="20"/>
          <w:szCs w:val="20"/>
        </w:rPr>
      </w:pPr>
    </w:p>
    <w:p w:rsidR="00EB0635" w:rsidRPr="008B6EEF" w:rsidRDefault="00EB0635" w:rsidP="00EB0635">
      <w:pPr>
        <w:autoSpaceDE w:val="0"/>
        <w:autoSpaceDN w:val="0"/>
        <w:adjustRightInd w:val="0"/>
        <w:jc w:val="both"/>
        <w:rPr>
          <w:rFonts w:ascii="Montserrat Light" w:hAnsi="Montserrat Light" w:cs="Arial"/>
          <w:b/>
          <w:bCs/>
          <w:sz w:val="20"/>
          <w:szCs w:val="20"/>
          <w:u w:val="single"/>
        </w:rPr>
      </w:pPr>
      <w:r w:rsidRPr="008B6EEF">
        <w:rPr>
          <w:rFonts w:ascii="Montserrat Light" w:hAnsi="Montserrat Light" w:cs="Arial"/>
          <w:b/>
          <w:bCs/>
          <w:sz w:val="20"/>
          <w:szCs w:val="20"/>
          <w:u w:val="single"/>
        </w:rPr>
        <w:t>INCONFORMIDAD.</w:t>
      </w:r>
    </w:p>
    <w:p w:rsidR="00EB0635" w:rsidRPr="008B6EEF" w:rsidRDefault="00EB0635" w:rsidP="00EB0635">
      <w:pPr>
        <w:autoSpaceDE w:val="0"/>
        <w:autoSpaceDN w:val="0"/>
        <w:adjustRightInd w:val="0"/>
        <w:ind w:firstLine="567"/>
        <w:jc w:val="both"/>
        <w:rPr>
          <w:rFonts w:ascii="Montserrat Light" w:hAnsi="Montserrat Light" w:cs="Arial"/>
          <w:b/>
          <w:bCs/>
          <w:sz w:val="20"/>
          <w:szCs w:val="20"/>
        </w:rPr>
      </w:pPr>
    </w:p>
    <w:p w:rsidR="00EB0635" w:rsidRPr="00501D39" w:rsidRDefault="00EB0635" w:rsidP="00EB0635">
      <w:pPr>
        <w:tabs>
          <w:tab w:val="left" w:leader="hyphen" w:pos="8789"/>
        </w:tabs>
        <w:spacing w:before="120" w:after="120"/>
        <w:jc w:val="both"/>
        <w:rPr>
          <w:rFonts w:ascii="Montserrat Light" w:hAnsi="Montserrat Light" w:cs="Arial"/>
          <w:sz w:val="20"/>
          <w:szCs w:val="20"/>
        </w:rPr>
      </w:pPr>
      <w:r w:rsidRPr="003C102F">
        <w:rPr>
          <w:rFonts w:ascii="Montserrat Light" w:hAnsi="Montserrat Light"/>
          <w:sz w:val="20"/>
          <w:szCs w:val="20"/>
        </w:rPr>
        <w:t xml:space="preserve">Las personas interesadas podrán inconformarse ante la </w:t>
      </w:r>
      <w:r w:rsidRPr="003C102F">
        <w:rPr>
          <w:rFonts w:ascii="Montserrat Light" w:hAnsi="Montserrat Light" w:cs="Arial"/>
          <w:sz w:val="20"/>
          <w:szCs w:val="20"/>
          <w:lang w:val="es-MX"/>
        </w:rPr>
        <w:t xml:space="preserve">Secretaría de la Función Pública Estatal </w:t>
      </w:r>
      <w:r w:rsidRPr="003C102F">
        <w:rPr>
          <w:rFonts w:ascii="Montserrat Light" w:hAnsi="Montserrat Light"/>
          <w:sz w:val="20"/>
          <w:szCs w:val="20"/>
        </w:rPr>
        <w:t xml:space="preserve">ubicada en </w:t>
      </w:r>
      <w:r w:rsidRPr="003C102F">
        <w:rPr>
          <w:rFonts w:ascii="Montserrat Light" w:hAnsi="Montserrat Light" w:cs="Arial"/>
          <w:sz w:val="20"/>
          <w:szCs w:val="20"/>
        </w:rPr>
        <w:t>Circuito Cerro del Gato, Edificio “D”, 1er. Piso, Cuidad Administrativa, Zacatecas, Zacatecas</w:t>
      </w:r>
      <w:r w:rsidRPr="003C102F">
        <w:rPr>
          <w:rFonts w:ascii="Montserrat Light" w:hAnsi="Montserrat Light"/>
          <w:sz w:val="20"/>
          <w:szCs w:val="20"/>
        </w:rPr>
        <w:t xml:space="preserve">, Tel. 491 5000 ext. 42100, </w:t>
      </w:r>
      <w:r w:rsidRPr="003C102F">
        <w:rPr>
          <w:rFonts w:ascii="Montserrat Light" w:hAnsi="Montserrat Light" w:cs="Arial"/>
          <w:sz w:val="20"/>
          <w:szCs w:val="20"/>
          <w:lang w:val="es-MX"/>
        </w:rPr>
        <w:t xml:space="preserve">en los términos de lo dispuesto por el artículo 188 de la Ley de Obra Pública y Servicios relacionados el Estado y los Municipios de Zacatecas, </w:t>
      </w:r>
      <w:r w:rsidRPr="003C102F">
        <w:rPr>
          <w:rFonts w:ascii="Montserrat Light" w:hAnsi="Montserrat Light" w:cs="Arial"/>
          <w:sz w:val="20"/>
          <w:szCs w:val="20"/>
        </w:rPr>
        <w:t>o en el Órgano Interno de Control de la convocante ubicado en circuito cerro del gato, edificio “F” cuarto piso, Ciudad Gobierno Zacatecas, Zac.; en los términos establecidos en los artículos 143 y 144 de la ley.</w:t>
      </w:r>
    </w:p>
    <w:p w:rsidR="00EB0635" w:rsidRPr="008B6EEF" w:rsidRDefault="00EB0635" w:rsidP="00EB0635">
      <w:pPr>
        <w:autoSpaceDE w:val="0"/>
        <w:autoSpaceDN w:val="0"/>
        <w:adjustRightInd w:val="0"/>
        <w:jc w:val="both"/>
        <w:rPr>
          <w:rFonts w:ascii="Montserrat Light" w:hAnsi="Montserrat Light" w:cs="Arial"/>
          <w:b/>
          <w:bCs/>
          <w:sz w:val="20"/>
          <w:szCs w:val="20"/>
        </w:rPr>
      </w:pPr>
    </w:p>
    <w:p w:rsidR="00EB0635" w:rsidRDefault="00EB0635" w:rsidP="00EB0635">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La Secretaría de la Función Pública conocerá de las inconformidades que se promuevan contra los actos de los procedimientos de Licitación Pública Estatal que se indican a continuación:</w:t>
      </w:r>
    </w:p>
    <w:p w:rsidR="00162DB5" w:rsidRPr="008B6EEF" w:rsidRDefault="00162DB5" w:rsidP="00EB0635">
      <w:pPr>
        <w:autoSpaceDE w:val="0"/>
        <w:autoSpaceDN w:val="0"/>
        <w:adjustRightInd w:val="0"/>
        <w:jc w:val="both"/>
        <w:rPr>
          <w:rFonts w:ascii="Montserrat Light" w:hAnsi="Montserrat Light" w:cs="Arial"/>
          <w:color w:val="000000"/>
          <w:sz w:val="20"/>
          <w:szCs w:val="20"/>
          <w:lang w:val="es-MX" w:eastAsia="es-MX"/>
        </w:rPr>
      </w:pPr>
    </w:p>
    <w:p w:rsidR="00162DB5" w:rsidRPr="008B6EEF" w:rsidRDefault="00162DB5" w:rsidP="00162DB5">
      <w:pPr>
        <w:autoSpaceDE w:val="0"/>
        <w:autoSpaceDN w:val="0"/>
        <w:adjustRightInd w:val="0"/>
        <w:jc w:val="both"/>
        <w:rPr>
          <w:rFonts w:ascii="Montserrat Light" w:hAnsi="Montserrat Light" w:cs="Arial"/>
          <w:color w:val="000000"/>
          <w:sz w:val="20"/>
          <w:szCs w:val="20"/>
          <w:lang w:val="es-MX" w:eastAsia="es-MX"/>
        </w:rPr>
      </w:pPr>
      <w:r w:rsidRPr="002770C6">
        <w:rPr>
          <w:rFonts w:ascii="Montserrat Light" w:hAnsi="Montserrat Light" w:cs="Arial"/>
          <w:b/>
          <w:color w:val="000000"/>
          <w:sz w:val="20"/>
          <w:szCs w:val="20"/>
          <w:highlight w:val="yellow"/>
          <w:lang w:val="es-MX" w:eastAsia="es-MX"/>
        </w:rPr>
        <w:t>I.</w:t>
      </w:r>
      <w:r w:rsidRPr="002770C6">
        <w:rPr>
          <w:rFonts w:ascii="Montserrat Light" w:hAnsi="Montserrat Light" w:cs="Arial"/>
          <w:color w:val="000000"/>
          <w:sz w:val="20"/>
          <w:szCs w:val="20"/>
          <w:highlight w:val="yellow"/>
          <w:lang w:val="es-MX" w:eastAsia="es-MX"/>
        </w:rPr>
        <w:t xml:space="preserve"> Cuando el interesado haya manifestado su interés en participar en el procedimiento según lo establecido en el artículo 188 fracción I de la Ley, dentro de los cinco días hábiles siguientes a la celebración de la última Junta de Aclaraciones.</w:t>
      </w:r>
    </w:p>
    <w:p w:rsidR="00EB0635" w:rsidRPr="008B6EEF" w:rsidRDefault="00EB0635" w:rsidP="00EB0635">
      <w:pPr>
        <w:autoSpaceDE w:val="0"/>
        <w:autoSpaceDN w:val="0"/>
        <w:adjustRightInd w:val="0"/>
        <w:jc w:val="both"/>
        <w:rPr>
          <w:rFonts w:ascii="Montserrat Light" w:hAnsi="Montserrat Light" w:cs="Arial"/>
          <w:color w:val="000000"/>
          <w:sz w:val="20"/>
          <w:szCs w:val="20"/>
          <w:lang w:val="es-MX" w:eastAsia="es-MX"/>
        </w:rPr>
      </w:pPr>
    </w:p>
    <w:p w:rsidR="00EB0635" w:rsidRPr="008B6EEF" w:rsidRDefault="00EB0635" w:rsidP="00EB0635">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bCs/>
          <w:color w:val="000000"/>
          <w:sz w:val="20"/>
          <w:szCs w:val="20"/>
          <w:lang w:val="es-MX" w:eastAsia="es-MX"/>
        </w:rPr>
        <w:t xml:space="preserve">III. </w:t>
      </w:r>
      <w:r w:rsidRPr="008B6EEF">
        <w:rPr>
          <w:rFonts w:ascii="Montserrat Light" w:hAnsi="Montserrat Light" w:cs="Arial"/>
          <w:color w:val="000000"/>
          <w:sz w:val="20"/>
          <w:szCs w:val="20"/>
          <w:lang w:val="es-MX" w:eastAsia="es-MX"/>
        </w:rPr>
        <w:t>El acto de presentación y apertura de proposiciones, y el fallo.</w:t>
      </w:r>
    </w:p>
    <w:p w:rsidR="00EB0635" w:rsidRPr="008B6EEF" w:rsidRDefault="00EB0635" w:rsidP="00EB0635">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En este caso, la inconformidad sólo podrá interponerse por quien hubiere presentado proposición, dentro de los cinco días hábiles siguientes a la celebración de la junta pública en la que se dé a conocer el fallo, o de que se le haya notificado al licitante en los casos en que no se celebre junta pública.</w:t>
      </w:r>
    </w:p>
    <w:p w:rsidR="00EB0635" w:rsidRPr="008B6EEF" w:rsidRDefault="00EB0635" w:rsidP="00EB0635">
      <w:pPr>
        <w:autoSpaceDE w:val="0"/>
        <w:autoSpaceDN w:val="0"/>
        <w:adjustRightInd w:val="0"/>
        <w:jc w:val="both"/>
        <w:rPr>
          <w:rFonts w:ascii="Montserrat Light" w:hAnsi="Montserrat Light" w:cs="Arial"/>
          <w:color w:val="000000"/>
          <w:sz w:val="20"/>
          <w:szCs w:val="20"/>
          <w:lang w:val="es-MX" w:eastAsia="es-MX"/>
        </w:rPr>
      </w:pPr>
    </w:p>
    <w:p w:rsidR="00EB0635" w:rsidRPr="008B6EEF" w:rsidRDefault="00EB0635" w:rsidP="00EB0635">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bCs/>
          <w:color w:val="000000"/>
          <w:sz w:val="20"/>
          <w:szCs w:val="20"/>
          <w:lang w:val="es-MX" w:eastAsia="es-MX"/>
        </w:rPr>
        <w:t xml:space="preserve">IV. </w:t>
      </w:r>
      <w:r w:rsidRPr="008B6EEF">
        <w:rPr>
          <w:rFonts w:ascii="Montserrat Light" w:hAnsi="Montserrat Light" w:cs="Arial"/>
          <w:color w:val="000000"/>
          <w:sz w:val="20"/>
          <w:szCs w:val="20"/>
          <w:lang w:val="es-MX" w:eastAsia="es-MX"/>
        </w:rPr>
        <w:t>La cancelación de la licitación.</w:t>
      </w:r>
    </w:p>
    <w:p w:rsidR="00EB0635" w:rsidRPr="008B6EEF" w:rsidRDefault="00EB0635" w:rsidP="00EB0635">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En este supuesto, la inconformidad sólo podrá presentarse por el licitante que hubiere presentado proposición, dentro de los cinco días hábiles siguientes a su notificación, y</w:t>
      </w:r>
    </w:p>
    <w:p w:rsidR="00EB0635" w:rsidRPr="008B6EEF" w:rsidRDefault="00EB0635" w:rsidP="00EB0635">
      <w:pPr>
        <w:autoSpaceDE w:val="0"/>
        <w:autoSpaceDN w:val="0"/>
        <w:adjustRightInd w:val="0"/>
        <w:jc w:val="both"/>
        <w:rPr>
          <w:rFonts w:ascii="Montserrat Light" w:hAnsi="Montserrat Light" w:cs="Arial"/>
          <w:color w:val="000000"/>
          <w:sz w:val="20"/>
          <w:szCs w:val="20"/>
          <w:lang w:val="es-MX" w:eastAsia="es-MX"/>
        </w:rPr>
      </w:pPr>
    </w:p>
    <w:p w:rsidR="00EB0635" w:rsidRPr="008B6EEF" w:rsidRDefault="00EB0635" w:rsidP="00EB0635">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bCs/>
          <w:color w:val="000000"/>
          <w:sz w:val="20"/>
          <w:szCs w:val="20"/>
          <w:lang w:val="es-MX" w:eastAsia="es-MX"/>
        </w:rPr>
        <w:t xml:space="preserve">V. </w:t>
      </w:r>
      <w:r w:rsidRPr="008B6EEF">
        <w:rPr>
          <w:rFonts w:ascii="Montserrat Light" w:hAnsi="Montserrat Light" w:cs="Arial"/>
          <w:color w:val="000000"/>
          <w:sz w:val="20"/>
          <w:szCs w:val="20"/>
          <w:lang w:val="es-MX" w:eastAsia="es-MX"/>
        </w:rPr>
        <w:t>Los actos y omisiones por parte de la convocante que impidan la formalización del contrato en los términos establecidos en la convocatoria a la licitación o en esta Ley.</w:t>
      </w:r>
    </w:p>
    <w:p w:rsidR="00EB0635" w:rsidRPr="008B6EEF" w:rsidRDefault="00EB0635" w:rsidP="00EB0635">
      <w:pPr>
        <w:autoSpaceDE w:val="0"/>
        <w:autoSpaceDN w:val="0"/>
        <w:adjustRightInd w:val="0"/>
        <w:jc w:val="both"/>
        <w:rPr>
          <w:rFonts w:ascii="Montserrat Light" w:hAnsi="Montserrat Light" w:cs="Arial"/>
          <w:color w:val="000000"/>
          <w:sz w:val="20"/>
          <w:szCs w:val="20"/>
          <w:lang w:val="es-MX" w:eastAsia="es-MX"/>
        </w:rPr>
      </w:pPr>
    </w:p>
    <w:p w:rsidR="00EB0635" w:rsidRPr="008B6EEF" w:rsidRDefault="00EB0635" w:rsidP="00EB0635">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En esta hipótesis, la inconformidad sólo podrá presentarse por quien haya resultado adjudicado, dentro de los cinco días hábiles posteriores a aquél en que hubiere vencido el plazo establecido en el fallo para la formalización del contrato o, en su defecto, el plazo legal.</w:t>
      </w:r>
    </w:p>
    <w:p w:rsidR="00EB0635" w:rsidRPr="008B6EEF" w:rsidRDefault="00EB0635" w:rsidP="00EB0635">
      <w:pPr>
        <w:autoSpaceDE w:val="0"/>
        <w:autoSpaceDN w:val="0"/>
        <w:adjustRightInd w:val="0"/>
        <w:jc w:val="both"/>
        <w:rPr>
          <w:rFonts w:ascii="Montserrat Light" w:hAnsi="Montserrat Light" w:cs="Arial"/>
          <w:color w:val="000000"/>
          <w:sz w:val="20"/>
          <w:szCs w:val="20"/>
          <w:lang w:val="es-MX" w:eastAsia="es-MX"/>
        </w:rPr>
      </w:pPr>
    </w:p>
    <w:p w:rsidR="00EB0635" w:rsidRPr="008B6EEF" w:rsidRDefault="00EB0635" w:rsidP="00EB0635">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color w:val="000000"/>
          <w:sz w:val="20"/>
          <w:szCs w:val="20"/>
          <w:lang w:val="es-MX" w:eastAsia="es-MX"/>
        </w:rPr>
        <w:t xml:space="preserve">VI. </w:t>
      </w:r>
      <w:r w:rsidRPr="008B6EEF">
        <w:rPr>
          <w:rFonts w:ascii="Montserrat Light" w:hAnsi="Montserrat Light" w:cs="Arial"/>
          <w:color w:val="000000"/>
          <w:sz w:val="20"/>
          <w:szCs w:val="20"/>
          <w:lang w:val="es-MX" w:eastAsia="es-MX"/>
        </w:rPr>
        <w:t>En general, sobre cualquier acto del procedimiento de contratación que contravenga las disposiciones que rigen las materias objeto de la Ley.</w:t>
      </w:r>
    </w:p>
    <w:p w:rsidR="00EB0635" w:rsidRPr="008B6EEF" w:rsidRDefault="00EB0635" w:rsidP="00EB0635">
      <w:pPr>
        <w:pStyle w:val="ACUERDO"/>
        <w:rPr>
          <w:rFonts w:ascii="Montserrat Light" w:hAnsi="Montserrat Light" w:cs="Arial"/>
          <w:b w:val="0"/>
          <w:sz w:val="20"/>
          <w:lang w:val="es-MX"/>
        </w:rPr>
      </w:pPr>
    </w:p>
    <w:p w:rsidR="00EB0635" w:rsidRPr="008B6EEF" w:rsidRDefault="00EB0635" w:rsidP="00EB0635">
      <w:pPr>
        <w:pStyle w:val="ACUERDO"/>
        <w:rPr>
          <w:rFonts w:ascii="Montserrat Light" w:hAnsi="Montserrat Light" w:cs="Arial"/>
          <w:b w:val="0"/>
          <w:sz w:val="20"/>
          <w:lang w:val="es-ES"/>
        </w:rPr>
      </w:pPr>
      <w:r w:rsidRPr="008B6EEF">
        <w:rPr>
          <w:rFonts w:ascii="Montserrat Light" w:hAnsi="Montserrat Light" w:cs="Arial"/>
          <w:b w:val="0"/>
          <w:sz w:val="20"/>
          <w:lang w:val="es-MX"/>
        </w:rPr>
        <w:t>Transcurridos los términos correspondientes a cada uno de los actos a que se refiere el artículo 189 de la Ley de Obra Pública y Servicios relacionados para el Estado y los Municipios de Zacatecas, se tendrá por precluido el derecho para inconformarse.</w:t>
      </w:r>
    </w:p>
    <w:p w:rsidR="00EB0635" w:rsidRPr="008B6EEF" w:rsidRDefault="00EB0635" w:rsidP="00EB0635">
      <w:pPr>
        <w:autoSpaceDE w:val="0"/>
        <w:autoSpaceDN w:val="0"/>
        <w:adjustRightInd w:val="0"/>
        <w:jc w:val="both"/>
        <w:rPr>
          <w:rFonts w:ascii="Montserrat Light" w:hAnsi="Montserrat Light"/>
          <w:i/>
          <w:iCs/>
          <w:color w:val="0000FF"/>
          <w:sz w:val="20"/>
          <w:szCs w:val="20"/>
          <w:lang w:val="es-MX" w:eastAsia="es-MX"/>
        </w:rPr>
      </w:pPr>
      <w:r w:rsidRPr="008B6EEF">
        <w:rPr>
          <w:rFonts w:ascii="Montserrat Light" w:hAnsi="Montserrat Light"/>
          <w:i/>
          <w:iCs/>
          <w:color w:val="0000FF"/>
          <w:sz w:val="20"/>
          <w:szCs w:val="20"/>
          <w:lang w:val="es-MX" w:eastAsia="es-MX"/>
        </w:rPr>
        <w:t xml:space="preserve"> </w:t>
      </w:r>
    </w:p>
    <w:p w:rsidR="00EB0635" w:rsidRPr="008B6EEF" w:rsidRDefault="00EB0635" w:rsidP="00EB0635">
      <w:pPr>
        <w:jc w:val="both"/>
        <w:rPr>
          <w:rFonts w:ascii="Montserrat Light" w:hAnsi="Montserrat Light" w:cs="Arial"/>
          <w:sz w:val="20"/>
          <w:szCs w:val="20"/>
        </w:rPr>
      </w:pPr>
    </w:p>
    <w:p w:rsidR="00EB0635" w:rsidRPr="008B6EEF" w:rsidRDefault="00EB0635" w:rsidP="00EB0635">
      <w:pPr>
        <w:pStyle w:val="Textoindependiente21"/>
        <w:tabs>
          <w:tab w:val="left" w:pos="3963"/>
        </w:tabs>
        <w:rPr>
          <w:rFonts w:ascii="Montserrat Light" w:hAnsi="Montserrat Light"/>
          <w:b w:val="0"/>
          <w:i/>
          <w:sz w:val="20"/>
          <w:lang w:val="es-MX"/>
        </w:rPr>
      </w:pPr>
      <w:r w:rsidRPr="008B6EEF">
        <w:rPr>
          <w:rFonts w:ascii="Montserrat Light" w:hAnsi="Montserrat Light"/>
          <w:sz w:val="20"/>
          <w:lang w:val="es-MX"/>
        </w:rPr>
        <w:t>BITÁCORA CONVENCIONAL</w:t>
      </w:r>
      <w:r w:rsidRPr="008B6EEF">
        <w:rPr>
          <w:rFonts w:ascii="Montserrat Light" w:hAnsi="Montserrat Light"/>
          <w:sz w:val="20"/>
          <w:lang w:val="es-MX"/>
        </w:rPr>
        <w:tab/>
      </w:r>
    </w:p>
    <w:p w:rsidR="00EB0635" w:rsidRPr="008B6EEF" w:rsidRDefault="00EB0635" w:rsidP="00EB0635">
      <w:pPr>
        <w:pStyle w:val="Textoindependiente21"/>
        <w:rPr>
          <w:rFonts w:ascii="Montserrat Light" w:hAnsi="Montserrat Light"/>
          <w:b w:val="0"/>
          <w:i/>
          <w:sz w:val="20"/>
          <w:lang w:val="es-MX"/>
        </w:rPr>
      </w:pPr>
    </w:p>
    <w:p w:rsidR="00EB0635" w:rsidRPr="008B6EEF" w:rsidRDefault="00EB0635" w:rsidP="00EB0635">
      <w:pPr>
        <w:ind w:right="85"/>
        <w:jc w:val="both"/>
        <w:rPr>
          <w:rFonts w:ascii="Montserrat Light" w:hAnsi="Montserrat Light" w:cs="Arial"/>
          <w:sz w:val="20"/>
          <w:szCs w:val="20"/>
          <w:lang w:eastAsia="es-MX"/>
        </w:rPr>
      </w:pPr>
      <w:r w:rsidRPr="008B6EEF">
        <w:rPr>
          <w:rFonts w:ascii="Montserrat Light" w:hAnsi="Montserrat Light"/>
          <w:sz w:val="20"/>
          <w:szCs w:val="20"/>
          <w:lang w:eastAsia="es-MX"/>
        </w:rPr>
        <w:t>El uso de la bitácora es obligatorio en cada uno de los contratos de obras y servicios debiendo permanecer en la residencia de obra, a fin de que las consultas requeridas se efectúen en el sitio, sin que la bitácora pueda ser extraída del lugar de los trabajos</w:t>
      </w:r>
      <w:r w:rsidRPr="008B6EEF">
        <w:rPr>
          <w:rFonts w:ascii="Montserrat Light" w:hAnsi="Montserrat Light" w:cs="Arial"/>
          <w:sz w:val="20"/>
          <w:szCs w:val="20"/>
          <w:lang w:eastAsia="es-MX"/>
        </w:rPr>
        <w:t xml:space="preserve">.  </w:t>
      </w:r>
    </w:p>
    <w:p w:rsidR="00EB0635" w:rsidRPr="008B6EEF" w:rsidRDefault="00EB0635" w:rsidP="00EB0635">
      <w:pPr>
        <w:ind w:right="85"/>
        <w:jc w:val="both"/>
        <w:rPr>
          <w:rFonts w:ascii="Montserrat Light" w:hAnsi="Montserrat Light" w:cs="Arial"/>
          <w:sz w:val="20"/>
          <w:szCs w:val="20"/>
          <w:lang w:eastAsia="es-MX"/>
        </w:rPr>
      </w:pPr>
    </w:p>
    <w:p w:rsidR="00EB0635" w:rsidRPr="008B6EEF" w:rsidRDefault="00EB0635" w:rsidP="00EB0635">
      <w:pPr>
        <w:ind w:right="85"/>
        <w:jc w:val="both"/>
        <w:rPr>
          <w:rFonts w:ascii="Montserrat Light" w:hAnsi="Montserrat Light" w:cs="Arial"/>
          <w:sz w:val="20"/>
          <w:szCs w:val="20"/>
          <w:lang w:eastAsia="es-MX"/>
        </w:rPr>
      </w:pPr>
      <w:r w:rsidRPr="008B6EEF">
        <w:rPr>
          <w:rFonts w:ascii="Montserrat Light" w:hAnsi="Montserrat Light" w:cs="Arial"/>
          <w:sz w:val="20"/>
          <w:szCs w:val="20"/>
          <w:lang w:eastAsia="es-MX"/>
        </w:rPr>
        <w:t>Las notas de bitácora deberán de tener obligadamente las firmas autógrafas, del contratista y residente y/o superintendente, llenando por ambas partes el calendario programado y el real actualizado cada 15 días. Ya que, junto con la evidencia fotográfica, concentrado de números generadores y pruebas de laboratorio, integrarán la documentación de apoyo para el cobro de la obra ejecutada, mediante estimaciones que integran su red de actividades, ya que el contrato, sus anexos y la bitácora de los trabajos son los instrumentos que vinculan a las partes en sus derechos y obligaciones.</w:t>
      </w:r>
    </w:p>
    <w:p w:rsidR="00EB0635" w:rsidRPr="008B6EEF" w:rsidRDefault="00EB0635" w:rsidP="00EB0635">
      <w:pPr>
        <w:pStyle w:val="Textoindependiente21"/>
        <w:rPr>
          <w:rFonts w:ascii="Montserrat Light" w:hAnsi="Montserrat Light"/>
          <w:b w:val="0"/>
          <w:i/>
          <w:sz w:val="20"/>
          <w:lang w:val="es-MX"/>
        </w:rPr>
      </w:pPr>
    </w:p>
    <w:p w:rsidR="00EB0635" w:rsidRPr="008B6EEF" w:rsidRDefault="00EB0635" w:rsidP="00EB0635">
      <w:pPr>
        <w:jc w:val="both"/>
        <w:rPr>
          <w:rFonts w:ascii="Montserrat Light" w:hAnsi="Montserrat Light"/>
          <w:sz w:val="20"/>
          <w:szCs w:val="20"/>
          <w:lang w:eastAsia="es-MX"/>
        </w:rPr>
      </w:pPr>
      <w:r w:rsidRPr="008B6EEF">
        <w:rPr>
          <w:rFonts w:ascii="Montserrat Light" w:hAnsi="Montserrat Light"/>
          <w:sz w:val="20"/>
          <w:szCs w:val="20"/>
          <w:lang w:eastAsia="es-MX"/>
        </w:rPr>
        <w:t xml:space="preserve">La bitácora se ajustará a las necesidades de </w:t>
      </w:r>
      <w:r w:rsidRPr="008B6EEF">
        <w:rPr>
          <w:rFonts w:ascii="Montserrat Light" w:hAnsi="Montserrat Light"/>
          <w:b/>
          <w:sz w:val="20"/>
          <w:szCs w:val="20"/>
          <w:lang w:eastAsia="es-MX"/>
        </w:rPr>
        <w:t>“LA CONVOCANTE”</w:t>
      </w:r>
      <w:r w:rsidRPr="008B6EEF">
        <w:rPr>
          <w:rFonts w:ascii="Montserrat Light" w:hAnsi="Montserrat Light"/>
          <w:sz w:val="20"/>
          <w:szCs w:val="20"/>
          <w:lang w:eastAsia="es-MX"/>
        </w:rPr>
        <w:t xml:space="preserve"> y deberá considerar como mínimo lo siguiente:  </w:t>
      </w:r>
    </w:p>
    <w:p w:rsidR="00EB0635" w:rsidRPr="008B6EEF" w:rsidRDefault="00EB0635" w:rsidP="00EB0635">
      <w:pPr>
        <w:jc w:val="both"/>
        <w:rPr>
          <w:rFonts w:ascii="Montserrat Light" w:hAnsi="Montserrat Light"/>
          <w:sz w:val="20"/>
          <w:szCs w:val="20"/>
          <w:lang w:eastAsia="es-MX"/>
        </w:rPr>
      </w:pPr>
    </w:p>
    <w:p w:rsidR="00EB0635" w:rsidRPr="008B6EEF" w:rsidRDefault="00EB0635" w:rsidP="00EB0635">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 Las hojas originales y sus copias deben estar siempre foliadas y estar referidas al contrato de que se trate; </w:t>
      </w:r>
    </w:p>
    <w:p w:rsidR="00EB0635" w:rsidRPr="008B6EEF" w:rsidRDefault="00EB0635" w:rsidP="00EB0635">
      <w:pPr>
        <w:rPr>
          <w:rFonts w:ascii="Montserrat Light" w:hAnsi="Montserrat Light"/>
          <w:sz w:val="20"/>
          <w:szCs w:val="20"/>
          <w:lang w:eastAsia="es-MX"/>
        </w:rPr>
      </w:pPr>
    </w:p>
    <w:p w:rsidR="00EB0635" w:rsidRPr="008B6EEF" w:rsidRDefault="00EB0635" w:rsidP="00EB0635">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II. Se debe contar con un original para el Ente Público y al menos dos copias, una para el Contratista y otra para la residencia de obra o la supervisión; </w:t>
      </w:r>
    </w:p>
    <w:p w:rsidR="00EB0635" w:rsidRPr="008B6EEF" w:rsidRDefault="00EB0635" w:rsidP="00EB0635">
      <w:pPr>
        <w:jc w:val="both"/>
        <w:rPr>
          <w:rFonts w:ascii="Montserrat Light" w:hAnsi="Montserrat Light"/>
          <w:sz w:val="20"/>
          <w:szCs w:val="20"/>
          <w:lang w:eastAsia="es-MX"/>
        </w:rPr>
      </w:pPr>
    </w:p>
    <w:p w:rsidR="00EB0635" w:rsidRPr="008B6EEF" w:rsidRDefault="00EB0635" w:rsidP="00EB0635">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III. Las copias deberán ser desprendibles, no así las originales; y  </w:t>
      </w:r>
    </w:p>
    <w:p w:rsidR="00EB0635" w:rsidRPr="008B6EEF" w:rsidRDefault="00EB0635" w:rsidP="00EB0635">
      <w:pPr>
        <w:jc w:val="both"/>
        <w:rPr>
          <w:rFonts w:ascii="Montserrat Light" w:hAnsi="Montserrat Light"/>
          <w:sz w:val="20"/>
          <w:szCs w:val="20"/>
          <w:lang w:eastAsia="es-MX"/>
        </w:rPr>
      </w:pPr>
    </w:p>
    <w:p w:rsidR="00EB0635" w:rsidRPr="008B6EEF" w:rsidRDefault="00EB0635" w:rsidP="00EB0635">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IV. El contenido de cada nota deberá precisar, según las circunstancias de cada caso: número, clasificación, fecha, descripción del asunto y en forma adicional ubicación, causa, solución, prevención, consecuencia económica, responsabilidad si la hubiere y fecha de atención, así como la referencia, en su caso, a la nota que se contesta, artículos 94, 95, 96 y 97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lang w:eastAsia="es-MX"/>
        </w:rPr>
        <w:t>.</w:t>
      </w:r>
    </w:p>
    <w:p w:rsidR="00EB0635" w:rsidRPr="008B6EEF" w:rsidRDefault="00EB0635" w:rsidP="00EB0635">
      <w:pPr>
        <w:rPr>
          <w:rFonts w:ascii="Montserrat Light" w:hAnsi="Montserrat Light"/>
        </w:rPr>
      </w:pPr>
    </w:p>
    <w:p w:rsidR="00EB0635" w:rsidRPr="008B6EEF" w:rsidRDefault="00EB0635" w:rsidP="00EB0635">
      <w:pPr>
        <w:rPr>
          <w:rFonts w:ascii="Montserrat Light" w:hAnsi="Montserrat Light"/>
        </w:rPr>
      </w:pPr>
    </w:p>
    <w:p w:rsidR="00EB0635" w:rsidRPr="008B6EEF" w:rsidRDefault="00EB0635" w:rsidP="00EB0635">
      <w:pPr>
        <w:rPr>
          <w:rFonts w:ascii="Montserrat Light" w:hAnsi="Montserrat Light"/>
        </w:rPr>
      </w:pPr>
    </w:p>
    <w:p w:rsidR="00EB0635" w:rsidRPr="008B6EEF" w:rsidRDefault="00EB0635" w:rsidP="00EB0635">
      <w:pPr>
        <w:rPr>
          <w:rFonts w:ascii="Montserrat Light" w:hAnsi="Montserrat Light"/>
        </w:rPr>
      </w:pPr>
    </w:p>
    <w:p w:rsidR="00EB0635" w:rsidRPr="008B6EEF" w:rsidRDefault="00EB0635" w:rsidP="00EB0635">
      <w:pPr>
        <w:rPr>
          <w:rFonts w:ascii="Montserrat Light" w:hAnsi="Montserrat Light"/>
        </w:rPr>
      </w:pPr>
    </w:p>
    <w:p w:rsidR="00EB0635" w:rsidRPr="008B6EEF" w:rsidRDefault="00EB0635" w:rsidP="00EB0635">
      <w:pPr>
        <w:rPr>
          <w:rFonts w:ascii="Montserrat Light" w:hAnsi="Montserrat Light"/>
        </w:rPr>
      </w:pPr>
    </w:p>
    <w:p w:rsidR="00EB0635" w:rsidRPr="008B6EEF" w:rsidRDefault="00EB0635" w:rsidP="00EB0635">
      <w:pPr>
        <w:rPr>
          <w:rFonts w:ascii="Montserrat Light" w:hAnsi="Montserrat Light"/>
        </w:rPr>
      </w:pPr>
    </w:p>
    <w:p w:rsidR="00EB0635" w:rsidRDefault="00EB0635" w:rsidP="00EB0635"/>
    <w:p w:rsidR="00EB0635" w:rsidRDefault="00EB0635" w:rsidP="00EB0635"/>
    <w:p w:rsidR="00992BB4" w:rsidRDefault="00992BB4"/>
    <w:sectPr w:rsidR="00992BB4">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2891" w:rsidRDefault="001D2891">
      <w:r>
        <w:separator/>
      </w:r>
    </w:p>
  </w:endnote>
  <w:endnote w:type="continuationSeparator" w:id="0">
    <w:p w:rsidR="001D2891" w:rsidRDefault="001D28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Montserrat Light">
    <w:altName w:val="Courier New"/>
    <w:charset w:val="00"/>
    <w:family w:val="auto"/>
    <w:pitch w:val="variable"/>
    <w:sig w:usb0="00000001" w:usb1="00000003" w:usb2="00000000" w:usb3="00000000" w:csb0="00000197" w:csb1="00000000"/>
  </w:font>
  <w:font w:name="MS Mincho">
    <w:altName w:val="ＭＳ 明朝"/>
    <w:panose1 w:val="02020609040205080304"/>
    <w:charset w:val="80"/>
    <w:family w:val="modern"/>
    <w:pitch w:val="fixed"/>
    <w:sig w:usb0="E00002FF" w:usb1="6AC7FDFB" w:usb2="00000012" w:usb3="00000000" w:csb0="0002009F" w:csb1="00000000"/>
  </w:font>
  <w:font w:name="Montserrat">
    <w:altName w:val="Courier New"/>
    <w:charset w:val="00"/>
    <w:family w:val="auto"/>
    <w:pitch w:val="variable"/>
    <w:sig w:usb0="00000001"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5707883"/>
      <w:docPartObj>
        <w:docPartGallery w:val="Page Numbers (Bottom of Page)"/>
        <w:docPartUnique/>
      </w:docPartObj>
    </w:sdtPr>
    <w:sdtEndPr/>
    <w:sdtContent>
      <w:p w:rsidR="00DB02BA" w:rsidRDefault="00EB0635">
        <w:pPr>
          <w:pStyle w:val="Piedepgina"/>
          <w:jc w:val="right"/>
        </w:pPr>
        <w:r>
          <w:fldChar w:fldCharType="begin"/>
        </w:r>
        <w:r>
          <w:instrText>PAGE   \* MERGEFORMAT</w:instrText>
        </w:r>
        <w:r>
          <w:fldChar w:fldCharType="separate"/>
        </w:r>
        <w:r w:rsidR="00F22C1F">
          <w:rPr>
            <w:noProof/>
          </w:rPr>
          <w:t>1</w:t>
        </w:r>
        <w:r>
          <w:fldChar w:fldCharType="end"/>
        </w:r>
      </w:p>
    </w:sdtContent>
  </w:sdt>
  <w:p w:rsidR="00DB02BA" w:rsidRDefault="001D2891">
    <w:pPr>
      <w:pStyle w:val="Piedepgina"/>
    </w:pPr>
  </w:p>
  <w:p w:rsidR="00DB02BA" w:rsidRDefault="001D2891"/>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2891" w:rsidRDefault="001D2891">
      <w:r>
        <w:separator/>
      </w:r>
    </w:p>
  </w:footnote>
  <w:footnote w:type="continuationSeparator" w:id="0">
    <w:p w:rsidR="001D2891" w:rsidRDefault="001D289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02BA" w:rsidRPr="008B6EEF" w:rsidRDefault="00EB0635" w:rsidP="00DB02BA">
    <w:pPr>
      <w:spacing w:line="0" w:lineRule="atLeast"/>
      <w:ind w:right="2"/>
      <w:jc w:val="center"/>
      <w:rPr>
        <w:rFonts w:ascii="Montserrat Light" w:hAnsi="Montserrat Light"/>
        <w:b/>
        <w:i/>
        <w:sz w:val="20"/>
        <w:szCs w:val="20"/>
      </w:rPr>
    </w:pPr>
    <w:r w:rsidRPr="008B6EEF">
      <w:rPr>
        <w:rFonts w:ascii="Montserrat Light" w:hAnsi="Montserrat Light"/>
        <w:b/>
        <w:sz w:val="20"/>
        <w:szCs w:val="20"/>
      </w:rPr>
      <w:t>GOBIERNO DEL ESTADO DE ZACATECAS</w:t>
    </w:r>
  </w:p>
  <w:p w:rsidR="00DB02BA" w:rsidRPr="008B6EEF" w:rsidRDefault="00EB0635" w:rsidP="00DB02BA">
    <w:pPr>
      <w:spacing w:line="0" w:lineRule="atLeast"/>
      <w:ind w:right="2"/>
      <w:jc w:val="center"/>
      <w:rPr>
        <w:rFonts w:ascii="Montserrat Light" w:hAnsi="Montserrat Light"/>
        <w:b/>
        <w:i/>
        <w:sz w:val="20"/>
        <w:szCs w:val="20"/>
      </w:rPr>
    </w:pPr>
    <w:r w:rsidRPr="008B6EEF">
      <w:rPr>
        <w:rFonts w:ascii="Montserrat Light" w:hAnsi="Montserrat Light"/>
        <w:b/>
        <w:sz w:val="20"/>
        <w:szCs w:val="20"/>
      </w:rPr>
      <w:t>SECRETARÍA DE DESARROLLO</w:t>
    </w:r>
  </w:p>
  <w:p w:rsidR="00DB02BA" w:rsidRPr="008B6EEF" w:rsidRDefault="00EB0635" w:rsidP="00DB02BA">
    <w:pPr>
      <w:spacing w:line="0" w:lineRule="atLeast"/>
      <w:ind w:right="2"/>
      <w:jc w:val="center"/>
      <w:rPr>
        <w:rFonts w:ascii="Montserrat Light" w:hAnsi="Montserrat Light"/>
        <w:b/>
        <w:i/>
        <w:sz w:val="20"/>
        <w:szCs w:val="20"/>
      </w:rPr>
    </w:pPr>
    <w:r w:rsidRPr="008B6EEF">
      <w:rPr>
        <w:rFonts w:ascii="Montserrat Light" w:hAnsi="Montserrat Light"/>
        <w:b/>
        <w:sz w:val="20"/>
        <w:szCs w:val="20"/>
      </w:rPr>
      <w:t>URBANO, VIVIENDA Y ORDENAMIENTO TERRITORIAL</w:t>
    </w:r>
  </w:p>
  <w:p w:rsidR="00DB02BA" w:rsidRPr="008B6EEF" w:rsidRDefault="00EB0635" w:rsidP="00DB02BA">
    <w:pPr>
      <w:spacing w:line="0" w:lineRule="atLeast"/>
      <w:ind w:right="2"/>
      <w:jc w:val="center"/>
      <w:rPr>
        <w:rFonts w:ascii="Montserrat Light" w:hAnsi="Montserrat Light"/>
        <w:b/>
        <w:i/>
        <w:sz w:val="20"/>
        <w:szCs w:val="20"/>
      </w:rPr>
    </w:pPr>
    <w:r w:rsidRPr="008B6EEF">
      <w:rPr>
        <w:rFonts w:ascii="Montserrat Light" w:hAnsi="Montserrat Light"/>
        <w:b/>
        <w:sz w:val="20"/>
        <w:szCs w:val="20"/>
      </w:rPr>
      <w:t>DIRECCIÓN JURÍDICA</w:t>
    </w:r>
  </w:p>
  <w:p w:rsidR="00DB02BA" w:rsidRPr="008B6EEF" w:rsidRDefault="001D2891" w:rsidP="00DB02BA">
    <w:pPr>
      <w:spacing w:line="0" w:lineRule="atLeast"/>
      <w:ind w:left="3738" w:right="2300" w:hanging="562"/>
      <w:jc w:val="center"/>
      <w:rPr>
        <w:rFonts w:ascii="Montserrat Light" w:hAnsi="Montserrat Light"/>
        <w:b/>
        <w:sz w:val="20"/>
        <w:szCs w:val="20"/>
      </w:rPr>
    </w:pPr>
  </w:p>
  <w:p w:rsidR="00DB02BA" w:rsidRPr="008B6EEF" w:rsidRDefault="00EB0635" w:rsidP="00DB02BA">
    <w:pPr>
      <w:spacing w:line="0" w:lineRule="atLeast"/>
      <w:jc w:val="center"/>
      <w:rPr>
        <w:rFonts w:ascii="Montserrat Light" w:hAnsi="Montserrat Light"/>
        <w:b/>
        <w:sz w:val="20"/>
        <w:szCs w:val="20"/>
      </w:rPr>
    </w:pPr>
    <w:r w:rsidRPr="008B6EEF">
      <w:rPr>
        <w:rFonts w:ascii="Montserrat Light" w:hAnsi="Montserrat Light"/>
        <w:b/>
        <w:sz w:val="20"/>
        <w:szCs w:val="20"/>
      </w:rPr>
      <w:t>BASES LICITACIÓN PÚBLICA ESTATAL</w:t>
    </w:r>
  </w:p>
  <w:p w:rsidR="00DB02BA" w:rsidRPr="008B6EEF" w:rsidRDefault="003B4283" w:rsidP="00DB02BA">
    <w:pPr>
      <w:pStyle w:val="Encabezado"/>
      <w:spacing w:line="0" w:lineRule="atLeast"/>
      <w:jc w:val="center"/>
      <w:rPr>
        <w:rFonts w:ascii="Montserrat Light" w:hAnsi="Montserrat Light"/>
        <w:b/>
        <w:sz w:val="20"/>
        <w:szCs w:val="20"/>
      </w:rPr>
    </w:pPr>
    <w:r>
      <w:rPr>
        <w:rFonts w:ascii="Montserrat Light" w:hAnsi="Montserrat Light"/>
        <w:b/>
        <w:sz w:val="20"/>
        <w:szCs w:val="20"/>
      </w:rPr>
      <w:t>EO-932060991-SEDUVOT006</w:t>
    </w:r>
    <w:r w:rsidR="00EB0635">
      <w:rPr>
        <w:rFonts w:ascii="Montserrat Light" w:hAnsi="Montserrat Light"/>
        <w:b/>
        <w:sz w:val="20"/>
        <w:szCs w:val="20"/>
      </w:rPr>
      <w:t>-2023</w:t>
    </w:r>
  </w:p>
  <w:p w:rsidR="00DB02BA" w:rsidRDefault="001D2891">
    <w:pPr>
      <w:pStyle w:val="Encabezado"/>
    </w:pPr>
  </w:p>
  <w:p w:rsidR="00DB02BA" w:rsidRDefault="001D2891"/>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B4AE7"/>
    <w:multiLevelType w:val="multilevel"/>
    <w:tmpl w:val="0C0A0025"/>
    <w:lvl w:ilvl="0">
      <w:start w:val="1"/>
      <w:numFmt w:val="decimal"/>
      <w:pStyle w:val="Ttulo1"/>
      <w:lvlText w:val="%1"/>
      <w:lvlJc w:val="left"/>
      <w:pPr>
        <w:tabs>
          <w:tab w:val="num" w:pos="432"/>
        </w:tabs>
        <w:ind w:left="432" w:hanging="432"/>
      </w:pPr>
    </w:lvl>
    <w:lvl w:ilvl="1">
      <w:start w:val="1"/>
      <w:numFmt w:val="decimal"/>
      <w:pStyle w:val="Ttulo2"/>
      <w:lvlText w:val="%1.%2"/>
      <w:lvlJc w:val="left"/>
      <w:pPr>
        <w:tabs>
          <w:tab w:val="num" w:pos="576"/>
        </w:tabs>
        <w:ind w:left="576" w:hanging="576"/>
      </w:pPr>
    </w:lvl>
    <w:lvl w:ilvl="2">
      <w:start w:val="1"/>
      <w:numFmt w:val="decimal"/>
      <w:pStyle w:val="Ttulo3"/>
      <w:lvlText w:val="%1.%2.%3"/>
      <w:lvlJc w:val="left"/>
      <w:pPr>
        <w:tabs>
          <w:tab w:val="num" w:pos="720"/>
        </w:tabs>
        <w:ind w:left="720" w:hanging="720"/>
      </w:pPr>
    </w:lvl>
    <w:lvl w:ilvl="3">
      <w:start w:val="1"/>
      <w:numFmt w:val="decimal"/>
      <w:pStyle w:val="Ttulo4"/>
      <w:lvlText w:val="%1.%2.%3.%4"/>
      <w:lvlJc w:val="left"/>
      <w:pPr>
        <w:tabs>
          <w:tab w:val="num" w:pos="864"/>
        </w:tabs>
        <w:ind w:left="864" w:hanging="864"/>
      </w:pPr>
    </w:lvl>
    <w:lvl w:ilvl="4">
      <w:start w:val="1"/>
      <w:numFmt w:val="decimal"/>
      <w:pStyle w:val="Ttulo5"/>
      <w:lvlText w:val="%1.%2.%3.%4.%5"/>
      <w:lvlJc w:val="left"/>
      <w:pPr>
        <w:tabs>
          <w:tab w:val="num" w:pos="1008"/>
        </w:tabs>
        <w:ind w:left="1008" w:hanging="1008"/>
      </w:pPr>
    </w:lvl>
    <w:lvl w:ilvl="5">
      <w:start w:val="1"/>
      <w:numFmt w:val="decimal"/>
      <w:pStyle w:val="Ttulo6"/>
      <w:lvlText w:val="%1.%2.%3.%4.%5.%6"/>
      <w:lvlJc w:val="left"/>
      <w:pPr>
        <w:tabs>
          <w:tab w:val="num" w:pos="1152"/>
        </w:tabs>
        <w:ind w:left="1152" w:hanging="1152"/>
      </w:pPr>
    </w:lvl>
    <w:lvl w:ilvl="6">
      <w:start w:val="1"/>
      <w:numFmt w:val="decimal"/>
      <w:pStyle w:val="Ttulo7"/>
      <w:lvlText w:val="%1.%2.%3.%4.%5.%6.%7"/>
      <w:lvlJc w:val="left"/>
      <w:pPr>
        <w:tabs>
          <w:tab w:val="num" w:pos="1296"/>
        </w:tabs>
        <w:ind w:left="1296" w:hanging="1296"/>
      </w:pPr>
    </w:lvl>
    <w:lvl w:ilvl="7">
      <w:start w:val="1"/>
      <w:numFmt w:val="decimal"/>
      <w:pStyle w:val="Ttulo8"/>
      <w:lvlText w:val="%1.%2.%3.%4.%5.%6.%7.%8"/>
      <w:lvlJc w:val="left"/>
      <w:pPr>
        <w:tabs>
          <w:tab w:val="num" w:pos="1440"/>
        </w:tabs>
        <w:ind w:left="1440" w:hanging="1440"/>
      </w:pPr>
    </w:lvl>
    <w:lvl w:ilvl="8">
      <w:start w:val="1"/>
      <w:numFmt w:val="decimal"/>
      <w:pStyle w:val="Ttulo9"/>
      <w:lvlText w:val="%1.%2.%3.%4.%5.%6.%7.%8.%9"/>
      <w:lvlJc w:val="left"/>
      <w:pPr>
        <w:tabs>
          <w:tab w:val="num" w:pos="1584"/>
        </w:tabs>
        <w:ind w:left="1584" w:hanging="1584"/>
      </w:pPr>
    </w:lvl>
  </w:abstractNum>
  <w:abstractNum w:abstractNumId="1" w15:restartNumberingAfterBreak="0">
    <w:nsid w:val="04316BFE"/>
    <w:multiLevelType w:val="hybridMultilevel"/>
    <w:tmpl w:val="6D5028DE"/>
    <w:lvl w:ilvl="0" w:tplc="080A000B">
      <w:start w:val="1"/>
      <w:numFmt w:val="bullet"/>
      <w:lvlText w:val=""/>
      <w:lvlJc w:val="left"/>
      <w:pPr>
        <w:ind w:left="724" w:hanging="360"/>
      </w:pPr>
      <w:rPr>
        <w:rFonts w:ascii="Wingdings" w:hAnsi="Wingdings" w:hint="default"/>
      </w:rPr>
    </w:lvl>
    <w:lvl w:ilvl="1" w:tplc="080A0003" w:tentative="1">
      <w:start w:val="1"/>
      <w:numFmt w:val="bullet"/>
      <w:lvlText w:val="o"/>
      <w:lvlJc w:val="left"/>
      <w:pPr>
        <w:ind w:left="1444" w:hanging="360"/>
      </w:pPr>
      <w:rPr>
        <w:rFonts w:ascii="Courier New" w:hAnsi="Courier New" w:cs="Courier New" w:hint="default"/>
      </w:rPr>
    </w:lvl>
    <w:lvl w:ilvl="2" w:tplc="080A0005" w:tentative="1">
      <w:start w:val="1"/>
      <w:numFmt w:val="bullet"/>
      <w:lvlText w:val=""/>
      <w:lvlJc w:val="left"/>
      <w:pPr>
        <w:ind w:left="2164" w:hanging="360"/>
      </w:pPr>
      <w:rPr>
        <w:rFonts w:ascii="Wingdings" w:hAnsi="Wingdings" w:hint="default"/>
      </w:rPr>
    </w:lvl>
    <w:lvl w:ilvl="3" w:tplc="080A0001" w:tentative="1">
      <w:start w:val="1"/>
      <w:numFmt w:val="bullet"/>
      <w:lvlText w:val=""/>
      <w:lvlJc w:val="left"/>
      <w:pPr>
        <w:ind w:left="2884" w:hanging="360"/>
      </w:pPr>
      <w:rPr>
        <w:rFonts w:ascii="Symbol" w:hAnsi="Symbol" w:hint="default"/>
      </w:rPr>
    </w:lvl>
    <w:lvl w:ilvl="4" w:tplc="080A0003" w:tentative="1">
      <w:start w:val="1"/>
      <w:numFmt w:val="bullet"/>
      <w:lvlText w:val="o"/>
      <w:lvlJc w:val="left"/>
      <w:pPr>
        <w:ind w:left="3604" w:hanging="360"/>
      </w:pPr>
      <w:rPr>
        <w:rFonts w:ascii="Courier New" w:hAnsi="Courier New" w:cs="Courier New" w:hint="default"/>
      </w:rPr>
    </w:lvl>
    <w:lvl w:ilvl="5" w:tplc="080A0005" w:tentative="1">
      <w:start w:val="1"/>
      <w:numFmt w:val="bullet"/>
      <w:lvlText w:val=""/>
      <w:lvlJc w:val="left"/>
      <w:pPr>
        <w:ind w:left="4324" w:hanging="360"/>
      </w:pPr>
      <w:rPr>
        <w:rFonts w:ascii="Wingdings" w:hAnsi="Wingdings" w:hint="default"/>
      </w:rPr>
    </w:lvl>
    <w:lvl w:ilvl="6" w:tplc="080A0001" w:tentative="1">
      <w:start w:val="1"/>
      <w:numFmt w:val="bullet"/>
      <w:lvlText w:val=""/>
      <w:lvlJc w:val="left"/>
      <w:pPr>
        <w:ind w:left="5044" w:hanging="360"/>
      </w:pPr>
      <w:rPr>
        <w:rFonts w:ascii="Symbol" w:hAnsi="Symbol" w:hint="default"/>
      </w:rPr>
    </w:lvl>
    <w:lvl w:ilvl="7" w:tplc="080A0003" w:tentative="1">
      <w:start w:val="1"/>
      <w:numFmt w:val="bullet"/>
      <w:lvlText w:val="o"/>
      <w:lvlJc w:val="left"/>
      <w:pPr>
        <w:ind w:left="5764" w:hanging="360"/>
      </w:pPr>
      <w:rPr>
        <w:rFonts w:ascii="Courier New" w:hAnsi="Courier New" w:cs="Courier New" w:hint="default"/>
      </w:rPr>
    </w:lvl>
    <w:lvl w:ilvl="8" w:tplc="080A0005" w:tentative="1">
      <w:start w:val="1"/>
      <w:numFmt w:val="bullet"/>
      <w:lvlText w:val=""/>
      <w:lvlJc w:val="left"/>
      <w:pPr>
        <w:ind w:left="6484" w:hanging="360"/>
      </w:pPr>
      <w:rPr>
        <w:rFonts w:ascii="Wingdings" w:hAnsi="Wingdings" w:hint="default"/>
      </w:rPr>
    </w:lvl>
  </w:abstractNum>
  <w:abstractNum w:abstractNumId="2" w15:restartNumberingAfterBreak="0">
    <w:nsid w:val="0A4E100F"/>
    <w:multiLevelType w:val="multilevel"/>
    <w:tmpl w:val="2432FB08"/>
    <w:lvl w:ilvl="0">
      <w:start w:val="1"/>
      <w:numFmt w:val="decimal"/>
      <w:lvlText w:val="III.%1."/>
      <w:lvlJc w:val="left"/>
      <w:pPr>
        <w:ind w:left="360" w:hanging="360"/>
      </w:pPr>
      <w:rPr>
        <w:b/>
        <w:bCs w:val="0"/>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10BD526F"/>
    <w:multiLevelType w:val="hybridMultilevel"/>
    <w:tmpl w:val="683637E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3862D6A"/>
    <w:multiLevelType w:val="hybridMultilevel"/>
    <w:tmpl w:val="AF8C429A"/>
    <w:lvl w:ilvl="0" w:tplc="70CC9B7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3FE1EEE"/>
    <w:multiLevelType w:val="hybridMultilevel"/>
    <w:tmpl w:val="F14453C0"/>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6561C5F"/>
    <w:multiLevelType w:val="hybridMultilevel"/>
    <w:tmpl w:val="DC180618"/>
    <w:lvl w:ilvl="0" w:tplc="2F6A82AA">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8A8098D"/>
    <w:multiLevelType w:val="hybridMultilevel"/>
    <w:tmpl w:val="2BC8234C"/>
    <w:lvl w:ilvl="0" w:tplc="AD588E58">
      <w:start w:val="1"/>
      <w:numFmt w:val="upp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9C671C8"/>
    <w:multiLevelType w:val="hybridMultilevel"/>
    <w:tmpl w:val="6AC0ACA4"/>
    <w:lvl w:ilvl="0" w:tplc="89B20F16">
      <w:start w:val="1"/>
      <w:numFmt w:val="lowerLetter"/>
      <w:lvlText w:val="%1)"/>
      <w:lvlJc w:val="left"/>
      <w:pPr>
        <w:ind w:left="1080" w:hanging="360"/>
      </w:pPr>
      <w:rPr>
        <w:rFonts w:ascii="Calibri" w:eastAsia="Calibri" w:hAnsi="Calibri" w:cs="Calibri"/>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1CAD5FDA"/>
    <w:multiLevelType w:val="hybridMultilevel"/>
    <w:tmpl w:val="E0A24A2E"/>
    <w:lvl w:ilvl="0" w:tplc="1E249BE2">
      <w:start w:val="1"/>
      <w:numFmt w:val="lowerLetter"/>
      <w:lvlText w:val="%1)"/>
      <w:lvlJc w:val="left"/>
      <w:pPr>
        <w:tabs>
          <w:tab w:val="num" w:pos="927"/>
        </w:tabs>
        <w:ind w:left="927"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53C3818"/>
    <w:multiLevelType w:val="singleLevel"/>
    <w:tmpl w:val="0C0A0001"/>
    <w:lvl w:ilvl="0">
      <w:start w:val="1"/>
      <w:numFmt w:val="bullet"/>
      <w:lvlText w:val=""/>
      <w:lvlJc w:val="left"/>
      <w:pPr>
        <w:tabs>
          <w:tab w:val="num" w:pos="720"/>
        </w:tabs>
        <w:ind w:left="720" w:hanging="360"/>
      </w:pPr>
      <w:rPr>
        <w:rFonts w:ascii="Symbol" w:hAnsi="Symbol" w:hint="default"/>
      </w:rPr>
    </w:lvl>
  </w:abstractNum>
  <w:abstractNum w:abstractNumId="11" w15:restartNumberingAfterBreak="0">
    <w:nsid w:val="2B4B2432"/>
    <w:multiLevelType w:val="hybridMultilevel"/>
    <w:tmpl w:val="94D6722A"/>
    <w:lvl w:ilvl="0" w:tplc="080A0015">
      <w:start w:val="1"/>
      <w:numFmt w:val="upp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2" w15:restartNumberingAfterBreak="0">
    <w:nsid w:val="2B702AC9"/>
    <w:multiLevelType w:val="hybridMultilevel"/>
    <w:tmpl w:val="3BAE003A"/>
    <w:lvl w:ilvl="0" w:tplc="46CC66F4">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C1A13CB"/>
    <w:multiLevelType w:val="hybridMultilevel"/>
    <w:tmpl w:val="B4828512"/>
    <w:lvl w:ilvl="0" w:tplc="7B285504">
      <w:start w:val="1"/>
      <w:numFmt w:val="lowerLetter"/>
      <w:lvlText w:val="%1."/>
      <w:lvlJc w:val="left"/>
      <w:pPr>
        <w:tabs>
          <w:tab w:val="num" w:pos="1620"/>
        </w:tabs>
        <w:ind w:left="1620" w:hanging="360"/>
      </w:pPr>
      <w:rPr>
        <w:b w:val="0"/>
      </w:rPr>
    </w:lvl>
    <w:lvl w:ilvl="1" w:tplc="0C0A0019" w:tentative="1">
      <w:start w:val="1"/>
      <w:numFmt w:val="lowerLetter"/>
      <w:lvlText w:val="%2."/>
      <w:lvlJc w:val="left"/>
      <w:pPr>
        <w:tabs>
          <w:tab w:val="num" w:pos="2340"/>
        </w:tabs>
        <w:ind w:left="2340" w:hanging="360"/>
      </w:p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14" w15:restartNumberingAfterBreak="0">
    <w:nsid w:val="3A9F2F49"/>
    <w:multiLevelType w:val="hybridMultilevel"/>
    <w:tmpl w:val="A03817DC"/>
    <w:lvl w:ilvl="0" w:tplc="FFFFFFFF">
      <w:start w:val="1"/>
      <w:numFmt w:val="bullet"/>
      <w:lvlText w:val=""/>
      <w:lvlJc w:val="left"/>
      <w:pPr>
        <w:tabs>
          <w:tab w:val="num" w:pos="360"/>
        </w:tabs>
        <w:ind w:left="360" w:hanging="360"/>
      </w:pPr>
      <w:rPr>
        <w:rFonts w:ascii="Symbol" w:hAnsi="Symbol" w:cs="Times New Roman" w:hint="default"/>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start w:val="1"/>
      <w:numFmt w:val="bullet"/>
      <w:lvlText w:val=""/>
      <w:lvlJc w:val="left"/>
      <w:pPr>
        <w:tabs>
          <w:tab w:val="num" w:pos="1800"/>
        </w:tabs>
        <w:ind w:left="1800" w:hanging="360"/>
      </w:pPr>
      <w:rPr>
        <w:rFonts w:ascii="Wingdings" w:hAnsi="Wingdings" w:cs="Times New Roman" w:hint="default"/>
      </w:rPr>
    </w:lvl>
    <w:lvl w:ilvl="3" w:tplc="FFFFFFFF">
      <w:start w:val="1"/>
      <w:numFmt w:val="bullet"/>
      <w:lvlText w:val=""/>
      <w:lvlJc w:val="left"/>
      <w:pPr>
        <w:tabs>
          <w:tab w:val="num" w:pos="2520"/>
        </w:tabs>
        <w:ind w:left="2520" w:hanging="360"/>
      </w:pPr>
      <w:rPr>
        <w:rFonts w:ascii="Symbol" w:hAnsi="Symbol" w:cs="Times New Roman" w:hint="default"/>
      </w:rPr>
    </w:lvl>
    <w:lvl w:ilvl="4" w:tplc="FFFFFFFF">
      <w:start w:val="1"/>
      <w:numFmt w:val="bullet"/>
      <w:lvlText w:val="o"/>
      <w:lvlJc w:val="left"/>
      <w:pPr>
        <w:tabs>
          <w:tab w:val="num" w:pos="3240"/>
        </w:tabs>
        <w:ind w:left="3240" w:hanging="360"/>
      </w:pPr>
      <w:rPr>
        <w:rFonts w:ascii="Courier New" w:hAnsi="Courier New" w:cs="Courier New" w:hint="default"/>
      </w:rPr>
    </w:lvl>
    <w:lvl w:ilvl="5" w:tplc="FFFFFFFF">
      <w:start w:val="1"/>
      <w:numFmt w:val="bullet"/>
      <w:lvlText w:val=""/>
      <w:lvlJc w:val="left"/>
      <w:pPr>
        <w:tabs>
          <w:tab w:val="num" w:pos="3960"/>
        </w:tabs>
        <w:ind w:left="3960" w:hanging="360"/>
      </w:pPr>
      <w:rPr>
        <w:rFonts w:ascii="Wingdings" w:hAnsi="Wingdings" w:cs="Times New Roman" w:hint="default"/>
      </w:rPr>
    </w:lvl>
    <w:lvl w:ilvl="6" w:tplc="FFFFFFFF">
      <w:start w:val="1"/>
      <w:numFmt w:val="bullet"/>
      <w:lvlText w:val=""/>
      <w:lvlJc w:val="left"/>
      <w:pPr>
        <w:tabs>
          <w:tab w:val="num" w:pos="4680"/>
        </w:tabs>
        <w:ind w:left="4680" w:hanging="360"/>
      </w:pPr>
      <w:rPr>
        <w:rFonts w:ascii="Symbol" w:hAnsi="Symbol" w:cs="Times New Roman" w:hint="default"/>
      </w:rPr>
    </w:lvl>
    <w:lvl w:ilvl="7" w:tplc="FFFFFFFF">
      <w:start w:val="1"/>
      <w:numFmt w:val="bullet"/>
      <w:lvlText w:val="o"/>
      <w:lvlJc w:val="left"/>
      <w:pPr>
        <w:tabs>
          <w:tab w:val="num" w:pos="5400"/>
        </w:tabs>
        <w:ind w:left="5400" w:hanging="360"/>
      </w:pPr>
      <w:rPr>
        <w:rFonts w:ascii="Courier New" w:hAnsi="Courier New" w:cs="Courier New" w:hint="default"/>
      </w:rPr>
    </w:lvl>
    <w:lvl w:ilvl="8" w:tplc="FFFFFFFF">
      <w:start w:val="1"/>
      <w:numFmt w:val="bullet"/>
      <w:lvlText w:val=""/>
      <w:lvlJc w:val="left"/>
      <w:pPr>
        <w:tabs>
          <w:tab w:val="num" w:pos="6120"/>
        </w:tabs>
        <w:ind w:left="6120" w:hanging="360"/>
      </w:pPr>
      <w:rPr>
        <w:rFonts w:ascii="Wingdings" w:hAnsi="Wingdings" w:cs="Times New Roman" w:hint="default"/>
      </w:rPr>
    </w:lvl>
  </w:abstractNum>
  <w:abstractNum w:abstractNumId="15" w15:restartNumberingAfterBreak="0">
    <w:nsid w:val="3CB40C04"/>
    <w:multiLevelType w:val="hybridMultilevel"/>
    <w:tmpl w:val="ED8A7B5E"/>
    <w:lvl w:ilvl="0" w:tplc="FFFFFFFF">
      <w:start w:val="1"/>
      <w:numFmt w:val="upperRoman"/>
      <w:lvlText w:val="%1."/>
      <w:lvlJc w:val="right"/>
      <w:pPr>
        <w:tabs>
          <w:tab w:val="num" w:pos="720"/>
        </w:tabs>
        <w:ind w:left="720"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3DFB7A2F"/>
    <w:multiLevelType w:val="hybridMultilevel"/>
    <w:tmpl w:val="4C2A6A5A"/>
    <w:lvl w:ilvl="0" w:tplc="917E19F0">
      <w:start w:val="1"/>
      <w:numFmt w:val="upperLetter"/>
      <w:lvlText w:val="%1)"/>
      <w:lvlJc w:val="left"/>
      <w:pPr>
        <w:ind w:left="36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445E1539"/>
    <w:multiLevelType w:val="multilevel"/>
    <w:tmpl w:val="22CC7674"/>
    <w:lvl w:ilvl="0">
      <w:start w:val="2"/>
      <w:numFmt w:val="decimal"/>
      <w:lvlText w:val="III.%1."/>
      <w:lvlJc w:val="left"/>
      <w:pPr>
        <w:ind w:left="928" w:hanging="360"/>
      </w:pPr>
      <w:rPr>
        <w:b/>
        <w:bCs/>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 w15:restartNumberingAfterBreak="0">
    <w:nsid w:val="4D6019BC"/>
    <w:multiLevelType w:val="hybridMultilevel"/>
    <w:tmpl w:val="F3E2ACA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4DB71ED1"/>
    <w:multiLevelType w:val="multilevel"/>
    <w:tmpl w:val="100038C6"/>
    <w:lvl w:ilvl="0">
      <w:start w:val="1"/>
      <w:numFmt w:val="upperLetter"/>
      <w:lvlText w:val="%1."/>
      <w:lvlJc w:val="left"/>
      <w:pPr>
        <w:ind w:left="0" w:firstLine="0"/>
      </w:pPr>
      <w:rPr>
        <w:rFonts w:ascii="Bookman Old Style" w:eastAsia="Arial" w:hAnsi="Bookman Old Style" w:cs="Arial" w:hint="default"/>
        <w:b/>
        <w:bCs w:val="0"/>
        <w:i w:val="0"/>
        <w:iCs w:val="0"/>
        <w:smallCaps w:val="0"/>
        <w:strike w:val="0"/>
        <w:dstrike w:val="0"/>
        <w:color w:val="000000"/>
        <w:spacing w:val="0"/>
        <w:w w:val="100"/>
        <w:position w:val="0"/>
        <w:sz w:val="22"/>
        <w:szCs w:val="22"/>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0" w15:restartNumberingAfterBreak="0">
    <w:nsid w:val="4DCC5266"/>
    <w:multiLevelType w:val="hybridMultilevel"/>
    <w:tmpl w:val="438A5B4C"/>
    <w:lvl w:ilvl="0" w:tplc="A90CAEA4">
      <w:start w:val="1"/>
      <w:numFmt w:val="lowerLetter"/>
      <w:lvlText w:val="%1)"/>
      <w:lvlJc w:val="left"/>
      <w:pPr>
        <w:tabs>
          <w:tab w:val="num" w:pos="785"/>
        </w:tabs>
        <w:ind w:left="785" w:hanging="360"/>
      </w:pPr>
      <w:rPr>
        <w:rFonts w:hint="default"/>
        <w:caps/>
      </w:rPr>
    </w:lvl>
    <w:lvl w:ilvl="1" w:tplc="ED765A86">
      <w:start w:val="1"/>
      <w:numFmt w:val="upperRoman"/>
      <w:lvlText w:val="%2."/>
      <w:lvlJc w:val="left"/>
      <w:pPr>
        <w:tabs>
          <w:tab w:val="num" w:pos="1800"/>
        </w:tabs>
        <w:ind w:left="1800" w:hanging="72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15:restartNumberingAfterBreak="0">
    <w:nsid w:val="4E956A34"/>
    <w:multiLevelType w:val="multilevel"/>
    <w:tmpl w:val="51CEAE8C"/>
    <w:lvl w:ilvl="0">
      <w:start w:val="1"/>
      <w:numFmt w:val="lowerLetter"/>
      <w:lvlText w:val="%1)"/>
      <w:lvlJc w:val="left"/>
      <w:pPr>
        <w:ind w:left="0" w:firstLine="0"/>
      </w:pPr>
      <w:rPr>
        <w:rFonts w:ascii="Arial" w:eastAsia="Arial" w:hAnsi="Arial" w:cs="Arial"/>
        <w:b w:val="0"/>
        <w:bCs w:val="0"/>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2" w15:restartNumberingAfterBreak="0">
    <w:nsid w:val="4F971A45"/>
    <w:multiLevelType w:val="hybridMultilevel"/>
    <w:tmpl w:val="A8A0838C"/>
    <w:lvl w:ilvl="0" w:tplc="E56261A0">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5202568A"/>
    <w:multiLevelType w:val="hybridMultilevel"/>
    <w:tmpl w:val="5CBC305E"/>
    <w:lvl w:ilvl="0" w:tplc="9C5AD558">
      <w:start w:val="11"/>
      <w:numFmt w:val="decimal"/>
      <w:lvlText w:val="%1."/>
      <w:lvlJc w:val="left"/>
      <w:pPr>
        <w:tabs>
          <w:tab w:val="num" w:pos="540"/>
        </w:tabs>
        <w:ind w:left="540" w:hanging="360"/>
      </w:pPr>
      <w:rPr>
        <w:rFonts w:hint="default"/>
        <w:b/>
      </w:rPr>
    </w:lvl>
    <w:lvl w:ilvl="1" w:tplc="FFEEFEFE">
      <w:start w:val="1"/>
      <w:numFmt w:val="lowerLetter"/>
      <w:lvlText w:val="%2."/>
      <w:lvlJc w:val="left"/>
      <w:pPr>
        <w:tabs>
          <w:tab w:val="num" w:pos="1260"/>
        </w:tabs>
        <w:ind w:left="1260" w:hanging="360"/>
      </w:pPr>
      <w:rPr>
        <w:rFonts w:ascii="Times New Roman" w:eastAsia="Times New Roman" w:hAnsi="Times New Roman" w:cs="Times New Roman"/>
      </w:rPr>
    </w:lvl>
    <w:lvl w:ilvl="2" w:tplc="A3BC1026">
      <w:start w:val="1"/>
      <w:numFmt w:val="lowerRoman"/>
      <w:lvlText w:val="%3."/>
      <w:lvlJc w:val="right"/>
      <w:pPr>
        <w:tabs>
          <w:tab w:val="num" w:pos="1620"/>
        </w:tabs>
        <w:ind w:left="1620" w:hanging="180"/>
      </w:pPr>
      <w:rPr>
        <w:b w:val="0"/>
      </w:rPr>
    </w:lvl>
    <w:lvl w:ilvl="3" w:tplc="0C0A000F">
      <w:start w:val="1"/>
      <w:numFmt w:val="decimal"/>
      <w:lvlText w:val="%4."/>
      <w:lvlJc w:val="left"/>
      <w:pPr>
        <w:tabs>
          <w:tab w:val="num" w:pos="1440"/>
        </w:tabs>
        <w:ind w:left="1440" w:hanging="360"/>
      </w:pPr>
    </w:lvl>
    <w:lvl w:ilvl="4" w:tplc="0C0A0019" w:tentative="1">
      <w:start w:val="1"/>
      <w:numFmt w:val="lowerLetter"/>
      <w:lvlText w:val="%5."/>
      <w:lvlJc w:val="left"/>
      <w:pPr>
        <w:tabs>
          <w:tab w:val="num" w:pos="3420"/>
        </w:tabs>
        <w:ind w:left="3420" w:hanging="360"/>
      </w:pPr>
    </w:lvl>
    <w:lvl w:ilvl="5" w:tplc="0C0A001B" w:tentative="1">
      <w:start w:val="1"/>
      <w:numFmt w:val="lowerRoman"/>
      <w:lvlText w:val="%6."/>
      <w:lvlJc w:val="right"/>
      <w:pPr>
        <w:tabs>
          <w:tab w:val="num" w:pos="4140"/>
        </w:tabs>
        <w:ind w:left="4140" w:hanging="180"/>
      </w:pPr>
    </w:lvl>
    <w:lvl w:ilvl="6" w:tplc="0C0A000F" w:tentative="1">
      <w:start w:val="1"/>
      <w:numFmt w:val="decimal"/>
      <w:lvlText w:val="%7."/>
      <w:lvlJc w:val="left"/>
      <w:pPr>
        <w:tabs>
          <w:tab w:val="num" w:pos="4860"/>
        </w:tabs>
        <w:ind w:left="4860" w:hanging="360"/>
      </w:pPr>
    </w:lvl>
    <w:lvl w:ilvl="7" w:tplc="0C0A0019" w:tentative="1">
      <w:start w:val="1"/>
      <w:numFmt w:val="lowerLetter"/>
      <w:lvlText w:val="%8."/>
      <w:lvlJc w:val="left"/>
      <w:pPr>
        <w:tabs>
          <w:tab w:val="num" w:pos="5580"/>
        </w:tabs>
        <w:ind w:left="5580" w:hanging="360"/>
      </w:pPr>
    </w:lvl>
    <w:lvl w:ilvl="8" w:tplc="0C0A001B" w:tentative="1">
      <w:start w:val="1"/>
      <w:numFmt w:val="lowerRoman"/>
      <w:lvlText w:val="%9."/>
      <w:lvlJc w:val="right"/>
      <w:pPr>
        <w:tabs>
          <w:tab w:val="num" w:pos="6300"/>
        </w:tabs>
        <w:ind w:left="6300" w:hanging="180"/>
      </w:pPr>
    </w:lvl>
  </w:abstractNum>
  <w:abstractNum w:abstractNumId="24" w15:restartNumberingAfterBreak="0">
    <w:nsid w:val="52CC17BD"/>
    <w:multiLevelType w:val="hybridMultilevel"/>
    <w:tmpl w:val="B62405DA"/>
    <w:lvl w:ilvl="0" w:tplc="9D541BB2">
      <w:start w:val="1"/>
      <w:numFmt w:val="upperRoman"/>
      <w:lvlText w:val="%1."/>
      <w:lvlJc w:val="right"/>
      <w:pPr>
        <w:tabs>
          <w:tab w:val="num" w:pos="540"/>
        </w:tabs>
        <w:ind w:left="540" w:hanging="180"/>
      </w:pPr>
      <w:rPr>
        <w:rFonts w:hint="default"/>
        <w:b/>
        <w:i w:val="0"/>
      </w:rPr>
    </w:lvl>
    <w:lvl w:ilvl="1" w:tplc="EE9A3834" w:tentative="1">
      <w:start w:val="1"/>
      <w:numFmt w:val="lowerLetter"/>
      <w:lvlText w:val="%2."/>
      <w:lvlJc w:val="left"/>
      <w:pPr>
        <w:tabs>
          <w:tab w:val="num" w:pos="1440"/>
        </w:tabs>
        <w:ind w:left="1440" w:hanging="360"/>
      </w:pPr>
    </w:lvl>
    <w:lvl w:ilvl="2" w:tplc="8F68FEA2" w:tentative="1">
      <w:start w:val="1"/>
      <w:numFmt w:val="lowerRoman"/>
      <w:lvlText w:val="%3."/>
      <w:lvlJc w:val="right"/>
      <w:pPr>
        <w:tabs>
          <w:tab w:val="num" w:pos="2160"/>
        </w:tabs>
        <w:ind w:left="2160" w:hanging="180"/>
      </w:pPr>
    </w:lvl>
    <w:lvl w:ilvl="3" w:tplc="2C2856F2" w:tentative="1">
      <w:start w:val="1"/>
      <w:numFmt w:val="decimal"/>
      <w:lvlText w:val="%4."/>
      <w:lvlJc w:val="left"/>
      <w:pPr>
        <w:tabs>
          <w:tab w:val="num" w:pos="2880"/>
        </w:tabs>
        <w:ind w:left="2880" w:hanging="360"/>
      </w:pPr>
    </w:lvl>
    <w:lvl w:ilvl="4" w:tplc="049AECC2" w:tentative="1">
      <w:start w:val="1"/>
      <w:numFmt w:val="lowerLetter"/>
      <w:lvlText w:val="%5."/>
      <w:lvlJc w:val="left"/>
      <w:pPr>
        <w:tabs>
          <w:tab w:val="num" w:pos="3600"/>
        </w:tabs>
        <w:ind w:left="3600" w:hanging="360"/>
      </w:pPr>
    </w:lvl>
    <w:lvl w:ilvl="5" w:tplc="64DA5970" w:tentative="1">
      <w:start w:val="1"/>
      <w:numFmt w:val="lowerRoman"/>
      <w:lvlText w:val="%6."/>
      <w:lvlJc w:val="right"/>
      <w:pPr>
        <w:tabs>
          <w:tab w:val="num" w:pos="4320"/>
        </w:tabs>
        <w:ind w:left="4320" w:hanging="180"/>
      </w:pPr>
    </w:lvl>
    <w:lvl w:ilvl="6" w:tplc="930EEE96" w:tentative="1">
      <w:start w:val="1"/>
      <w:numFmt w:val="decimal"/>
      <w:lvlText w:val="%7."/>
      <w:lvlJc w:val="left"/>
      <w:pPr>
        <w:tabs>
          <w:tab w:val="num" w:pos="5040"/>
        </w:tabs>
        <w:ind w:left="5040" w:hanging="360"/>
      </w:pPr>
    </w:lvl>
    <w:lvl w:ilvl="7" w:tplc="B5341DA2" w:tentative="1">
      <w:start w:val="1"/>
      <w:numFmt w:val="lowerLetter"/>
      <w:lvlText w:val="%8."/>
      <w:lvlJc w:val="left"/>
      <w:pPr>
        <w:tabs>
          <w:tab w:val="num" w:pos="5760"/>
        </w:tabs>
        <w:ind w:left="5760" w:hanging="360"/>
      </w:pPr>
    </w:lvl>
    <w:lvl w:ilvl="8" w:tplc="34949F3C" w:tentative="1">
      <w:start w:val="1"/>
      <w:numFmt w:val="lowerRoman"/>
      <w:lvlText w:val="%9."/>
      <w:lvlJc w:val="right"/>
      <w:pPr>
        <w:tabs>
          <w:tab w:val="num" w:pos="6480"/>
        </w:tabs>
        <w:ind w:left="6480" w:hanging="180"/>
      </w:pPr>
    </w:lvl>
  </w:abstractNum>
  <w:abstractNum w:abstractNumId="25" w15:restartNumberingAfterBreak="0">
    <w:nsid w:val="53C57EDA"/>
    <w:multiLevelType w:val="hybridMultilevel"/>
    <w:tmpl w:val="DEC8270A"/>
    <w:lvl w:ilvl="0" w:tplc="9E8AB6DE">
      <w:start w:val="1"/>
      <w:numFmt w:val="lowerLetter"/>
      <w:lvlText w:val="%1)"/>
      <w:lvlJc w:val="left"/>
      <w:pPr>
        <w:tabs>
          <w:tab w:val="num" w:pos="2487"/>
        </w:tabs>
        <w:ind w:left="2487" w:hanging="360"/>
      </w:pPr>
      <w:rPr>
        <w:rFonts w:hint="default"/>
        <w:b w:val="0"/>
      </w:rPr>
    </w:lvl>
    <w:lvl w:ilvl="1" w:tplc="0C0A0019">
      <w:start w:val="1"/>
      <w:numFmt w:val="lowerLetter"/>
      <w:lvlText w:val="%2."/>
      <w:lvlJc w:val="left"/>
      <w:pPr>
        <w:tabs>
          <w:tab w:val="num" w:pos="2520"/>
        </w:tabs>
        <w:ind w:left="2520" w:hanging="360"/>
      </w:pPr>
    </w:lvl>
    <w:lvl w:ilvl="2" w:tplc="0C0A001B">
      <w:start w:val="1"/>
      <w:numFmt w:val="lowerRoman"/>
      <w:lvlText w:val="%3."/>
      <w:lvlJc w:val="right"/>
      <w:pPr>
        <w:tabs>
          <w:tab w:val="num" w:pos="3927"/>
        </w:tabs>
        <w:ind w:left="3927" w:hanging="180"/>
      </w:pPr>
    </w:lvl>
    <w:lvl w:ilvl="3" w:tplc="0C0A000F">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26" w15:restartNumberingAfterBreak="0">
    <w:nsid w:val="5C417C0D"/>
    <w:multiLevelType w:val="multilevel"/>
    <w:tmpl w:val="B8CE4B1C"/>
    <w:lvl w:ilvl="0">
      <w:start w:val="1"/>
      <w:numFmt w:val="bullet"/>
      <w:lvlText w:val=""/>
      <w:lvlJc w:val="left"/>
      <w:pPr>
        <w:tabs>
          <w:tab w:val="num" w:pos="360"/>
        </w:tabs>
        <w:ind w:left="284" w:firstLine="1701"/>
      </w:pPr>
      <w:rPr>
        <w:rFonts w:ascii="Wingdings" w:hAnsi="Wingdings" w:cs="Times New Roman"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Times New Roman" w:hint="default"/>
      </w:rPr>
    </w:lvl>
    <w:lvl w:ilvl="3">
      <w:start w:val="1"/>
      <w:numFmt w:val="bullet"/>
      <w:lvlText w:val=""/>
      <w:lvlJc w:val="left"/>
      <w:pPr>
        <w:tabs>
          <w:tab w:val="num" w:pos="2880"/>
        </w:tabs>
        <w:ind w:left="2880" w:hanging="360"/>
      </w:pPr>
      <w:rPr>
        <w:rFonts w:ascii="Symbol" w:hAnsi="Symbol" w:cs="Times New Roman"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Times New Roman" w:hint="default"/>
      </w:rPr>
    </w:lvl>
    <w:lvl w:ilvl="6">
      <w:start w:val="1"/>
      <w:numFmt w:val="bullet"/>
      <w:lvlText w:val=""/>
      <w:lvlJc w:val="left"/>
      <w:pPr>
        <w:tabs>
          <w:tab w:val="num" w:pos="5040"/>
        </w:tabs>
        <w:ind w:left="5040" w:hanging="360"/>
      </w:pPr>
      <w:rPr>
        <w:rFonts w:ascii="Symbol" w:hAnsi="Symbol" w:cs="Times New Roman"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Times New Roman" w:hint="default"/>
      </w:rPr>
    </w:lvl>
  </w:abstractNum>
  <w:abstractNum w:abstractNumId="27" w15:restartNumberingAfterBreak="0">
    <w:nsid w:val="5ED7214F"/>
    <w:multiLevelType w:val="hybridMultilevel"/>
    <w:tmpl w:val="17F227EE"/>
    <w:lvl w:ilvl="0" w:tplc="B9903FCA">
      <w:start w:val="1"/>
      <w:numFmt w:val="lowerLetter"/>
      <w:lvlText w:val="%1."/>
      <w:lvlJc w:val="left"/>
      <w:pPr>
        <w:tabs>
          <w:tab w:val="num" w:pos="720"/>
        </w:tabs>
        <w:ind w:left="720" w:hanging="360"/>
      </w:pPr>
    </w:lvl>
    <w:lvl w:ilvl="1" w:tplc="97B2EDAA">
      <w:start w:val="1"/>
      <w:numFmt w:val="lowerLetter"/>
      <w:lvlText w:val="%2."/>
      <w:lvlJc w:val="left"/>
      <w:pPr>
        <w:tabs>
          <w:tab w:val="num" w:pos="1440"/>
        </w:tabs>
        <w:ind w:left="1440" w:hanging="360"/>
      </w:pPr>
      <w:rPr>
        <w:b/>
      </w:rPr>
    </w:lvl>
    <w:lvl w:ilvl="2" w:tplc="24A8AE68">
      <w:start w:val="1"/>
      <w:numFmt w:val="upperRoman"/>
      <w:lvlText w:val="%3."/>
      <w:lvlJc w:val="right"/>
      <w:pPr>
        <w:tabs>
          <w:tab w:val="num" w:pos="2160"/>
        </w:tabs>
        <w:ind w:left="2160" w:hanging="180"/>
      </w:pPr>
      <w:rPr>
        <w:rFonts w:hint="default"/>
        <w:b/>
        <w:i w:val="0"/>
      </w:rPr>
    </w:lvl>
    <w:lvl w:ilvl="3" w:tplc="3F366F58" w:tentative="1">
      <w:start w:val="1"/>
      <w:numFmt w:val="decimal"/>
      <w:lvlText w:val="%4."/>
      <w:lvlJc w:val="left"/>
      <w:pPr>
        <w:tabs>
          <w:tab w:val="num" w:pos="2880"/>
        </w:tabs>
        <w:ind w:left="2880" w:hanging="360"/>
      </w:pPr>
    </w:lvl>
    <w:lvl w:ilvl="4" w:tplc="F3D018E4" w:tentative="1">
      <w:start w:val="1"/>
      <w:numFmt w:val="lowerLetter"/>
      <w:lvlText w:val="%5."/>
      <w:lvlJc w:val="left"/>
      <w:pPr>
        <w:tabs>
          <w:tab w:val="num" w:pos="3600"/>
        </w:tabs>
        <w:ind w:left="3600" w:hanging="360"/>
      </w:pPr>
    </w:lvl>
    <w:lvl w:ilvl="5" w:tplc="4EF800FA" w:tentative="1">
      <w:start w:val="1"/>
      <w:numFmt w:val="lowerRoman"/>
      <w:lvlText w:val="%6."/>
      <w:lvlJc w:val="right"/>
      <w:pPr>
        <w:tabs>
          <w:tab w:val="num" w:pos="4320"/>
        </w:tabs>
        <w:ind w:left="4320" w:hanging="180"/>
      </w:pPr>
    </w:lvl>
    <w:lvl w:ilvl="6" w:tplc="BDDEA0C0" w:tentative="1">
      <w:start w:val="1"/>
      <w:numFmt w:val="decimal"/>
      <w:lvlText w:val="%7."/>
      <w:lvlJc w:val="left"/>
      <w:pPr>
        <w:tabs>
          <w:tab w:val="num" w:pos="5040"/>
        </w:tabs>
        <w:ind w:left="5040" w:hanging="360"/>
      </w:pPr>
    </w:lvl>
    <w:lvl w:ilvl="7" w:tplc="5E5EA124" w:tentative="1">
      <w:start w:val="1"/>
      <w:numFmt w:val="lowerLetter"/>
      <w:lvlText w:val="%8."/>
      <w:lvlJc w:val="left"/>
      <w:pPr>
        <w:tabs>
          <w:tab w:val="num" w:pos="5760"/>
        </w:tabs>
        <w:ind w:left="5760" w:hanging="360"/>
      </w:pPr>
    </w:lvl>
    <w:lvl w:ilvl="8" w:tplc="563A8860" w:tentative="1">
      <w:start w:val="1"/>
      <w:numFmt w:val="lowerRoman"/>
      <w:lvlText w:val="%9."/>
      <w:lvlJc w:val="right"/>
      <w:pPr>
        <w:tabs>
          <w:tab w:val="num" w:pos="6480"/>
        </w:tabs>
        <w:ind w:left="6480" w:hanging="180"/>
      </w:pPr>
    </w:lvl>
  </w:abstractNum>
  <w:abstractNum w:abstractNumId="28" w15:restartNumberingAfterBreak="0">
    <w:nsid w:val="66CC7FBB"/>
    <w:multiLevelType w:val="hybridMultilevel"/>
    <w:tmpl w:val="03369BD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6D3255A5"/>
    <w:multiLevelType w:val="singleLevel"/>
    <w:tmpl w:val="F3E2B3E4"/>
    <w:lvl w:ilvl="0">
      <w:start w:val="1"/>
      <w:numFmt w:val="upperRoman"/>
      <w:lvlText w:val="%1."/>
      <w:lvlJc w:val="left"/>
      <w:pPr>
        <w:tabs>
          <w:tab w:val="num" w:pos="816"/>
        </w:tabs>
        <w:ind w:left="816" w:hanging="816"/>
      </w:pPr>
      <w:rPr>
        <w:rFonts w:hint="default"/>
        <w:b/>
        <w:color w:val="000000"/>
      </w:rPr>
    </w:lvl>
  </w:abstractNum>
  <w:abstractNum w:abstractNumId="30" w15:restartNumberingAfterBreak="0">
    <w:nsid w:val="6F0B50F9"/>
    <w:multiLevelType w:val="hybridMultilevel"/>
    <w:tmpl w:val="D36C4F58"/>
    <w:lvl w:ilvl="0" w:tplc="50AA1818">
      <w:start w:val="1"/>
      <w:numFmt w:val="decimal"/>
      <w:lvlText w:val="%1."/>
      <w:lvlJc w:val="left"/>
      <w:pPr>
        <w:ind w:left="720" w:hanging="360"/>
      </w:pPr>
      <w:rPr>
        <w:rFonts w:hint="default"/>
        <w:sz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70443D59"/>
    <w:multiLevelType w:val="multilevel"/>
    <w:tmpl w:val="1E2268AE"/>
    <w:lvl w:ilvl="0">
      <w:start w:val="1"/>
      <w:numFmt w:val="upperRoman"/>
      <w:lvlText w:val="%1."/>
      <w:lvlJc w:val="left"/>
      <w:pPr>
        <w:ind w:left="0" w:firstLine="0"/>
      </w:pPr>
      <w:rPr>
        <w:rFonts w:ascii="Bookman Old Style" w:eastAsia="Arial" w:hAnsi="Bookman Old Style" w:cs="Arial" w:hint="default"/>
        <w:b w:val="0"/>
        <w:bCs w:val="0"/>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2" w15:restartNumberingAfterBreak="0">
    <w:nsid w:val="709B2758"/>
    <w:multiLevelType w:val="multilevel"/>
    <w:tmpl w:val="F1ACD33E"/>
    <w:lvl w:ilvl="0">
      <w:start w:val="8"/>
      <w:numFmt w:val="decimal"/>
      <w:lvlText w:val="%1."/>
      <w:lvlJc w:val="left"/>
      <w:pPr>
        <w:tabs>
          <w:tab w:val="num" w:pos="585"/>
        </w:tabs>
        <w:ind w:left="585" w:hanging="585"/>
      </w:pPr>
      <w:rPr>
        <w:rFonts w:hint="default"/>
      </w:rPr>
    </w:lvl>
    <w:lvl w:ilvl="1">
      <w:start w:val="2"/>
      <w:numFmt w:val="decimal"/>
      <w:lvlText w:val="%1.%2."/>
      <w:lvlJc w:val="left"/>
      <w:pPr>
        <w:tabs>
          <w:tab w:val="num" w:pos="1429"/>
        </w:tabs>
        <w:ind w:left="1429" w:hanging="720"/>
      </w:pPr>
      <w:rPr>
        <w:rFonts w:hint="default"/>
      </w:rPr>
    </w:lvl>
    <w:lvl w:ilvl="2">
      <w:start w:val="1"/>
      <w:numFmt w:val="decimal"/>
      <w:lvlText w:val="%1.%2.%3."/>
      <w:lvlJc w:val="left"/>
      <w:pPr>
        <w:tabs>
          <w:tab w:val="num" w:pos="2340"/>
        </w:tabs>
        <w:ind w:left="2340" w:hanging="720"/>
      </w:pPr>
      <w:rPr>
        <w:rFonts w:hint="default"/>
        <w:b/>
        <w:color w:val="FF0000"/>
      </w:rPr>
    </w:lvl>
    <w:lvl w:ilvl="3">
      <w:start w:val="1"/>
      <w:numFmt w:val="lowerLetter"/>
      <w:lvlText w:val="%4)"/>
      <w:lvlJc w:val="left"/>
      <w:pPr>
        <w:tabs>
          <w:tab w:val="num" w:pos="2880"/>
        </w:tabs>
        <w:ind w:left="2880" w:hanging="1080"/>
      </w:pPr>
      <w:rPr>
        <w:rFonts w:ascii="Times New Roman" w:eastAsia="Times New Roman" w:hAnsi="Times New Roman" w:cs="Times New Roman"/>
        <w:b/>
        <w:color w:val="auto"/>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33" w15:restartNumberingAfterBreak="0">
    <w:nsid w:val="72B56AE0"/>
    <w:multiLevelType w:val="singleLevel"/>
    <w:tmpl w:val="F3E2B3E4"/>
    <w:lvl w:ilvl="0">
      <w:start w:val="1"/>
      <w:numFmt w:val="upperRoman"/>
      <w:lvlText w:val="%1."/>
      <w:lvlJc w:val="left"/>
      <w:pPr>
        <w:tabs>
          <w:tab w:val="num" w:pos="816"/>
        </w:tabs>
        <w:ind w:left="816" w:hanging="816"/>
      </w:pPr>
      <w:rPr>
        <w:rFonts w:hint="default"/>
        <w:b/>
        <w:color w:val="000000"/>
      </w:rPr>
    </w:lvl>
  </w:abstractNum>
  <w:abstractNum w:abstractNumId="34" w15:restartNumberingAfterBreak="0">
    <w:nsid w:val="74AE7745"/>
    <w:multiLevelType w:val="hybridMultilevel"/>
    <w:tmpl w:val="8F5C3EFA"/>
    <w:lvl w:ilvl="0" w:tplc="0C0A0019">
      <w:start w:val="1"/>
      <w:numFmt w:val="lowerLetter"/>
      <w:lvlText w:val="%1."/>
      <w:lvlJc w:val="left"/>
      <w:pPr>
        <w:tabs>
          <w:tab w:val="num" w:pos="1620"/>
        </w:tabs>
        <w:ind w:left="1620" w:hanging="360"/>
      </w:pPr>
      <w:rPr>
        <w:rFonts w:hint="default"/>
        <w:b w:val="0"/>
      </w:rPr>
    </w:lvl>
    <w:lvl w:ilvl="1" w:tplc="0C0A0019" w:tentative="1">
      <w:start w:val="1"/>
      <w:numFmt w:val="lowerLetter"/>
      <w:lvlText w:val="%2."/>
      <w:lvlJc w:val="left"/>
      <w:pPr>
        <w:tabs>
          <w:tab w:val="num" w:pos="2340"/>
        </w:tabs>
        <w:ind w:left="2340" w:hanging="360"/>
      </w:p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78291C9D"/>
    <w:multiLevelType w:val="hybridMultilevel"/>
    <w:tmpl w:val="32A42370"/>
    <w:lvl w:ilvl="0" w:tplc="230CF176">
      <w:start w:val="1"/>
      <w:numFmt w:val="lowerLetter"/>
      <w:lvlText w:val="%1)"/>
      <w:lvlJc w:val="left"/>
      <w:pPr>
        <w:tabs>
          <w:tab w:val="num" w:pos="720"/>
        </w:tabs>
        <w:ind w:left="720" w:hanging="360"/>
      </w:pPr>
      <w:rPr>
        <w:rFonts w:hint="default"/>
        <w:b/>
      </w:rPr>
    </w:lvl>
    <w:lvl w:ilvl="1" w:tplc="0C0A0001">
      <w:start w:val="1"/>
      <w:numFmt w:val="bullet"/>
      <w:lvlText w:val=""/>
      <w:lvlJc w:val="left"/>
      <w:pPr>
        <w:tabs>
          <w:tab w:val="num" w:pos="1440"/>
        </w:tabs>
        <w:ind w:left="1440" w:hanging="360"/>
      </w:pPr>
      <w:rPr>
        <w:rFonts w:ascii="Symbol" w:hAnsi="Symbol" w:hint="default"/>
        <w:b/>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15:restartNumberingAfterBreak="0">
    <w:nsid w:val="79004105"/>
    <w:multiLevelType w:val="hybridMultilevel"/>
    <w:tmpl w:val="3B42D198"/>
    <w:lvl w:ilvl="0" w:tplc="767CCE9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7A9A317C"/>
    <w:multiLevelType w:val="multilevel"/>
    <w:tmpl w:val="505C4246"/>
    <w:lvl w:ilvl="0">
      <w:start w:val="1"/>
      <w:numFmt w:val="bullet"/>
      <w:lvlText w:val=""/>
      <w:lvlJc w:val="left"/>
      <w:pPr>
        <w:tabs>
          <w:tab w:val="num" w:pos="2912"/>
        </w:tabs>
        <w:ind w:left="2835" w:hanging="283"/>
      </w:pPr>
      <w:rPr>
        <w:rFonts w:ascii="Wingdings" w:hAnsi="Wingdings" w:cs="Times New Roman" w:hint="default"/>
        <w:sz w:val="22"/>
        <w:szCs w:val="22"/>
      </w:rPr>
    </w:lvl>
    <w:lvl w:ilvl="1">
      <w:start w:val="1"/>
      <w:numFmt w:val="bullet"/>
      <w:lvlText w:val=""/>
      <w:lvlJc w:val="left"/>
      <w:pPr>
        <w:tabs>
          <w:tab w:val="num" w:pos="2007"/>
        </w:tabs>
        <w:ind w:left="2007" w:hanging="360"/>
      </w:pPr>
      <w:rPr>
        <w:rFonts w:ascii="Wingdings" w:hAnsi="Wingdings" w:cs="Times New Roman" w:hint="default"/>
        <w:sz w:val="22"/>
        <w:szCs w:val="22"/>
      </w:rPr>
    </w:lvl>
    <w:lvl w:ilvl="2">
      <w:start w:val="1"/>
      <w:numFmt w:val="bullet"/>
      <w:lvlText w:val=""/>
      <w:lvlJc w:val="left"/>
      <w:pPr>
        <w:tabs>
          <w:tab w:val="num" w:pos="2727"/>
        </w:tabs>
        <w:ind w:left="2727" w:hanging="360"/>
      </w:pPr>
      <w:rPr>
        <w:rFonts w:ascii="Wingdings" w:hAnsi="Wingdings" w:cs="Times New Roman" w:hint="default"/>
      </w:rPr>
    </w:lvl>
    <w:lvl w:ilvl="3">
      <w:start w:val="1"/>
      <w:numFmt w:val="bullet"/>
      <w:lvlText w:val=""/>
      <w:lvlJc w:val="left"/>
      <w:pPr>
        <w:tabs>
          <w:tab w:val="num" w:pos="3447"/>
        </w:tabs>
        <w:ind w:left="3447" w:hanging="360"/>
      </w:pPr>
      <w:rPr>
        <w:rFonts w:ascii="Symbol" w:hAnsi="Symbol" w:cs="Times New Roman"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Times New Roman" w:hint="default"/>
      </w:rPr>
    </w:lvl>
    <w:lvl w:ilvl="6">
      <w:start w:val="1"/>
      <w:numFmt w:val="bullet"/>
      <w:lvlText w:val=""/>
      <w:lvlJc w:val="left"/>
      <w:pPr>
        <w:tabs>
          <w:tab w:val="num" w:pos="5607"/>
        </w:tabs>
        <w:ind w:left="5607" w:hanging="360"/>
      </w:pPr>
      <w:rPr>
        <w:rFonts w:ascii="Symbol" w:hAnsi="Symbol" w:cs="Times New Roman"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Times New Roman" w:hint="default"/>
      </w:rPr>
    </w:lvl>
  </w:abstractNum>
  <w:abstractNum w:abstractNumId="38" w15:restartNumberingAfterBreak="0">
    <w:nsid w:val="7B3C0527"/>
    <w:multiLevelType w:val="hybridMultilevel"/>
    <w:tmpl w:val="03369BD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7C052261"/>
    <w:multiLevelType w:val="hybridMultilevel"/>
    <w:tmpl w:val="459E19BA"/>
    <w:lvl w:ilvl="0" w:tplc="65A4B114">
      <w:start w:val="1"/>
      <w:numFmt w:val="lowerLetter"/>
      <w:lvlText w:val="%1)"/>
      <w:lvlJc w:val="left"/>
      <w:pPr>
        <w:tabs>
          <w:tab w:val="num" w:pos="720"/>
        </w:tabs>
        <w:ind w:left="720" w:hanging="360"/>
      </w:pPr>
      <w:rPr>
        <w:rFonts w:hint="default"/>
        <w:b/>
      </w:rPr>
    </w:lvl>
    <w:lvl w:ilvl="1" w:tplc="DCC288E4" w:tentative="1">
      <w:start w:val="1"/>
      <w:numFmt w:val="bullet"/>
      <w:lvlText w:val="o"/>
      <w:lvlJc w:val="left"/>
      <w:pPr>
        <w:tabs>
          <w:tab w:val="num" w:pos="1440"/>
        </w:tabs>
        <w:ind w:left="1440" w:hanging="360"/>
      </w:pPr>
      <w:rPr>
        <w:rFonts w:ascii="Courier New" w:hAnsi="Courier New" w:cs="Courier New" w:hint="default"/>
      </w:rPr>
    </w:lvl>
    <w:lvl w:ilvl="2" w:tplc="FEA6E966" w:tentative="1">
      <w:start w:val="1"/>
      <w:numFmt w:val="bullet"/>
      <w:lvlText w:val=""/>
      <w:lvlJc w:val="left"/>
      <w:pPr>
        <w:tabs>
          <w:tab w:val="num" w:pos="2160"/>
        </w:tabs>
        <w:ind w:left="2160" w:hanging="360"/>
      </w:pPr>
      <w:rPr>
        <w:rFonts w:ascii="Wingdings" w:hAnsi="Wingdings" w:hint="default"/>
      </w:rPr>
    </w:lvl>
    <w:lvl w:ilvl="3" w:tplc="70AAAB06" w:tentative="1">
      <w:start w:val="1"/>
      <w:numFmt w:val="bullet"/>
      <w:lvlText w:val=""/>
      <w:lvlJc w:val="left"/>
      <w:pPr>
        <w:tabs>
          <w:tab w:val="num" w:pos="2880"/>
        </w:tabs>
        <w:ind w:left="2880" w:hanging="360"/>
      </w:pPr>
      <w:rPr>
        <w:rFonts w:ascii="Symbol" w:hAnsi="Symbol" w:hint="default"/>
      </w:rPr>
    </w:lvl>
    <w:lvl w:ilvl="4" w:tplc="9B2EC262" w:tentative="1">
      <w:start w:val="1"/>
      <w:numFmt w:val="bullet"/>
      <w:lvlText w:val="o"/>
      <w:lvlJc w:val="left"/>
      <w:pPr>
        <w:tabs>
          <w:tab w:val="num" w:pos="3600"/>
        </w:tabs>
        <w:ind w:left="3600" w:hanging="360"/>
      </w:pPr>
      <w:rPr>
        <w:rFonts w:ascii="Courier New" w:hAnsi="Courier New" w:cs="Courier New" w:hint="default"/>
      </w:rPr>
    </w:lvl>
    <w:lvl w:ilvl="5" w:tplc="B824D42E" w:tentative="1">
      <w:start w:val="1"/>
      <w:numFmt w:val="bullet"/>
      <w:lvlText w:val=""/>
      <w:lvlJc w:val="left"/>
      <w:pPr>
        <w:tabs>
          <w:tab w:val="num" w:pos="4320"/>
        </w:tabs>
        <w:ind w:left="4320" w:hanging="360"/>
      </w:pPr>
      <w:rPr>
        <w:rFonts w:ascii="Wingdings" w:hAnsi="Wingdings" w:hint="default"/>
      </w:rPr>
    </w:lvl>
    <w:lvl w:ilvl="6" w:tplc="6E809CC0" w:tentative="1">
      <w:start w:val="1"/>
      <w:numFmt w:val="bullet"/>
      <w:lvlText w:val=""/>
      <w:lvlJc w:val="left"/>
      <w:pPr>
        <w:tabs>
          <w:tab w:val="num" w:pos="5040"/>
        </w:tabs>
        <w:ind w:left="5040" w:hanging="360"/>
      </w:pPr>
      <w:rPr>
        <w:rFonts w:ascii="Symbol" w:hAnsi="Symbol" w:hint="default"/>
      </w:rPr>
    </w:lvl>
    <w:lvl w:ilvl="7" w:tplc="2268542E" w:tentative="1">
      <w:start w:val="1"/>
      <w:numFmt w:val="bullet"/>
      <w:lvlText w:val="o"/>
      <w:lvlJc w:val="left"/>
      <w:pPr>
        <w:tabs>
          <w:tab w:val="num" w:pos="5760"/>
        </w:tabs>
        <w:ind w:left="5760" w:hanging="360"/>
      </w:pPr>
      <w:rPr>
        <w:rFonts w:ascii="Courier New" w:hAnsi="Courier New" w:cs="Courier New" w:hint="default"/>
      </w:rPr>
    </w:lvl>
    <w:lvl w:ilvl="8" w:tplc="FF4CBEAC"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E600BB4"/>
    <w:multiLevelType w:val="hybridMultilevel"/>
    <w:tmpl w:val="910CF852"/>
    <w:lvl w:ilvl="0" w:tplc="0C0A0017">
      <w:start w:val="1"/>
      <w:numFmt w:val="lowerLetter"/>
      <w:lvlText w:val="%1)"/>
      <w:lvlJc w:val="left"/>
      <w:pPr>
        <w:tabs>
          <w:tab w:val="num" w:pos="720"/>
        </w:tabs>
        <w:ind w:left="720" w:hanging="360"/>
      </w:pPr>
    </w:lvl>
    <w:lvl w:ilvl="1" w:tplc="E2ACA456">
      <w:start w:val="1"/>
      <w:numFmt w:val="decimal"/>
      <w:lvlText w:val="%2."/>
      <w:lvlJc w:val="left"/>
      <w:pPr>
        <w:tabs>
          <w:tab w:val="num" w:pos="1620"/>
        </w:tabs>
        <w:ind w:left="1620" w:hanging="360"/>
      </w:pPr>
      <w:rPr>
        <w:rFonts w:hint="default"/>
      </w:rPr>
    </w:lvl>
    <w:lvl w:ilvl="2" w:tplc="3B3CCEF0">
      <w:start w:val="1"/>
      <w:numFmt w:val="lowerLetter"/>
      <w:lvlText w:val="%3."/>
      <w:lvlJc w:val="left"/>
      <w:pPr>
        <w:tabs>
          <w:tab w:val="num" w:pos="2340"/>
        </w:tabs>
        <w:ind w:left="2340" w:hanging="360"/>
      </w:pPr>
      <w:rPr>
        <w:rFonts w:hint="default"/>
      </w:rPr>
    </w:lvl>
    <w:lvl w:ilvl="3" w:tplc="F838040A">
      <w:start w:val="12"/>
      <w:numFmt w:val="upperRoman"/>
      <w:lvlText w:val="%4."/>
      <w:lvlJc w:val="left"/>
      <w:pPr>
        <w:tabs>
          <w:tab w:val="num" w:pos="900"/>
        </w:tabs>
        <w:ind w:left="900" w:hanging="720"/>
      </w:pPr>
      <w:rPr>
        <w:rFonts w:hint="default"/>
        <w:b/>
      </w:r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0"/>
  </w:num>
  <w:num w:numId="2">
    <w:abstractNumId w:val="35"/>
  </w:num>
  <w:num w:numId="3">
    <w:abstractNumId w:val="9"/>
  </w:num>
  <w:num w:numId="4">
    <w:abstractNumId w:val="14"/>
  </w:num>
  <w:num w:numId="5">
    <w:abstractNumId w:val="26"/>
  </w:num>
  <w:num w:numId="6">
    <w:abstractNumId w:val="37"/>
  </w:num>
  <w:num w:numId="7">
    <w:abstractNumId w:val="10"/>
  </w:num>
  <w:num w:numId="8">
    <w:abstractNumId w:val="40"/>
  </w:num>
  <w:num w:numId="9">
    <w:abstractNumId w:val="20"/>
  </w:num>
  <w:num w:numId="10">
    <w:abstractNumId w:val="32"/>
  </w:num>
  <w:num w:numId="11">
    <w:abstractNumId w:val="25"/>
  </w:num>
  <w:num w:numId="12">
    <w:abstractNumId w:val="23"/>
  </w:num>
  <w:num w:numId="13">
    <w:abstractNumId w:val="13"/>
  </w:num>
  <w:num w:numId="14">
    <w:abstractNumId w:val="34"/>
  </w:num>
  <w:num w:numId="15">
    <w:abstractNumId w:val="4"/>
  </w:num>
  <w:num w:numId="16">
    <w:abstractNumId w:val="22"/>
  </w:num>
  <w:num w:numId="17">
    <w:abstractNumId w:val="39"/>
  </w:num>
  <w:num w:numId="18">
    <w:abstractNumId w:val="24"/>
  </w:num>
  <w:num w:numId="19">
    <w:abstractNumId w:val="18"/>
  </w:num>
  <w:num w:numId="20">
    <w:abstractNumId w:val="15"/>
  </w:num>
  <w:num w:numId="21">
    <w:abstractNumId w:val="27"/>
  </w:num>
  <w:num w:numId="22">
    <w:abstractNumId w:val="36"/>
  </w:num>
  <w:num w:numId="23">
    <w:abstractNumId w:val="29"/>
  </w:num>
  <w:num w:numId="24">
    <w:abstractNumId w:val="33"/>
  </w:num>
  <w:num w:numId="25">
    <w:abstractNumId w:val="7"/>
  </w:num>
  <w:num w:numId="26">
    <w:abstractNumId w:val="12"/>
  </w:num>
  <w:num w:numId="27">
    <w:abstractNumId w:val="2"/>
    <w:lvlOverride w:ilvl="0">
      <w:startOverride w:val="1"/>
    </w:lvlOverride>
    <w:lvlOverride w:ilvl="1"/>
    <w:lvlOverride w:ilvl="2"/>
    <w:lvlOverride w:ilvl="3"/>
    <w:lvlOverride w:ilvl="4"/>
    <w:lvlOverride w:ilvl="5"/>
    <w:lvlOverride w:ilvl="6"/>
    <w:lvlOverride w:ilvl="7"/>
    <w:lvlOverride w:ilvl="8"/>
  </w:num>
  <w:num w:numId="28">
    <w:abstractNumId w:val="17"/>
    <w:lvlOverride w:ilvl="0">
      <w:startOverride w:val="2"/>
    </w:lvlOverride>
    <w:lvlOverride w:ilvl="1"/>
    <w:lvlOverride w:ilvl="2"/>
    <w:lvlOverride w:ilvl="3"/>
    <w:lvlOverride w:ilvl="4"/>
    <w:lvlOverride w:ilvl="5"/>
    <w:lvlOverride w:ilvl="6"/>
    <w:lvlOverride w:ilvl="7"/>
    <w:lvlOverride w:ilvl="8"/>
  </w:num>
  <w:num w:numId="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
    <w:lvlOverride w:ilvl="0">
      <w:startOverride w:val="1"/>
    </w:lvlOverride>
    <w:lvlOverride w:ilvl="1"/>
    <w:lvlOverride w:ilvl="2"/>
    <w:lvlOverride w:ilvl="3"/>
    <w:lvlOverride w:ilvl="4"/>
    <w:lvlOverride w:ilvl="5"/>
    <w:lvlOverride w:ilvl="6"/>
    <w:lvlOverride w:ilvl="7"/>
    <w:lvlOverride w:ilvl="8"/>
  </w:num>
  <w:num w:numId="31">
    <w:abstractNumId w:val="21"/>
    <w:lvlOverride w:ilvl="0">
      <w:startOverride w:val="1"/>
    </w:lvlOverride>
    <w:lvlOverride w:ilvl="1"/>
    <w:lvlOverride w:ilvl="2"/>
    <w:lvlOverride w:ilvl="3"/>
    <w:lvlOverride w:ilvl="4"/>
    <w:lvlOverride w:ilvl="5"/>
    <w:lvlOverride w:ilvl="6"/>
    <w:lvlOverride w:ilvl="7"/>
    <w:lvlOverride w:ilvl="8"/>
  </w:num>
  <w:num w:numId="32">
    <w:abstractNumId w:val="31"/>
    <w:lvlOverride w:ilvl="0">
      <w:startOverride w:val="1"/>
    </w:lvlOverride>
    <w:lvlOverride w:ilvl="1"/>
    <w:lvlOverride w:ilvl="2"/>
    <w:lvlOverride w:ilvl="3"/>
    <w:lvlOverride w:ilvl="4"/>
    <w:lvlOverride w:ilvl="5"/>
    <w:lvlOverride w:ilvl="6"/>
    <w:lvlOverride w:ilvl="7"/>
    <w:lvlOverride w:ilvl="8"/>
  </w:num>
  <w:num w:numId="33">
    <w:abstractNumId w:val="5"/>
  </w:num>
  <w:num w:numId="34">
    <w:abstractNumId w:val="2"/>
  </w:num>
  <w:num w:numId="35">
    <w:abstractNumId w:val="17"/>
  </w:num>
  <w:num w:numId="36">
    <w:abstractNumId w:val="19"/>
  </w:num>
  <w:num w:numId="37">
    <w:abstractNumId w:val="21"/>
  </w:num>
  <w:num w:numId="38">
    <w:abstractNumId w:val="31"/>
  </w:num>
  <w:num w:numId="39">
    <w:abstractNumId w:val="30"/>
  </w:num>
  <w:num w:numId="40">
    <w:abstractNumId w:val="6"/>
  </w:num>
  <w:num w:numId="41">
    <w:abstractNumId w:val="3"/>
  </w:num>
  <w:num w:numId="42">
    <w:abstractNumId w:val="8"/>
  </w:num>
  <w:num w:numId="43">
    <w:abstractNumId w:val="1"/>
  </w:num>
  <w:num w:numId="44">
    <w:abstractNumId w:val="16"/>
  </w:num>
  <w:num w:numId="45">
    <w:abstractNumId w:val="28"/>
  </w:num>
  <w:num w:numId="46">
    <w:abstractNumId w:val="38"/>
  </w:num>
  <w:num w:numId="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0635"/>
    <w:rsid w:val="000848B9"/>
    <w:rsid w:val="000A5BC0"/>
    <w:rsid w:val="000D22C0"/>
    <w:rsid w:val="001025A2"/>
    <w:rsid w:val="00105217"/>
    <w:rsid w:val="001224BE"/>
    <w:rsid w:val="0016289D"/>
    <w:rsid w:val="00162DB5"/>
    <w:rsid w:val="001D2891"/>
    <w:rsid w:val="002D7C22"/>
    <w:rsid w:val="00326FE8"/>
    <w:rsid w:val="00346567"/>
    <w:rsid w:val="0039263E"/>
    <w:rsid w:val="003B4283"/>
    <w:rsid w:val="003D4E3F"/>
    <w:rsid w:val="003D78DF"/>
    <w:rsid w:val="00411060"/>
    <w:rsid w:val="00442419"/>
    <w:rsid w:val="00542BBB"/>
    <w:rsid w:val="00552643"/>
    <w:rsid w:val="005C7474"/>
    <w:rsid w:val="006515A6"/>
    <w:rsid w:val="006C6E5E"/>
    <w:rsid w:val="00707D61"/>
    <w:rsid w:val="007C11F7"/>
    <w:rsid w:val="007E5D5A"/>
    <w:rsid w:val="008B1FD4"/>
    <w:rsid w:val="00912566"/>
    <w:rsid w:val="00992BB4"/>
    <w:rsid w:val="00A03360"/>
    <w:rsid w:val="00A832B2"/>
    <w:rsid w:val="00A85F7E"/>
    <w:rsid w:val="00AE6165"/>
    <w:rsid w:val="00B03FC7"/>
    <w:rsid w:val="00B124F5"/>
    <w:rsid w:val="00C51B3A"/>
    <w:rsid w:val="00D21D86"/>
    <w:rsid w:val="00D35543"/>
    <w:rsid w:val="00D55795"/>
    <w:rsid w:val="00DB461F"/>
    <w:rsid w:val="00DC03F4"/>
    <w:rsid w:val="00E21C8D"/>
    <w:rsid w:val="00E51E26"/>
    <w:rsid w:val="00E6536F"/>
    <w:rsid w:val="00EB0635"/>
    <w:rsid w:val="00EF0389"/>
    <w:rsid w:val="00F22C1F"/>
    <w:rsid w:val="00FE087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E0C977-AF42-4CA0-8597-54DB6D1B9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0635"/>
    <w:pPr>
      <w:spacing w:after="0" w:line="240" w:lineRule="auto"/>
    </w:pPr>
    <w:rPr>
      <w:rFonts w:ascii="Times New Roman" w:eastAsia="Times New Roman" w:hAnsi="Times New Roman" w:cs="Times New Roman"/>
      <w:sz w:val="24"/>
      <w:szCs w:val="24"/>
      <w:lang w:val="es-ES" w:eastAsia="es-ES"/>
    </w:rPr>
  </w:style>
  <w:style w:type="paragraph" w:styleId="Ttulo1">
    <w:name w:val="heading 1"/>
    <w:next w:val="Normal"/>
    <w:link w:val="Ttulo1Car"/>
    <w:qFormat/>
    <w:rsid w:val="00EB0635"/>
    <w:pPr>
      <w:numPr>
        <w:numId w:val="1"/>
      </w:numPr>
      <w:spacing w:after="0" w:line="240" w:lineRule="auto"/>
      <w:outlineLvl w:val="0"/>
    </w:pPr>
    <w:rPr>
      <w:rFonts w:ascii="Times New Roman" w:eastAsia="Times New Roman" w:hAnsi="Times New Roman" w:cs="Times New Roman"/>
      <w:noProof/>
      <w:sz w:val="20"/>
      <w:szCs w:val="20"/>
      <w:lang w:val="es-ES" w:eastAsia="es-ES"/>
    </w:rPr>
  </w:style>
  <w:style w:type="paragraph" w:styleId="Ttulo2">
    <w:name w:val="heading 2"/>
    <w:next w:val="Normal"/>
    <w:link w:val="Ttulo2Car"/>
    <w:qFormat/>
    <w:rsid w:val="00EB0635"/>
    <w:pPr>
      <w:numPr>
        <w:ilvl w:val="1"/>
        <w:numId w:val="1"/>
      </w:numPr>
      <w:spacing w:after="0" w:line="240" w:lineRule="auto"/>
      <w:outlineLvl w:val="1"/>
    </w:pPr>
    <w:rPr>
      <w:rFonts w:ascii="Times New Roman" w:eastAsia="Times New Roman" w:hAnsi="Times New Roman" w:cs="Times New Roman"/>
      <w:noProof/>
      <w:sz w:val="20"/>
      <w:szCs w:val="20"/>
      <w:lang w:val="es-ES" w:eastAsia="es-ES"/>
    </w:rPr>
  </w:style>
  <w:style w:type="paragraph" w:styleId="Ttulo3">
    <w:name w:val="heading 3"/>
    <w:next w:val="Normal"/>
    <w:link w:val="Ttulo3Car"/>
    <w:qFormat/>
    <w:rsid w:val="00EB0635"/>
    <w:pPr>
      <w:numPr>
        <w:ilvl w:val="2"/>
        <w:numId w:val="1"/>
      </w:numPr>
      <w:spacing w:after="0" w:line="240" w:lineRule="auto"/>
      <w:outlineLvl w:val="2"/>
    </w:pPr>
    <w:rPr>
      <w:rFonts w:ascii="Times New Roman" w:eastAsia="Times New Roman" w:hAnsi="Times New Roman" w:cs="Times New Roman"/>
      <w:noProof/>
      <w:sz w:val="20"/>
      <w:szCs w:val="20"/>
      <w:lang w:val="es-ES" w:eastAsia="es-ES"/>
    </w:rPr>
  </w:style>
  <w:style w:type="paragraph" w:styleId="Ttulo4">
    <w:name w:val="heading 4"/>
    <w:next w:val="Normal"/>
    <w:link w:val="Ttulo4Car"/>
    <w:qFormat/>
    <w:rsid w:val="00EB0635"/>
    <w:pPr>
      <w:numPr>
        <w:ilvl w:val="3"/>
        <w:numId w:val="1"/>
      </w:numPr>
      <w:spacing w:after="0" w:line="240" w:lineRule="auto"/>
      <w:outlineLvl w:val="3"/>
    </w:pPr>
    <w:rPr>
      <w:rFonts w:ascii="Times New Roman" w:eastAsia="Times New Roman" w:hAnsi="Times New Roman" w:cs="Times New Roman"/>
      <w:noProof/>
      <w:sz w:val="20"/>
      <w:szCs w:val="20"/>
      <w:lang w:val="es-ES" w:eastAsia="es-ES"/>
    </w:rPr>
  </w:style>
  <w:style w:type="paragraph" w:styleId="Ttulo5">
    <w:name w:val="heading 5"/>
    <w:next w:val="Normal"/>
    <w:link w:val="Ttulo5Car"/>
    <w:qFormat/>
    <w:rsid w:val="00EB0635"/>
    <w:pPr>
      <w:numPr>
        <w:ilvl w:val="4"/>
        <w:numId w:val="1"/>
      </w:numPr>
      <w:spacing w:after="0" w:line="240" w:lineRule="auto"/>
      <w:outlineLvl w:val="4"/>
    </w:pPr>
    <w:rPr>
      <w:rFonts w:ascii="Times New Roman" w:eastAsia="Times New Roman" w:hAnsi="Times New Roman" w:cs="Times New Roman"/>
      <w:noProof/>
      <w:sz w:val="20"/>
      <w:szCs w:val="20"/>
      <w:lang w:val="es-ES" w:eastAsia="es-ES"/>
    </w:rPr>
  </w:style>
  <w:style w:type="paragraph" w:styleId="Ttulo6">
    <w:name w:val="heading 6"/>
    <w:next w:val="Normal"/>
    <w:link w:val="Ttulo6Car"/>
    <w:qFormat/>
    <w:rsid w:val="00EB0635"/>
    <w:pPr>
      <w:numPr>
        <w:ilvl w:val="5"/>
        <w:numId w:val="1"/>
      </w:numPr>
      <w:spacing w:after="0" w:line="240" w:lineRule="auto"/>
      <w:outlineLvl w:val="5"/>
    </w:pPr>
    <w:rPr>
      <w:rFonts w:ascii="Times New Roman" w:eastAsia="Times New Roman" w:hAnsi="Times New Roman" w:cs="Times New Roman"/>
      <w:noProof/>
      <w:sz w:val="20"/>
      <w:szCs w:val="20"/>
      <w:lang w:val="es-ES" w:eastAsia="es-ES"/>
    </w:rPr>
  </w:style>
  <w:style w:type="paragraph" w:styleId="Ttulo7">
    <w:name w:val="heading 7"/>
    <w:next w:val="Normal"/>
    <w:link w:val="Ttulo7Car"/>
    <w:qFormat/>
    <w:rsid w:val="00EB0635"/>
    <w:pPr>
      <w:numPr>
        <w:ilvl w:val="6"/>
        <w:numId w:val="1"/>
      </w:numPr>
      <w:spacing w:after="0" w:line="240" w:lineRule="auto"/>
      <w:outlineLvl w:val="6"/>
    </w:pPr>
    <w:rPr>
      <w:rFonts w:ascii="Times New Roman" w:eastAsia="Times New Roman" w:hAnsi="Times New Roman" w:cs="Times New Roman"/>
      <w:noProof/>
      <w:sz w:val="20"/>
      <w:szCs w:val="20"/>
      <w:lang w:val="es-ES" w:eastAsia="es-ES"/>
    </w:rPr>
  </w:style>
  <w:style w:type="paragraph" w:styleId="Ttulo8">
    <w:name w:val="heading 8"/>
    <w:next w:val="Normal"/>
    <w:link w:val="Ttulo8Car"/>
    <w:qFormat/>
    <w:rsid w:val="00EB0635"/>
    <w:pPr>
      <w:numPr>
        <w:ilvl w:val="7"/>
        <w:numId w:val="1"/>
      </w:numPr>
      <w:spacing w:after="0" w:line="240" w:lineRule="auto"/>
      <w:outlineLvl w:val="7"/>
    </w:pPr>
    <w:rPr>
      <w:rFonts w:ascii="Times New Roman" w:eastAsia="Times New Roman" w:hAnsi="Times New Roman" w:cs="Times New Roman"/>
      <w:noProof/>
      <w:sz w:val="20"/>
      <w:szCs w:val="20"/>
      <w:lang w:val="es-ES" w:eastAsia="es-ES"/>
    </w:rPr>
  </w:style>
  <w:style w:type="paragraph" w:styleId="Ttulo9">
    <w:name w:val="heading 9"/>
    <w:next w:val="Normal"/>
    <w:link w:val="Ttulo9Car"/>
    <w:qFormat/>
    <w:rsid w:val="00EB0635"/>
    <w:pPr>
      <w:numPr>
        <w:ilvl w:val="8"/>
        <w:numId w:val="1"/>
      </w:numPr>
      <w:spacing w:after="0" w:line="240" w:lineRule="auto"/>
      <w:outlineLvl w:val="8"/>
    </w:pPr>
    <w:rPr>
      <w:rFonts w:ascii="Times New Roman" w:eastAsia="Times New Roman" w:hAnsi="Times New Roman" w:cs="Times New Roman"/>
      <w:noProof/>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EB0635"/>
    <w:rPr>
      <w:rFonts w:ascii="Times New Roman" w:eastAsia="Times New Roman" w:hAnsi="Times New Roman" w:cs="Times New Roman"/>
      <w:noProof/>
      <w:sz w:val="20"/>
      <w:szCs w:val="20"/>
      <w:lang w:val="es-ES" w:eastAsia="es-ES"/>
    </w:rPr>
  </w:style>
  <w:style w:type="character" w:customStyle="1" w:styleId="Ttulo2Car">
    <w:name w:val="Título 2 Car"/>
    <w:basedOn w:val="Fuentedeprrafopredeter"/>
    <w:link w:val="Ttulo2"/>
    <w:rsid w:val="00EB0635"/>
    <w:rPr>
      <w:rFonts w:ascii="Times New Roman" w:eastAsia="Times New Roman" w:hAnsi="Times New Roman" w:cs="Times New Roman"/>
      <w:noProof/>
      <w:sz w:val="20"/>
      <w:szCs w:val="20"/>
      <w:lang w:val="es-ES" w:eastAsia="es-ES"/>
    </w:rPr>
  </w:style>
  <w:style w:type="character" w:customStyle="1" w:styleId="Ttulo3Car">
    <w:name w:val="Título 3 Car"/>
    <w:basedOn w:val="Fuentedeprrafopredeter"/>
    <w:link w:val="Ttulo3"/>
    <w:rsid w:val="00EB0635"/>
    <w:rPr>
      <w:rFonts w:ascii="Times New Roman" w:eastAsia="Times New Roman" w:hAnsi="Times New Roman" w:cs="Times New Roman"/>
      <w:noProof/>
      <w:sz w:val="20"/>
      <w:szCs w:val="20"/>
      <w:lang w:val="es-ES" w:eastAsia="es-ES"/>
    </w:rPr>
  </w:style>
  <w:style w:type="character" w:customStyle="1" w:styleId="Ttulo4Car">
    <w:name w:val="Título 4 Car"/>
    <w:basedOn w:val="Fuentedeprrafopredeter"/>
    <w:link w:val="Ttulo4"/>
    <w:rsid w:val="00EB0635"/>
    <w:rPr>
      <w:rFonts w:ascii="Times New Roman" w:eastAsia="Times New Roman" w:hAnsi="Times New Roman" w:cs="Times New Roman"/>
      <w:noProof/>
      <w:sz w:val="20"/>
      <w:szCs w:val="20"/>
      <w:lang w:val="es-ES" w:eastAsia="es-ES"/>
    </w:rPr>
  </w:style>
  <w:style w:type="character" w:customStyle="1" w:styleId="Ttulo5Car">
    <w:name w:val="Título 5 Car"/>
    <w:basedOn w:val="Fuentedeprrafopredeter"/>
    <w:link w:val="Ttulo5"/>
    <w:rsid w:val="00EB0635"/>
    <w:rPr>
      <w:rFonts w:ascii="Times New Roman" w:eastAsia="Times New Roman" w:hAnsi="Times New Roman" w:cs="Times New Roman"/>
      <w:noProof/>
      <w:sz w:val="20"/>
      <w:szCs w:val="20"/>
      <w:lang w:val="es-ES" w:eastAsia="es-ES"/>
    </w:rPr>
  </w:style>
  <w:style w:type="character" w:customStyle="1" w:styleId="Ttulo6Car">
    <w:name w:val="Título 6 Car"/>
    <w:basedOn w:val="Fuentedeprrafopredeter"/>
    <w:link w:val="Ttulo6"/>
    <w:rsid w:val="00EB0635"/>
    <w:rPr>
      <w:rFonts w:ascii="Times New Roman" w:eastAsia="Times New Roman" w:hAnsi="Times New Roman" w:cs="Times New Roman"/>
      <w:noProof/>
      <w:sz w:val="20"/>
      <w:szCs w:val="20"/>
      <w:lang w:val="es-ES" w:eastAsia="es-ES"/>
    </w:rPr>
  </w:style>
  <w:style w:type="character" w:customStyle="1" w:styleId="Ttulo7Car">
    <w:name w:val="Título 7 Car"/>
    <w:basedOn w:val="Fuentedeprrafopredeter"/>
    <w:link w:val="Ttulo7"/>
    <w:rsid w:val="00EB0635"/>
    <w:rPr>
      <w:rFonts w:ascii="Times New Roman" w:eastAsia="Times New Roman" w:hAnsi="Times New Roman" w:cs="Times New Roman"/>
      <w:noProof/>
      <w:sz w:val="20"/>
      <w:szCs w:val="20"/>
      <w:lang w:val="es-ES" w:eastAsia="es-ES"/>
    </w:rPr>
  </w:style>
  <w:style w:type="character" w:customStyle="1" w:styleId="Ttulo8Car">
    <w:name w:val="Título 8 Car"/>
    <w:basedOn w:val="Fuentedeprrafopredeter"/>
    <w:link w:val="Ttulo8"/>
    <w:rsid w:val="00EB0635"/>
    <w:rPr>
      <w:rFonts w:ascii="Times New Roman" w:eastAsia="Times New Roman" w:hAnsi="Times New Roman" w:cs="Times New Roman"/>
      <w:noProof/>
      <w:sz w:val="20"/>
      <w:szCs w:val="20"/>
      <w:lang w:val="es-ES" w:eastAsia="es-ES"/>
    </w:rPr>
  </w:style>
  <w:style w:type="character" w:customStyle="1" w:styleId="Ttulo9Car">
    <w:name w:val="Título 9 Car"/>
    <w:basedOn w:val="Fuentedeprrafopredeter"/>
    <w:link w:val="Ttulo9"/>
    <w:rsid w:val="00EB0635"/>
    <w:rPr>
      <w:rFonts w:ascii="Times New Roman" w:eastAsia="Times New Roman" w:hAnsi="Times New Roman" w:cs="Times New Roman"/>
      <w:noProof/>
      <w:sz w:val="20"/>
      <w:szCs w:val="20"/>
      <w:lang w:val="es-ES" w:eastAsia="es-ES"/>
    </w:rPr>
  </w:style>
  <w:style w:type="paragraph" w:styleId="Encabezado">
    <w:name w:val="header"/>
    <w:basedOn w:val="Normal"/>
    <w:link w:val="EncabezadoCar"/>
    <w:uiPriority w:val="99"/>
    <w:unhideWhenUsed/>
    <w:rsid w:val="00EB0635"/>
    <w:pPr>
      <w:tabs>
        <w:tab w:val="center" w:pos="4419"/>
        <w:tab w:val="right" w:pos="8838"/>
      </w:tabs>
    </w:pPr>
  </w:style>
  <w:style w:type="character" w:customStyle="1" w:styleId="EncabezadoCar">
    <w:name w:val="Encabezado Car"/>
    <w:basedOn w:val="Fuentedeprrafopredeter"/>
    <w:link w:val="Encabezado"/>
    <w:uiPriority w:val="99"/>
    <w:rsid w:val="00EB0635"/>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EB0635"/>
    <w:pPr>
      <w:tabs>
        <w:tab w:val="center" w:pos="4419"/>
        <w:tab w:val="right" w:pos="8838"/>
      </w:tabs>
    </w:pPr>
  </w:style>
  <w:style w:type="character" w:customStyle="1" w:styleId="PiedepginaCar">
    <w:name w:val="Pie de página Car"/>
    <w:basedOn w:val="Fuentedeprrafopredeter"/>
    <w:link w:val="Piedepgina"/>
    <w:uiPriority w:val="99"/>
    <w:rsid w:val="00EB0635"/>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rsid w:val="00EB0635"/>
    <w:rPr>
      <w:rFonts w:ascii="Arial" w:hAnsi="Arial"/>
      <w:szCs w:val="20"/>
      <w:lang w:val="es-ES_tradnl" w:eastAsia="es-MX"/>
    </w:rPr>
  </w:style>
  <w:style w:type="character" w:customStyle="1" w:styleId="Textoindependiente2Car">
    <w:name w:val="Texto independiente 2 Car"/>
    <w:basedOn w:val="Fuentedeprrafopredeter"/>
    <w:link w:val="Textoindependiente2"/>
    <w:rsid w:val="00EB0635"/>
    <w:rPr>
      <w:rFonts w:ascii="Arial" w:eastAsia="Times New Roman" w:hAnsi="Arial" w:cs="Times New Roman"/>
      <w:sz w:val="24"/>
      <w:szCs w:val="20"/>
      <w:lang w:val="es-ES_tradnl" w:eastAsia="es-MX"/>
    </w:rPr>
  </w:style>
  <w:style w:type="paragraph" w:styleId="Textoindependiente">
    <w:name w:val="Body Text"/>
    <w:basedOn w:val="Normal"/>
    <w:link w:val="TextoindependienteCar"/>
    <w:rsid w:val="00EB0635"/>
    <w:rPr>
      <w:rFonts w:ascii="Arial" w:hAnsi="Arial"/>
      <w:b/>
      <w:bCs/>
      <w:noProof/>
      <w:sz w:val="28"/>
      <w:szCs w:val="20"/>
      <w:lang w:val="es-MX" w:eastAsia="es-MX"/>
    </w:rPr>
  </w:style>
  <w:style w:type="character" w:customStyle="1" w:styleId="TextoindependienteCar">
    <w:name w:val="Texto independiente Car"/>
    <w:basedOn w:val="Fuentedeprrafopredeter"/>
    <w:link w:val="Textoindependiente"/>
    <w:rsid w:val="00EB0635"/>
    <w:rPr>
      <w:rFonts w:ascii="Arial" w:eastAsia="Times New Roman" w:hAnsi="Arial" w:cs="Times New Roman"/>
      <w:b/>
      <w:bCs/>
      <w:noProof/>
      <w:sz w:val="28"/>
      <w:szCs w:val="20"/>
      <w:lang w:eastAsia="es-MX"/>
    </w:rPr>
  </w:style>
  <w:style w:type="paragraph" w:styleId="Textoindependiente3">
    <w:name w:val="Body Text 3"/>
    <w:basedOn w:val="Normal"/>
    <w:link w:val="Textoindependiente3Car"/>
    <w:rsid w:val="00EB0635"/>
    <w:rPr>
      <w:rFonts w:ascii="Arial" w:hAnsi="Arial"/>
      <w:b/>
      <w:sz w:val="28"/>
      <w:szCs w:val="40"/>
      <w:lang w:val="es-ES_tradnl"/>
    </w:rPr>
  </w:style>
  <w:style w:type="character" w:customStyle="1" w:styleId="Textoindependiente3Car">
    <w:name w:val="Texto independiente 3 Car"/>
    <w:basedOn w:val="Fuentedeprrafopredeter"/>
    <w:link w:val="Textoindependiente3"/>
    <w:rsid w:val="00EB0635"/>
    <w:rPr>
      <w:rFonts w:ascii="Arial" w:eastAsia="Times New Roman" w:hAnsi="Arial" w:cs="Times New Roman"/>
      <w:b/>
      <w:sz w:val="28"/>
      <w:szCs w:val="40"/>
      <w:lang w:val="es-ES_tradnl" w:eastAsia="es-ES"/>
    </w:rPr>
  </w:style>
  <w:style w:type="paragraph" w:customStyle="1" w:styleId="Textoindependiente31">
    <w:name w:val="Texto independiente 31"/>
    <w:basedOn w:val="Normal"/>
    <w:rsid w:val="00EB0635"/>
    <w:pPr>
      <w:widowControl w:val="0"/>
      <w:jc w:val="both"/>
    </w:pPr>
    <w:rPr>
      <w:rFonts w:ascii="Arial" w:hAnsi="Arial"/>
      <w:i/>
      <w:sz w:val="16"/>
      <w:szCs w:val="20"/>
      <w:lang w:val="es-ES_tradnl" w:eastAsia="es-MX"/>
    </w:rPr>
  </w:style>
  <w:style w:type="paragraph" w:customStyle="1" w:styleId="INCISO">
    <w:name w:val="INCISO"/>
    <w:basedOn w:val="Normal"/>
    <w:rsid w:val="00EB0635"/>
    <w:pPr>
      <w:tabs>
        <w:tab w:val="left" w:pos="1152"/>
      </w:tabs>
      <w:spacing w:after="101" w:line="216" w:lineRule="atLeast"/>
      <w:ind w:left="1152" w:hanging="432"/>
      <w:jc w:val="both"/>
    </w:pPr>
    <w:rPr>
      <w:rFonts w:ascii="Arial" w:hAnsi="Arial"/>
      <w:sz w:val="18"/>
      <w:szCs w:val="20"/>
      <w:lang w:val="es-ES_tradnl"/>
    </w:rPr>
  </w:style>
  <w:style w:type="paragraph" w:customStyle="1" w:styleId="Texto">
    <w:name w:val="Texto"/>
    <w:basedOn w:val="Normal"/>
    <w:link w:val="TextoCar"/>
    <w:rsid w:val="00EB0635"/>
    <w:pPr>
      <w:spacing w:after="101" w:line="216" w:lineRule="exact"/>
      <w:ind w:firstLine="288"/>
      <w:jc w:val="both"/>
    </w:pPr>
    <w:rPr>
      <w:rFonts w:ascii="Arial" w:hAnsi="Arial" w:cs="Arial"/>
      <w:i/>
      <w:sz w:val="18"/>
      <w:szCs w:val="18"/>
      <w:lang w:val="es-MX"/>
    </w:rPr>
  </w:style>
  <w:style w:type="character" w:customStyle="1" w:styleId="TextoCar">
    <w:name w:val="Texto Car"/>
    <w:link w:val="Texto"/>
    <w:rsid w:val="00EB0635"/>
    <w:rPr>
      <w:rFonts w:ascii="Arial" w:eastAsia="Times New Roman" w:hAnsi="Arial" w:cs="Arial"/>
      <w:i/>
      <w:sz w:val="18"/>
      <w:szCs w:val="18"/>
      <w:lang w:eastAsia="es-ES"/>
    </w:rPr>
  </w:style>
  <w:style w:type="table" w:styleId="Tablaconcuadrcula">
    <w:name w:val="Table Grid"/>
    <w:basedOn w:val="Tablanormal"/>
    <w:uiPriority w:val="39"/>
    <w:rsid w:val="00EB06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unhideWhenUsed/>
    <w:rsid w:val="00EB0635"/>
    <w:pPr>
      <w:spacing w:after="120"/>
      <w:ind w:left="283"/>
    </w:pPr>
    <w:rPr>
      <w:sz w:val="16"/>
      <w:szCs w:val="16"/>
    </w:rPr>
  </w:style>
  <w:style w:type="character" w:customStyle="1" w:styleId="Sangra3detindependienteCar">
    <w:name w:val="Sangría 3 de t. independiente Car"/>
    <w:basedOn w:val="Fuentedeprrafopredeter"/>
    <w:link w:val="Sangra3detindependiente"/>
    <w:rsid w:val="00EB0635"/>
    <w:rPr>
      <w:rFonts w:ascii="Times New Roman" w:eastAsia="Times New Roman" w:hAnsi="Times New Roman" w:cs="Times New Roman"/>
      <w:sz w:val="16"/>
      <w:szCs w:val="16"/>
      <w:lang w:val="es-ES" w:eastAsia="es-ES"/>
    </w:rPr>
  </w:style>
  <w:style w:type="paragraph" w:styleId="Sangradetextonormal">
    <w:name w:val="Body Text Indent"/>
    <w:basedOn w:val="Normal"/>
    <w:link w:val="SangradetextonormalCar"/>
    <w:unhideWhenUsed/>
    <w:rsid w:val="00EB0635"/>
    <w:pPr>
      <w:spacing w:after="120"/>
      <w:ind w:left="283"/>
    </w:pPr>
  </w:style>
  <w:style w:type="character" w:customStyle="1" w:styleId="SangradetextonormalCar">
    <w:name w:val="Sangría de texto normal Car"/>
    <w:basedOn w:val="Fuentedeprrafopredeter"/>
    <w:link w:val="Sangradetextonormal"/>
    <w:rsid w:val="00EB0635"/>
    <w:rPr>
      <w:rFonts w:ascii="Times New Roman" w:eastAsia="Times New Roman" w:hAnsi="Times New Roman" w:cs="Times New Roman"/>
      <w:sz w:val="24"/>
      <w:szCs w:val="24"/>
      <w:lang w:val="es-ES" w:eastAsia="es-ES"/>
    </w:rPr>
  </w:style>
  <w:style w:type="paragraph" w:styleId="Sangra2detindependiente">
    <w:name w:val="Body Text Indent 2"/>
    <w:basedOn w:val="Normal"/>
    <w:link w:val="Sangra2detindependienteCar"/>
    <w:unhideWhenUsed/>
    <w:rsid w:val="00EB0635"/>
    <w:pPr>
      <w:spacing w:after="120" w:line="480" w:lineRule="auto"/>
      <w:ind w:left="283"/>
    </w:pPr>
  </w:style>
  <w:style w:type="character" w:customStyle="1" w:styleId="Sangra2detindependienteCar">
    <w:name w:val="Sangría 2 de t. independiente Car"/>
    <w:basedOn w:val="Fuentedeprrafopredeter"/>
    <w:link w:val="Sangra2detindependiente"/>
    <w:rsid w:val="00EB0635"/>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EB0635"/>
  </w:style>
  <w:style w:type="paragraph" w:customStyle="1" w:styleId="toa">
    <w:name w:val="toa"/>
    <w:basedOn w:val="Normal"/>
    <w:rsid w:val="00EB0635"/>
    <w:pPr>
      <w:widowControl w:val="0"/>
      <w:tabs>
        <w:tab w:val="left" w:pos="9000"/>
        <w:tab w:val="right" w:pos="9360"/>
      </w:tabs>
      <w:suppressAutoHyphens/>
      <w:autoSpaceDE w:val="0"/>
      <w:autoSpaceDN w:val="0"/>
    </w:pPr>
    <w:rPr>
      <w:rFonts w:ascii="Arial" w:hAnsi="Arial" w:cs="Arial"/>
      <w:sz w:val="22"/>
      <w:szCs w:val="22"/>
      <w:lang w:val="en-US"/>
    </w:rPr>
  </w:style>
  <w:style w:type="paragraph" w:styleId="Lista3">
    <w:name w:val="List 3"/>
    <w:basedOn w:val="Normal"/>
    <w:rsid w:val="00EB0635"/>
    <w:pPr>
      <w:autoSpaceDE w:val="0"/>
      <w:autoSpaceDN w:val="0"/>
      <w:ind w:left="849" w:hanging="283"/>
    </w:pPr>
    <w:rPr>
      <w:rFonts w:ascii="Arial" w:hAnsi="Arial" w:cs="Arial"/>
      <w:sz w:val="22"/>
      <w:szCs w:val="22"/>
      <w:lang w:val="es-MX"/>
    </w:rPr>
  </w:style>
  <w:style w:type="paragraph" w:styleId="Continuarlista">
    <w:name w:val="List Continue"/>
    <w:basedOn w:val="Normal"/>
    <w:rsid w:val="00EB0635"/>
    <w:pPr>
      <w:spacing w:after="120"/>
    </w:pPr>
  </w:style>
  <w:style w:type="paragraph" w:customStyle="1" w:styleId="xl24">
    <w:name w:val="xl24"/>
    <w:basedOn w:val="Normal"/>
    <w:rsid w:val="00EB0635"/>
    <w:pPr>
      <w:spacing w:before="100" w:beforeAutospacing="1" w:after="100" w:afterAutospacing="1"/>
    </w:pPr>
    <w:rPr>
      <w:rFonts w:ascii="Arial" w:hAnsi="Arial" w:cs="Arial"/>
      <w:b/>
      <w:bCs/>
    </w:rPr>
  </w:style>
  <w:style w:type="paragraph" w:customStyle="1" w:styleId="xl25">
    <w:name w:val="xl25"/>
    <w:basedOn w:val="Normal"/>
    <w:rsid w:val="00EB0635"/>
    <w:pPr>
      <w:spacing w:before="100" w:beforeAutospacing="1" w:after="100" w:afterAutospacing="1"/>
      <w:jc w:val="center"/>
    </w:pPr>
    <w:rPr>
      <w:rFonts w:ascii="Arial" w:hAnsi="Arial" w:cs="Arial"/>
      <w:b/>
      <w:bCs/>
      <w:color w:val="000080"/>
    </w:rPr>
  </w:style>
  <w:style w:type="paragraph" w:customStyle="1" w:styleId="xl26">
    <w:name w:val="xl26"/>
    <w:basedOn w:val="Normal"/>
    <w:rsid w:val="00EB0635"/>
    <w:pPr>
      <w:spacing w:before="100" w:beforeAutospacing="1" w:after="100" w:afterAutospacing="1"/>
    </w:pPr>
    <w:rPr>
      <w:rFonts w:ascii="Arial" w:hAnsi="Arial" w:cs="Arial"/>
      <w:b/>
      <w:bCs/>
      <w:color w:val="000080"/>
    </w:rPr>
  </w:style>
  <w:style w:type="paragraph" w:customStyle="1" w:styleId="xl27">
    <w:name w:val="xl27"/>
    <w:basedOn w:val="Normal"/>
    <w:rsid w:val="00EB0635"/>
    <w:pPr>
      <w:spacing w:before="100" w:beforeAutospacing="1" w:after="100" w:afterAutospacing="1"/>
      <w:jc w:val="center"/>
    </w:pPr>
    <w:rPr>
      <w:rFonts w:ascii="Arial" w:hAnsi="Arial" w:cs="Arial"/>
      <w:b/>
      <w:bCs/>
      <w:color w:val="000080"/>
    </w:rPr>
  </w:style>
  <w:style w:type="paragraph" w:customStyle="1" w:styleId="xl28">
    <w:name w:val="xl28"/>
    <w:basedOn w:val="Normal"/>
    <w:rsid w:val="00EB0635"/>
    <w:pPr>
      <w:spacing w:before="100" w:beforeAutospacing="1" w:after="100" w:afterAutospacing="1"/>
    </w:pPr>
    <w:rPr>
      <w:rFonts w:ascii="Arial" w:hAnsi="Arial" w:cs="Arial"/>
      <w:b/>
      <w:bCs/>
      <w:color w:val="000080"/>
    </w:rPr>
  </w:style>
  <w:style w:type="paragraph" w:customStyle="1" w:styleId="Estilo">
    <w:name w:val="Estilo"/>
    <w:basedOn w:val="Normal"/>
    <w:next w:val="Sangradetextonormal"/>
    <w:rsid w:val="00EB0635"/>
    <w:pPr>
      <w:overflowPunct w:val="0"/>
      <w:autoSpaceDE w:val="0"/>
      <w:autoSpaceDN w:val="0"/>
      <w:adjustRightInd w:val="0"/>
      <w:spacing w:after="120"/>
      <w:ind w:left="283"/>
      <w:textAlignment w:val="baseline"/>
    </w:pPr>
    <w:rPr>
      <w:sz w:val="20"/>
      <w:szCs w:val="20"/>
      <w:lang w:val="es-ES_tradnl"/>
    </w:rPr>
  </w:style>
  <w:style w:type="character" w:customStyle="1" w:styleId="TextocomentarioCar">
    <w:name w:val="Texto comentario Car"/>
    <w:basedOn w:val="Fuentedeprrafopredeter"/>
    <w:link w:val="Textocomentario"/>
    <w:semiHidden/>
    <w:rsid w:val="00EB0635"/>
    <w:rPr>
      <w:rFonts w:ascii="Times New Roman" w:eastAsia="Times New Roman" w:hAnsi="Times New Roman" w:cs="Times New Roman"/>
      <w:sz w:val="20"/>
      <w:szCs w:val="20"/>
      <w:lang w:val="es-ES" w:eastAsia="es-ES"/>
    </w:rPr>
  </w:style>
  <w:style w:type="paragraph" w:styleId="Textocomentario">
    <w:name w:val="annotation text"/>
    <w:basedOn w:val="Normal"/>
    <w:link w:val="TextocomentarioCar"/>
    <w:semiHidden/>
    <w:rsid w:val="00EB0635"/>
    <w:rPr>
      <w:sz w:val="20"/>
      <w:szCs w:val="20"/>
    </w:rPr>
  </w:style>
  <w:style w:type="character" w:customStyle="1" w:styleId="TextocomentarioCar1">
    <w:name w:val="Texto comentario Car1"/>
    <w:basedOn w:val="Fuentedeprrafopredeter"/>
    <w:uiPriority w:val="99"/>
    <w:semiHidden/>
    <w:rsid w:val="00EB0635"/>
    <w:rPr>
      <w:rFonts w:ascii="Times New Roman" w:eastAsia="Times New Roman" w:hAnsi="Times New Roman" w:cs="Times New Roman"/>
      <w:sz w:val="20"/>
      <w:szCs w:val="20"/>
      <w:lang w:val="es-ES" w:eastAsia="es-ES"/>
    </w:rPr>
  </w:style>
  <w:style w:type="character" w:customStyle="1" w:styleId="AsuntodelcomentarioCar">
    <w:name w:val="Asunto del comentario Car"/>
    <w:basedOn w:val="TextocomentarioCar"/>
    <w:link w:val="Asuntodelcomentario"/>
    <w:semiHidden/>
    <w:rsid w:val="00EB0635"/>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semiHidden/>
    <w:rsid w:val="00EB0635"/>
    <w:rPr>
      <w:b/>
      <w:bCs/>
    </w:rPr>
  </w:style>
  <w:style w:type="character" w:customStyle="1" w:styleId="AsuntodelcomentarioCar1">
    <w:name w:val="Asunto del comentario Car1"/>
    <w:basedOn w:val="TextocomentarioCar1"/>
    <w:uiPriority w:val="99"/>
    <w:semiHidden/>
    <w:rsid w:val="00EB0635"/>
    <w:rPr>
      <w:rFonts w:ascii="Times New Roman" w:eastAsia="Times New Roman" w:hAnsi="Times New Roman" w:cs="Times New Roman"/>
      <w:b/>
      <w:bCs/>
      <w:sz w:val="20"/>
      <w:szCs w:val="20"/>
      <w:lang w:val="es-ES" w:eastAsia="es-ES"/>
    </w:rPr>
  </w:style>
  <w:style w:type="character" w:customStyle="1" w:styleId="TextodegloboCar">
    <w:name w:val="Texto de globo Car"/>
    <w:basedOn w:val="Fuentedeprrafopredeter"/>
    <w:link w:val="Textodeglobo"/>
    <w:semiHidden/>
    <w:rsid w:val="00EB0635"/>
    <w:rPr>
      <w:rFonts w:ascii="Tahoma" w:eastAsia="Times New Roman" w:hAnsi="Tahoma" w:cs="Tahoma"/>
      <w:sz w:val="16"/>
      <w:szCs w:val="16"/>
      <w:lang w:val="es-ES" w:eastAsia="es-ES"/>
    </w:rPr>
  </w:style>
  <w:style w:type="paragraph" w:styleId="Textodeglobo">
    <w:name w:val="Balloon Text"/>
    <w:basedOn w:val="Normal"/>
    <w:link w:val="TextodegloboCar"/>
    <w:semiHidden/>
    <w:rsid w:val="00EB0635"/>
    <w:rPr>
      <w:rFonts w:ascii="Tahoma" w:hAnsi="Tahoma" w:cs="Tahoma"/>
      <w:sz w:val="16"/>
      <w:szCs w:val="16"/>
    </w:rPr>
  </w:style>
  <w:style w:type="character" w:customStyle="1" w:styleId="TextodegloboCar1">
    <w:name w:val="Texto de globo Car1"/>
    <w:basedOn w:val="Fuentedeprrafopredeter"/>
    <w:uiPriority w:val="99"/>
    <w:semiHidden/>
    <w:rsid w:val="00EB0635"/>
    <w:rPr>
      <w:rFonts w:ascii="Segoe UI" w:eastAsia="Times New Roman" w:hAnsi="Segoe UI" w:cs="Segoe UI"/>
      <w:sz w:val="18"/>
      <w:szCs w:val="18"/>
      <w:lang w:val="es-ES" w:eastAsia="es-ES"/>
    </w:rPr>
  </w:style>
  <w:style w:type="paragraph" w:customStyle="1" w:styleId="ACUERDO">
    <w:name w:val="ACUERDO"/>
    <w:basedOn w:val="Normal"/>
    <w:rsid w:val="00EB0635"/>
    <w:pPr>
      <w:widowControl w:val="0"/>
      <w:jc w:val="both"/>
    </w:pPr>
    <w:rPr>
      <w:rFonts w:ascii="Arial" w:hAnsi="Arial"/>
      <w:b/>
      <w:sz w:val="28"/>
      <w:szCs w:val="20"/>
      <w:lang w:val="en-US"/>
    </w:rPr>
  </w:style>
  <w:style w:type="paragraph" w:customStyle="1" w:styleId="WW-Textoindependiente3">
    <w:name w:val="WW-Texto independiente 3"/>
    <w:basedOn w:val="Normal"/>
    <w:rsid w:val="00EB0635"/>
    <w:pPr>
      <w:suppressAutoHyphens/>
      <w:jc w:val="both"/>
    </w:pPr>
    <w:rPr>
      <w:rFonts w:ascii="Arial" w:hAnsi="Arial"/>
      <w:sz w:val="22"/>
      <w:szCs w:val="20"/>
      <w:lang w:val="es-MX" w:eastAsia="ar-SA"/>
    </w:rPr>
  </w:style>
  <w:style w:type="paragraph" w:customStyle="1" w:styleId="xl22">
    <w:name w:val="xl22"/>
    <w:basedOn w:val="Normal"/>
    <w:rsid w:val="00EB0635"/>
    <w:pPr>
      <w:spacing w:before="100" w:beforeAutospacing="1" w:after="100" w:afterAutospacing="1"/>
    </w:pPr>
    <w:rPr>
      <w:rFonts w:ascii="Arial" w:eastAsia="Arial Unicode MS" w:hAnsi="Arial" w:cs="Arial"/>
      <w:b/>
      <w:bCs/>
    </w:rPr>
  </w:style>
  <w:style w:type="paragraph" w:customStyle="1" w:styleId="xl23">
    <w:name w:val="xl23"/>
    <w:basedOn w:val="Normal"/>
    <w:rsid w:val="00EB0635"/>
    <w:pPr>
      <w:spacing w:before="100" w:beforeAutospacing="1" w:after="100" w:afterAutospacing="1"/>
    </w:pPr>
    <w:rPr>
      <w:rFonts w:ascii="Arial" w:eastAsia="Arial Unicode MS" w:hAnsi="Arial" w:cs="Arial"/>
      <w:b/>
      <w:bCs/>
      <w:sz w:val="28"/>
      <w:szCs w:val="28"/>
    </w:rPr>
  </w:style>
  <w:style w:type="paragraph" w:customStyle="1" w:styleId="xl29">
    <w:name w:val="xl29"/>
    <w:basedOn w:val="Normal"/>
    <w:rsid w:val="00EB0635"/>
    <w:pPr>
      <w:spacing w:before="100" w:beforeAutospacing="1" w:after="100" w:afterAutospacing="1"/>
      <w:jc w:val="center"/>
    </w:pPr>
    <w:rPr>
      <w:rFonts w:ascii="Arial" w:eastAsia="Arial Unicode MS" w:hAnsi="Arial" w:cs="Arial"/>
      <w:b/>
      <w:bCs/>
      <w:sz w:val="12"/>
      <w:szCs w:val="12"/>
    </w:rPr>
  </w:style>
  <w:style w:type="paragraph" w:customStyle="1" w:styleId="xl30">
    <w:name w:val="xl30"/>
    <w:basedOn w:val="Normal"/>
    <w:rsid w:val="00EB0635"/>
    <w:pPr>
      <w:shd w:val="clear" w:color="auto" w:fill="808080"/>
      <w:spacing w:before="100" w:beforeAutospacing="1" w:after="100" w:afterAutospacing="1"/>
      <w:jc w:val="center"/>
    </w:pPr>
    <w:rPr>
      <w:rFonts w:ascii="Arial" w:eastAsia="Arial Unicode MS" w:hAnsi="Arial" w:cs="Arial"/>
      <w:b/>
      <w:bCs/>
      <w:color w:val="FFFFFF"/>
      <w:sz w:val="16"/>
      <w:szCs w:val="16"/>
    </w:rPr>
  </w:style>
  <w:style w:type="paragraph" w:customStyle="1" w:styleId="xl31">
    <w:name w:val="xl31"/>
    <w:basedOn w:val="Normal"/>
    <w:rsid w:val="00EB0635"/>
    <w:pPr>
      <w:spacing w:before="100" w:beforeAutospacing="1" w:after="100" w:afterAutospacing="1"/>
    </w:pPr>
    <w:rPr>
      <w:rFonts w:ascii="Arial Unicode MS" w:eastAsia="Arial Unicode MS" w:hAnsi="Arial Unicode MS" w:cs="Arial Unicode MS"/>
      <w:sz w:val="12"/>
      <w:szCs w:val="12"/>
    </w:rPr>
  </w:style>
  <w:style w:type="paragraph" w:customStyle="1" w:styleId="xl32">
    <w:name w:val="xl32"/>
    <w:basedOn w:val="Normal"/>
    <w:rsid w:val="00EB0635"/>
    <w:pPr>
      <w:spacing w:before="100" w:beforeAutospacing="1" w:after="100" w:afterAutospacing="1"/>
      <w:jc w:val="center"/>
    </w:pPr>
    <w:rPr>
      <w:rFonts w:ascii="Arial Unicode MS" w:eastAsia="Arial Unicode MS" w:hAnsi="Arial Unicode MS" w:cs="Arial Unicode MS"/>
      <w:sz w:val="12"/>
      <w:szCs w:val="12"/>
    </w:rPr>
  </w:style>
  <w:style w:type="paragraph" w:customStyle="1" w:styleId="xl33">
    <w:name w:val="xl33"/>
    <w:basedOn w:val="Normal"/>
    <w:rsid w:val="00EB0635"/>
    <w:pPr>
      <w:spacing w:before="100" w:beforeAutospacing="1" w:after="100" w:afterAutospacing="1"/>
    </w:pPr>
    <w:rPr>
      <w:rFonts w:ascii="Arial" w:eastAsia="Arial Unicode MS" w:hAnsi="Arial" w:cs="Arial"/>
      <w:b/>
      <w:bCs/>
      <w:sz w:val="12"/>
      <w:szCs w:val="12"/>
    </w:rPr>
  </w:style>
  <w:style w:type="paragraph" w:customStyle="1" w:styleId="xl34">
    <w:name w:val="xl34"/>
    <w:basedOn w:val="Normal"/>
    <w:rsid w:val="00EB0635"/>
    <w:pPr>
      <w:spacing w:before="100" w:beforeAutospacing="1" w:after="100" w:afterAutospacing="1"/>
      <w:jc w:val="right"/>
    </w:pPr>
    <w:rPr>
      <w:rFonts w:ascii="Arial" w:eastAsia="Arial Unicode MS" w:hAnsi="Arial" w:cs="Arial"/>
      <w:b/>
      <w:bCs/>
      <w:sz w:val="12"/>
      <w:szCs w:val="12"/>
    </w:rPr>
  </w:style>
  <w:style w:type="paragraph" w:customStyle="1" w:styleId="xl35">
    <w:name w:val="xl35"/>
    <w:basedOn w:val="Normal"/>
    <w:rsid w:val="00EB0635"/>
    <w:pPr>
      <w:spacing w:before="100" w:beforeAutospacing="1" w:after="100" w:afterAutospacing="1"/>
      <w:jc w:val="right"/>
    </w:pPr>
    <w:rPr>
      <w:rFonts w:ascii="Arial" w:eastAsia="Arial Unicode MS" w:hAnsi="Arial" w:cs="Arial"/>
      <w:b/>
      <w:bCs/>
      <w:sz w:val="12"/>
      <w:szCs w:val="12"/>
    </w:rPr>
  </w:style>
  <w:style w:type="paragraph" w:customStyle="1" w:styleId="xl36">
    <w:name w:val="xl36"/>
    <w:basedOn w:val="Normal"/>
    <w:rsid w:val="00EB0635"/>
    <w:pPr>
      <w:spacing w:before="100" w:beforeAutospacing="1" w:after="100" w:afterAutospacing="1"/>
    </w:pPr>
    <w:rPr>
      <w:rFonts w:ascii="Arial" w:eastAsia="Arial Unicode MS" w:hAnsi="Arial" w:cs="Arial"/>
      <w:b/>
      <w:bCs/>
      <w:sz w:val="12"/>
      <w:szCs w:val="12"/>
      <w:u w:val="single"/>
    </w:rPr>
  </w:style>
  <w:style w:type="paragraph" w:customStyle="1" w:styleId="xl37">
    <w:name w:val="xl37"/>
    <w:basedOn w:val="Normal"/>
    <w:rsid w:val="00EB0635"/>
    <w:pPr>
      <w:spacing w:before="100" w:beforeAutospacing="1" w:after="100" w:afterAutospacing="1"/>
    </w:pPr>
    <w:rPr>
      <w:rFonts w:ascii="Arial" w:eastAsia="Arial Unicode MS" w:hAnsi="Arial" w:cs="Arial"/>
      <w:b/>
      <w:bCs/>
      <w:sz w:val="12"/>
      <w:szCs w:val="12"/>
    </w:rPr>
  </w:style>
  <w:style w:type="paragraph" w:customStyle="1" w:styleId="xl38">
    <w:name w:val="xl38"/>
    <w:basedOn w:val="Normal"/>
    <w:rsid w:val="00EB0635"/>
    <w:pPr>
      <w:spacing w:before="100" w:beforeAutospacing="1" w:after="100" w:afterAutospacing="1"/>
    </w:pPr>
    <w:rPr>
      <w:rFonts w:ascii="Arial" w:eastAsia="Arial Unicode MS" w:hAnsi="Arial" w:cs="Arial"/>
      <w:sz w:val="12"/>
      <w:szCs w:val="12"/>
    </w:rPr>
  </w:style>
  <w:style w:type="paragraph" w:customStyle="1" w:styleId="xl39">
    <w:name w:val="xl39"/>
    <w:basedOn w:val="Normal"/>
    <w:rsid w:val="00EB0635"/>
    <w:pPr>
      <w:spacing w:before="100" w:beforeAutospacing="1" w:after="100" w:afterAutospacing="1"/>
    </w:pPr>
    <w:rPr>
      <w:rFonts w:ascii="Arial" w:eastAsia="Arial Unicode MS" w:hAnsi="Arial" w:cs="Arial"/>
      <w:b/>
      <w:bCs/>
      <w:u w:val="single"/>
    </w:rPr>
  </w:style>
  <w:style w:type="paragraph" w:customStyle="1" w:styleId="xl40">
    <w:name w:val="xl40"/>
    <w:basedOn w:val="Normal"/>
    <w:rsid w:val="00EB0635"/>
    <w:pPr>
      <w:spacing w:before="100" w:beforeAutospacing="1" w:after="100" w:afterAutospacing="1"/>
      <w:jc w:val="center"/>
    </w:pPr>
    <w:rPr>
      <w:rFonts w:ascii="Arial" w:eastAsia="Arial Unicode MS" w:hAnsi="Arial" w:cs="Arial"/>
      <w:b/>
      <w:bCs/>
    </w:rPr>
  </w:style>
  <w:style w:type="paragraph" w:customStyle="1" w:styleId="xl41">
    <w:name w:val="xl41"/>
    <w:basedOn w:val="Normal"/>
    <w:rsid w:val="00EB0635"/>
    <w:pPr>
      <w:shd w:val="clear" w:color="auto" w:fill="808080"/>
      <w:spacing w:before="100" w:beforeAutospacing="1" w:after="100" w:afterAutospacing="1"/>
      <w:jc w:val="center"/>
    </w:pPr>
    <w:rPr>
      <w:rFonts w:ascii="Arial" w:eastAsia="Arial Unicode MS" w:hAnsi="Arial" w:cs="Arial"/>
      <w:b/>
      <w:bCs/>
      <w:color w:val="FFFFFF"/>
      <w:sz w:val="16"/>
      <w:szCs w:val="16"/>
    </w:rPr>
  </w:style>
  <w:style w:type="paragraph" w:customStyle="1" w:styleId="xl42">
    <w:name w:val="xl42"/>
    <w:basedOn w:val="Normal"/>
    <w:rsid w:val="00EB0635"/>
    <w:pPr>
      <w:spacing w:before="100" w:beforeAutospacing="1" w:after="100" w:afterAutospacing="1"/>
    </w:pPr>
    <w:rPr>
      <w:rFonts w:ascii="Arial" w:eastAsia="Arial Unicode MS" w:hAnsi="Arial" w:cs="Arial"/>
      <w:b/>
      <w:bCs/>
      <w:u w:val="single"/>
    </w:rPr>
  </w:style>
  <w:style w:type="paragraph" w:customStyle="1" w:styleId="xl43">
    <w:name w:val="xl43"/>
    <w:basedOn w:val="Normal"/>
    <w:rsid w:val="00EB0635"/>
    <w:pPr>
      <w:spacing w:before="100" w:beforeAutospacing="1" w:after="100" w:afterAutospacing="1"/>
    </w:pPr>
    <w:rPr>
      <w:rFonts w:ascii="Arial Unicode MS" w:eastAsia="Arial Unicode MS" w:hAnsi="Arial Unicode MS" w:cs="Arial Unicode MS"/>
      <w:sz w:val="12"/>
      <w:szCs w:val="12"/>
    </w:rPr>
  </w:style>
  <w:style w:type="paragraph" w:customStyle="1" w:styleId="xl44">
    <w:name w:val="xl44"/>
    <w:basedOn w:val="Normal"/>
    <w:rsid w:val="00EB0635"/>
    <w:pPr>
      <w:spacing w:before="100" w:beforeAutospacing="1" w:after="100" w:afterAutospacing="1"/>
    </w:pPr>
    <w:rPr>
      <w:rFonts w:ascii="Arial" w:eastAsia="Arial Unicode MS" w:hAnsi="Arial" w:cs="Arial"/>
      <w:sz w:val="12"/>
      <w:szCs w:val="12"/>
    </w:rPr>
  </w:style>
  <w:style w:type="paragraph" w:customStyle="1" w:styleId="xl45">
    <w:name w:val="xl45"/>
    <w:basedOn w:val="Normal"/>
    <w:rsid w:val="00EB0635"/>
    <w:pPr>
      <w:spacing w:before="100" w:beforeAutospacing="1" w:after="100" w:afterAutospacing="1"/>
      <w:jc w:val="center"/>
    </w:pPr>
    <w:rPr>
      <w:rFonts w:ascii="Arial" w:eastAsia="Arial Unicode MS" w:hAnsi="Arial" w:cs="Arial"/>
      <w:b/>
      <w:bCs/>
      <w:sz w:val="16"/>
      <w:szCs w:val="16"/>
    </w:rPr>
  </w:style>
  <w:style w:type="paragraph" w:customStyle="1" w:styleId="Estndar">
    <w:name w:val="Estándar"/>
    <w:basedOn w:val="Normal"/>
    <w:next w:val="Normal"/>
    <w:rsid w:val="00EB0635"/>
    <w:pPr>
      <w:autoSpaceDE w:val="0"/>
      <w:autoSpaceDN w:val="0"/>
      <w:adjustRightInd w:val="0"/>
    </w:pPr>
    <w:rPr>
      <w:rFonts w:ascii="Arial" w:hAnsi="Arial"/>
    </w:rPr>
  </w:style>
  <w:style w:type="paragraph" w:customStyle="1" w:styleId="Textopredeterminado">
    <w:name w:val="Texto predeterminado"/>
    <w:basedOn w:val="Normal"/>
    <w:next w:val="Normal"/>
    <w:rsid w:val="00EB0635"/>
    <w:pPr>
      <w:autoSpaceDE w:val="0"/>
      <w:autoSpaceDN w:val="0"/>
      <w:adjustRightInd w:val="0"/>
    </w:pPr>
    <w:rPr>
      <w:rFonts w:ascii="Arial" w:hAnsi="Arial"/>
    </w:rPr>
  </w:style>
  <w:style w:type="paragraph" w:styleId="NormalWeb">
    <w:name w:val="Normal (Web)"/>
    <w:basedOn w:val="Normal"/>
    <w:rsid w:val="00EB0635"/>
    <w:pPr>
      <w:spacing w:before="100" w:beforeAutospacing="1" w:after="100" w:afterAutospacing="1"/>
    </w:pPr>
  </w:style>
  <w:style w:type="character" w:customStyle="1" w:styleId="MapadeldocumentoCar">
    <w:name w:val="Mapa del documento Car"/>
    <w:basedOn w:val="Fuentedeprrafopredeter"/>
    <w:link w:val="Mapadeldocumento"/>
    <w:semiHidden/>
    <w:rsid w:val="00EB0635"/>
    <w:rPr>
      <w:rFonts w:ascii="Tahoma" w:eastAsia="Times New Roman" w:hAnsi="Tahoma" w:cs="Tahoma"/>
      <w:sz w:val="20"/>
      <w:szCs w:val="20"/>
      <w:shd w:val="clear" w:color="auto" w:fill="000080"/>
      <w:lang w:val="es-ES" w:eastAsia="es-ES"/>
    </w:rPr>
  </w:style>
  <w:style w:type="paragraph" w:styleId="Mapadeldocumento">
    <w:name w:val="Document Map"/>
    <w:basedOn w:val="Normal"/>
    <w:link w:val="MapadeldocumentoCar"/>
    <w:semiHidden/>
    <w:rsid w:val="00EB0635"/>
    <w:pPr>
      <w:shd w:val="clear" w:color="auto" w:fill="000080"/>
    </w:pPr>
    <w:rPr>
      <w:rFonts w:ascii="Tahoma" w:hAnsi="Tahoma" w:cs="Tahoma"/>
      <w:sz w:val="20"/>
      <w:szCs w:val="20"/>
    </w:rPr>
  </w:style>
  <w:style w:type="character" w:customStyle="1" w:styleId="MapadeldocumentoCar1">
    <w:name w:val="Mapa del documento Car1"/>
    <w:basedOn w:val="Fuentedeprrafopredeter"/>
    <w:uiPriority w:val="99"/>
    <w:semiHidden/>
    <w:rsid w:val="00EB0635"/>
    <w:rPr>
      <w:rFonts w:ascii="Segoe UI" w:eastAsia="Times New Roman" w:hAnsi="Segoe UI" w:cs="Segoe UI"/>
      <w:sz w:val="16"/>
      <w:szCs w:val="16"/>
      <w:lang w:val="es-ES" w:eastAsia="es-ES"/>
    </w:rPr>
  </w:style>
  <w:style w:type="paragraph" w:customStyle="1" w:styleId="Textoindependiente21">
    <w:name w:val="Texto independiente 21"/>
    <w:basedOn w:val="Normal"/>
    <w:rsid w:val="00EB0635"/>
    <w:pPr>
      <w:jc w:val="both"/>
    </w:pPr>
    <w:rPr>
      <w:b/>
      <w:szCs w:val="20"/>
      <w:lang w:val="en-US"/>
    </w:rPr>
  </w:style>
  <w:style w:type="character" w:styleId="Hipervnculo">
    <w:name w:val="Hyperlink"/>
    <w:rsid w:val="00EB0635"/>
    <w:rPr>
      <w:color w:val="0000FF"/>
      <w:u w:val="single"/>
    </w:rPr>
  </w:style>
  <w:style w:type="character" w:styleId="Textoennegrita">
    <w:name w:val="Strong"/>
    <w:qFormat/>
    <w:rsid w:val="00EB0635"/>
    <w:rPr>
      <w:b/>
      <w:bCs/>
    </w:rPr>
  </w:style>
  <w:style w:type="character" w:customStyle="1" w:styleId="ROMANOSCar">
    <w:name w:val="ROMANOS Car"/>
    <w:link w:val="ROMANOS"/>
    <w:locked/>
    <w:rsid w:val="00EB0635"/>
    <w:rPr>
      <w:rFonts w:ascii="Arial" w:hAnsi="Arial" w:cs="Arial"/>
      <w:i/>
      <w:sz w:val="18"/>
      <w:lang w:val="es-ES_tradnl"/>
    </w:rPr>
  </w:style>
  <w:style w:type="paragraph" w:customStyle="1" w:styleId="ROMANOS">
    <w:name w:val="ROMANOS"/>
    <w:basedOn w:val="Normal"/>
    <w:link w:val="ROMANOSCar"/>
    <w:rsid w:val="00EB0635"/>
    <w:pPr>
      <w:spacing w:after="101" w:line="216" w:lineRule="atLeast"/>
      <w:ind w:left="810" w:hanging="540"/>
      <w:jc w:val="both"/>
    </w:pPr>
    <w:rPr>
      <w:rFonts w:ascii="Arial" w:eastAsiaTheme="minorHAnsi" w:hAnsi="Arial" w:cs="Arial"/>
      <w:i/>
      <w:sz w:val="18"/>
      <w:szCs w:val="22"/>
      <w:lang w:val="es-ES_tradnl" w:eastAsia="en-US"/>
    </w:rPr>
  </w:style>
  <w:style w:type="paragraph" w:customStyle="1" w:styleId="Default">
    <w:name w:val="Default"/>
    <w:rsid w:val="00EB0635"/>
    <w:pPr>
      <w:autoSpaceDE w:val="0"/>
      <w:autoSpaceDN w:val="0"/>
      <w:adjustRightInd w:val="0"/>
      <w:spacing w:after="0" w:line="240" w:lineRule="auto"/>
    </w:pPr>
    <w:rPr>
      <w:rFonts w:ascii="Arial" w:eastAsia="Times New Roman" w:hAnsi="Arial" w:cs="Arial"/>
      <w:color w:val="000000"/>
      <w:sz w:val="24"/>
      <w:szCs w:val="24"/>
      <w:lang w:eastAsia="es-MX"/>
    </w:rPr>
  </w:style>
  <w:style w:type="paragraph" w:customStyle="1" w:styleId="western">
    <w:name w:val="western"/>
    <w:basedOn w:val="Normal"/>
    <w:rsid w:val="00EB0635"/>
    <w:pPr>
      <w:spacing w:before="100" w:beforeAutospacing="1"/>
    </w:pPr>
    <w:rPr>
      <w:rFonts w:ascii="Arial" w:hAnsi="Arial" w:cs="Arial"/>
      <w:color w:val="000000"/>
      <w:sz w:val="16"/>
      <w:szCs w:val="16"/>
      <w:lang w:val="es-MX" w:eastAsia="es-MX"/>
    </w:rPr>
  </w:style>
  <w:style w:type="paragraph" w:customStyle="1" w:styleId="texto0">
    <w:name w:val="texto"/>
    <w:basedOn w:val="Normal"/>
    <w:rsid w:val="00EB0635"/>
    <w:pPr>
      <w:spacing w:after="101" w:line="216" w:lineRule="atLeast"/>
      <w:ind w:firstLine="288"/>
      <w:jc w:val="both"/>
    </w:pPr>
    <w:rPr>
      <w:rFonts w:ascii="Arial" w:hAnsi="Arial"/>
      <w:i/>
      <w:sz w:val="18"/>
      <w:szCs w:val="20"/>
      <w:lang w:val="es-ES_tradnl"/>
    </w:rPr>
  </w:style>
  <w:style w:type="paragraph" w:styleId="Prrafodelista">
    <w:name w:val="List Paragraph"/>
    <w:basedOn w:val="Normal"/>
    <w:uiPriority w:val="34"/>
    <w:qFormat/>
    <w:rsid w:val="00EB0635"/>
    <w:pPr>
      <w:ind w:left="720"/>
      <w:contextualSpacing/>
    </w:pPr>
  </w:style>
  <w:style w:type="paragraph" w:styleId="Textonotapie">
    <w:name w:val="footnote text"/>
    <w:aliases w:val="Texto nota pie solta"/>
    <w:basedOn w:val="Normal"/>
    <w:link w:val="TextonotapieCar"/>
    <w:semiHidden/>
    <w:rsid w:val="00EB0635"/>
    <w:rPr>
      <w:sz w:val="20"/>
      <w:szCs w:val="20"/>
      <w:lang w:val="es-ES_tradnl"/>
    </w:rPr>
  </w:style>
  <w:style w:type="character" w:customStyle="1" w:styleId="TextonotapieCar">
    <w:name w:val="Texto nota pie Car"/>
    <w:aliases w:val="Texto nota pie solta Car"/>
    <w:basedOn w:val="Fuentedeprrafopredeter"/>
    <w:link w:val="Textonotapie"/>
    <w:semiHidden/>
    <w:rsid w:val="00EB0635"/>
    <w:rPr>
      <w:rFonts w:ascii="Times New Roman" w:eastAsia="Times New Roman" w:hAnsi="Times New Roman" w:cs="Times New Roman"/>
      <w:sz w:val="20"/>
      <w:szCs w:val="20"/>
      <w:lang w:val="es-ES_tradnl" w:eastAsia="es-ES"/>
    </w:rPr>
  </w:style>
  <w:style w:type="paragraph" w:customStyle="1" w:styleId="Textoindependiente22">
    <w:name w:val="Texto independiente 22"/>
    <w:basedOn w:val="Normal"/>
    <w:rsid w:val="00EB0635"/>
    <w:pPr>
      <w:jc w:val="both"/>
    </w:pPr>
    <w:rPr>
      <w:rFonts w:ascii="Arial" w:hAnsi="Arial"/>
      <w:sz w:val="18"/>
      <w:szCs w:val="20"/>
    </w:rPr>
  </w:style>
  <w:style w:type="paragraph" w:customStyle="1" w:styleId="BodyText21">
    <w:name w:val="Body Text 21"/>
    <w:basedOn w:val="Normal"/>
    <w:rsid w:val="00EB0635"/>
    <w:pPr>
      <w:widowControl w:val="0"/>
      <w:ind w:right="-376"/>
      <w:jc w:val="both"/>
    </w:pPr>
    <w:rPr>
      <w:rFonts w:ascii="Arial" w:hAnsi="Arial"/>
      <w:szCs w:val="20"/>
      <w:lang w:val="es-ES_tradnl"/>
    </w:rPr>
  </w:style>
  <w:style w:type="character" w:customStyle="1" w:styleId="Cuerpodeltexto2">
    <w:name w:val="Cuerpo del texto (2)_"/>
    <w:basedOn w:val="Fuentedeprrafopredeter"/>
    <w:link w:val="Cuerpodeltexto20"/>
    <w:rsid w:val="00EB0635"/>
    <w:rPr>
      <w:rFonts w:ascii="Arial" w:eastAsia="Arial" w:hAnsi="Arial" w:cs="Arial"/>
      <w:shd w:val="clear" w:color="auto" w:fill="FFFFFF"/>
    </w:rPr>
  </w:style>
  <w:style w:type="paragraph" w:customStyle="1" w:styleId="Cuerpodeltexto20">
    <w:name w:val="Cuerpo del texto (2)"/>
    <w:basedOn w:val="Normal"/>
    <w:link w:val="Cuerpodeltexto2"/>
    <w:rsid w:val="00EB0635"/>
    <w:pPr>
      <w:widowControl w:val="0"/>
      <w:shd w:val="clear" w:color="auto" w:fill="FFFFFF"/>
      <w:spacing w:after="1020" w:line="274" w:lineRule="exact"/>
      <w:ind w:hanging="400"/>
      <w:jc w:val="both"/>
    </w:pPr>
    <w:rPr>
      <w:rFonts w:ascii="Arial" w:eastAsia="Arial" w:hAnsi="Arial" w:cs="Arial"/>
      <w:sz w:val="22"/>
      <w:szCs w:val="22"/>
      <w:lang w:val="es-MX" w:eastAsia="en-US"/>
    </w:rPr>
  </w:style>
  <w:style w:type="paragraph" w:styleId="Textosinformato">
    <w:name w:val="Plain Text"/>
    <w:basedOn w:val="Normal"/>
    <w:link w:val="TextosinformatoCar"/>
    <w:unhideWhenUsed/>
    <w:rsid w:val="00EB0635"/>
    <w:rPr>
      <w:rFonts w:ascii="Courier New" w:hAnsi="Courier New"/>
      <w:sz w:val="20"/>
      <w:szCs w:val="20"/>
    </w:rPr>
  </w:style>
  <w:style w:type="character" w:customStyle="1" w:styleId="TextosinformatoCar">
    <w:name w:val="Texto sin formato Car"/>
    <w:basedOn w:val="Fuentedeprrafopredeter"/>
    <w:link w:val="Textosinformato"/>
    <w:rsid w:val="00EB0635"/>
    <w:rPr>
      <w:rFonts w:ascii="Courier New" w:eastAsia="Times New Roman" w:hAnsi="Courier New" w:cs="Times New Roman"/>
      <w:sz w:val="20"/>
      <w:szCs w:val="20"/>
      <w:lang w:val="es-ES" w:eastAsia="es-ES"/>
    </w:rPr>
  </w:style>
  <w:style w:type="character" w:customStyle="1" w:styleId="Cuerpodeltexto5">
    <w:name w:val="Cuerpo del texto (5)_"/>
    <w:basedOn w:val="Fuentedeprrafopredeter"/>
    <w:link w:val="Cuerpodeltexto50"/>
    <w:locked/>
    <w:rsid w:val="00EB0635"/>
    <w:rPr>
      <w:rFonts w:ascii="Arial" w:eastAsia="Arial" w:hAnsi="Arial" w:cs="Arial"/>
      <w:b/>
      <w:bCs/>
      <w:shd w:val="clear" w:color="auto" w:fill="FFFFFF"/>
    </w:rPr>
  </w:style>
  <w:style w:type="paragraph" w:customStyle="1" w:styleId="Cuerpodeltexto50">
    <w:name w:val="Cuerpo del texto (5)"/>
    <w:basedOn w:val="Normal"/>
    <w:link w:val="Cuerpodeltexto5"/>
    <w:rsid w:val="00EB0635"/>
    <w:pPr>
      <w:widowControl w:val="0"/>
      <w:shd w:val="clear" w:color="auto" w:fill="FFFFFF"/>
      <w:spacing w:before="240" w:after="240" w:line="278" w:lineRule="exact"/>
      <w:jc w:val="both"/>
    </w:pPr>
    <w:rPr>
      <w:rFonts w:ascii="Arial" w:eastAsia="Arial" w:hAnsi="Arial" w:cs="Arial"/>
      <w:b/>
      <w:bCs/>
      <w:sz w:val="22"/>
      <w:szCs w:val="22"/>
      <w:lang w:val="es-MX" w:eastAsia="en-US"/>
    </w:rPr>
  </w:style>
  <w:style w:type="character" w:customStyle="1" w:styleId="Cuerpodeltexto2Negrita">
    <w:name w:val="Cuerpo del texto (2) + Negrita"/>
    <w:aliases w:val="Cursiva,Cuerpo del texto (2) + 11.5 pto"/>
    <w:basedOn w:val="Cuerpodeltexto2"/>
    <w:rsid w:val="00EB0635"/>
    <w:rPr>
      <w:rFonts w:ascii="Arial" w:eastAsia="Arial" w:hAnsi="Arial" w:cs="Arial"/>
      <w:b/>
      <w:bCs/>
      <w:color w:val="000000"/>
      <w:spacing w:val="0"/>
      <w:w w:val="100"/>
      <w:position w:val="0"/>
      <w:sz w:val="24"/>
      <w:szCs w:val="24"/>
      <w:shd w:val="clear" w:color="auto" w:fill="FFFFFF"/>
      <w:lang w:val="es-ES" w:eastAsia="es-ES" w:bidi="es-ES"/>
    </w:rPr>
  </w:style>
  <w:style w:type="character" w:customStyle="1" w:styleId="Ttulo1Espaciado3pto">
    <w:name w:val="Título #1 + Espaciado 3 pto"/>
    <w:basedOn w:val="Fuentedeprrafopredeter"/>
    <w:rsid w:val="00EB0635"/>
    <w:rPr>
      <w:rFonts w:ascii="Arial" w:eastAsia="Arial" w:hAnsi="Arial" w:cs="Arial" w:hint="default"/>
      <w:b/>
      <w:bCs/>
      <w:i w:val="0"/>
      <w:iCs w:val="0"/>
      <w:smallCaps w:val="0"/>
      <w:strike w:val="0"/>
      <w:dstrike w:val="0"/>
      <w:color w:val="000000"/>
      <w:spacing w:val="70"/>
      <w:w w:val="100"/>
      <w:position w:val="0"/>
      <w:sz w:val="24"/>
      <w:szCs w:val="24"/>
      <w:u w:val="none"/>
      <w:effect w:val="none"/>
      <w:lang w:val="es-ES" w:eastAsia="es-ES" w:bidi="es-ES"/>
    </w:rPr>
  </w:style>
  <w:style w:type="character" w:customStyle="1" w:styleId="Cuerpodeltexto5Sinnegrita">
    <w:name w:val="Cuerpo del texto (5) + Sin negrita"/>
    <w:basedOn w:val="Cuerpodeltexto5"/>
    <w:rsid w:val="00EB0635"/>
    <w:rPr>
      <w:rFonts w:ascii="Arial" w:eastAsia="Arial" w:hAnsi="Arial" w:cs="Arial"/>
      <w:b/>
      <w:bCs/>
      <w:color w:val="000000"/>
      <w:spacing w:val="0"/>
      <w:w w:val="100"/>
      <w:position w:val="0"/>
      <w:sz w:val="24"/>
      <w:szCs w:val="24"/>
      <w:shd w:val="clear" w:color="auto" w:fill="FFFFFF"/>
      <w:lang w:val="es-ES" w:eastAsia="es-ES" w:bidi="es-ES"/>
    </w:rPr>
  </w:style>
  <w:style w:type="character" w:customStyle="1" w:styleId="Ttulo10">
    <w:name w:val="Título #1"/>
    <w:basedOn w:val="Fuentedeprrafopredeter"/>
    <w:rsid w:val="00EB0635"/>
    <w:rPr>
      <w:rFonts w:ascii="Arial" w:eastAsia="Arial" w:hAnsi="Arial" w:cs="Arial" w:hint="default"/>
      <w:b/>
      <w:bCs/>
      <w:i w:val="0"/>
      <w:iCs w:val="0"/>
      <w:smallCaps w:val="0"/>
      <w:color w:val="000000"/>
      <w:spacing w:val="0"/>
      <w:w w:val="100"/>
      <w:position w:val="0"/>
      <w:sz w:val="24"/>
      <w:szCs w:val="24"/>
      <w:u w:val="single"/>
      <w:lang w:val="es-ES" w:eastAsia="es-ES" w:bidi="es-ES"/>
    </w:rPr>
  </w:style>
  <w:style w:type="table" w:styleId="Listamedia2-nfasis3">
    <w:name w:val="Medium List 2 Accent 3"/>
    <w:basedOn w:val="Tablanormal"/>
    <w:uiPriority w:val="66"/>
    <w:rsid w:val="00EB0635"/>
    <w:pPr>
      <w:spacing w:after="0" w:line="240" w:lineRule="auto"/>
    </w:pPr>
    <w:rPr>
      <w:rFonts w:asciiTheme="majorHAnsi" w:eastAsiaTheme="majorEastAsia" w:hAnsiTheme="majorHAnsi" w:cstheme="majorBidi"/>
      <w:color w:val="000000" w:themeColor="text1"/>
      <w:sz w:val="20"/>
      <w:szCs w:val="20"/>
      <w:lang w:eastAsia="es-MX"/>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7298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mss.gob.mx"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30930</Words>
  <Characters>170119</Characters>
  <Application>Microsoft Office Word</Application>
  <DocSecurity>0</DocSecurity>
  <Lines>1417</Lines>
  <Paragraphs>401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200648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W7</dc:creator>
  <cp:keywords/>
  <dc:description/>
  <cp:lastModifiedBy>GISELA</cp:lastModifiedBy>
  <cp:revision>3</cp:revision>
  <dcterms:created xsi:type="dcterms:W3CDTF">2023-09-21T02:56:00Z</dcterms:created>
  <dcterms:modified xsi:type="dcterms:W3CDTF">2023-09-21T02:56:00Z</dcterms:modified>
</cp:coreProperties>
</file>