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314EA" w14:textId="21C6E402" w:rsidR="005B3A94" w:rsidRPr="007E2A71" w:rsidRDefault="005B3A94" w:rsidP="00426693">
      <w:pPr>
        <w:spacing w:after="0" w:line="240" w:lineRule="auto"/>
        <w:jc w:val="center"/>
        <w:rPr>
          <w:rFonts w:asciiTheme="majorHAnsi" w:hAnsiTheme="majorHAnsi" w:cstheme="majorHAnsi"/>
          <w:b/>
          <w:sz w:val="24"/>
          <w:szCs w:val="24"/>
        </w:rPr>
      </w:pPr>
      <w:r w:rsidRPr="007E2A71">
        <w:rPr>
          <w:rFonts w:asciiTheme="majorHAnsi" w:hAnsiTheme="majorHAnsi" w:cstheme="majorHAnsi"/>
          <w:b/>
          <w:sz w:val="24"/>
          <w:szCs w:val="24"/>
        </w:rPr>
        <w:t xml:space="preserve">CONVOCATORIA A LA LICITACIÓN PÚBLICA </w:t>
      </w:r>
      <w:r w:rsidR="00056192">
        <w:rPr>
          <w:rFonts w:asciiTheme="majorHAnsi" w:hAnsiTheme="majorHAnsi" w:cstheme="majorHAnsi"/>
          <w:b/>
          <w:sz w:val="24"/>
          <w:szCs w:val="24"/>
        </w:rPr>
        <w:t xml:space="preserve">ESTATAL </w:t>
      </w:r>
      <w:r w:rsidRPr="007E2A71">
        <w:rPr>
          <w:rFonts w:asciiTheme="majorHAnsi" w:hAnsiTheme="majorHAnsi" w:cstheme="majorHAnsi"/>
          <w:b/>
          <w:sz w:val="24"/>
          <w:szCs w:val="24"/>
        </w:rPr>
        <w:t>QUE CONTIENE LAS BASES DE CONTRATACIÓN DE OBRA PÚBLICA A PRECIOS UNITARIOS Y TIEMPO DETERMINADO, POR EL MECANISMO DE EVALUACIÓN</w:t>
      </w:r>
      <w:r w:rsidRPr="007E2A71">
        <w:rPr>
          <w:rFonts w:asciiTheme="majorHAnsi" w:hAnsiTheme="majorHAnsi" w:cstheme="majorHAnsi"/>
          <w:b/>
          <w:color w:val="FF0000"/>
          <w:sz w:val="24"/>
          <w:szCs w:val="24"/>
        </w:rPr>
        <w:t xml:space="preserve"> </w:t>
      </w:r>
      <w:r w:rsidRPr="007E2A71">
        <w:rPr>
          <w:rFonts w:asciiTheme="majorHAnsi" w:hAnsiTheme="majorHAnsi" w:cstheme="majorHAnsi"/>
          <w:b/>
          <w:sz w:val="24"/>
          <w:szCs w:val="24"/>
        </w:rPr>
        <w:t>BINARIO</w:t>
      </w:r>
    </w:p>
    <w:p w14:paraId="054A2F7A" w14:textId="2BF14EC5"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DATOS GENERALES</w:t>
      </w:r>
    </w:p>
    <w:p w14:paraId="6367A166" w14:textId="77777777" w:rsidR="00426693" w:rsidRPr="007E2A71" w:rsidRDefault="00426693" w:rsidP="00426693">
      <w:pPr>
        <w:spacing w:after="0" w:line="240" w:lineRule="auto"/>
        <w:jc w:val="center"/>
        <w:rPr>
          <w:rFonts w:asciiTheme="majorHAnsi" w:hAnsiTheme="majorHAnsi" w:cstheme="majorHAnsi"/>
          <w:b/>
        </w:rPr>
      </w:pPr>
    </w:p>
    <w:p w14:paraId="0D5E05BD" w14:textId="209F00B3" w:rsidR="005B3A94" w:rsidRDefault="005B3A94" w:rsidP="00426693">
      <w:pPr>
        <w:spacing w:after="0" w:line="240" w:lineRule="auto"/>
        <w:ind w:left="1985" w:hanging="2127"/>
        <w:jc w:val="both"/>
        <w:rPr>
          <w:rFonts w:asciiTheme="majorHAnsi" w:hAnsiTheme="majorHAnsi" w:cstheme="majorHAnsi"/>
        </w:rPr>
      </w:pPr>
      <w:r w:rsidRPr="007E2A71">
        <w:rPr>
          <w:rFonts w:asciiTheme="majorHAnsi" w:hAnsiTheme="majorHAnsi" w:cstheme="majorHAnsi"/>
          <w:b/>
        </w:rPr>
        <w:t xml:space="preserve">1.- CONVOCANTE: </w:t>
      </w:r>
      <w:r w:rsidRPr="007E2A71">
        <w:rPr>
          <w:rFonts w:asciiTheme="majorHAnsi" w:hAnsiTheme="majorHAnsi" w:cstheme="majorHAnsi"/>
        </w:rPr>
        <w:t>SECRETARÍA DE DESARROLLO URBANO, VIVIENDA Y ORDENAMIENTO TERRITORIAL</w:t>
      </w:r>
    </w:p>
    <w:p w14:paraId="0EEA9DBC" w14:textId="77777777" w:rsidR="00155C54" w:rsidRPr="007E2A71" w:rsidRDefault="00155C54" w:rsidP="00426693">
      <w:pPr>
        <w:spacing w:after="0" w:line="240" w:lineRule="auto"/>
        <w:ind w:left="1985" w:hanging="2127"/>
        <w:jc w:val="both"/>
        <w:rPr>
          <w:rFonts w:asciiTheme="majorHAnsi" w:hAnsiTheme="majorHAnsi" w:cstheme="majorHAnsi"/>
        </w:rPr>
      </w:pPr>
    </w:p>
    <w:p w14:paraId="26D8FC00" w14:textId="167BD964" w:rsidR="005B3A94" w:rsidRPr="007E2A71" w:rsidRDefault="005B3A94" w:rsidP="00057575">
      <w:pPr>
        <w:spacing w:after="0" w:line="240" w:lineRule="auto"/>
        <w:ind w:left="1985" w:hanging="425"/>
        <w:jc w:val="both"/>
        <w:rPr>
          <w:rFonts w:asciiTheme="majorHAnsi" w:hAnsiTheme="majorHAnsi" w:cstheme="majorHAnsi"/>
        </w:rPr>
      </w:pPr>
      <w:r w:rsidRPr="007E2A71">
        <w:rPr>
          <w:rFonts w:asciiTheme="majorHAnsi" w:hAnsiTheme="majorHAnsi" w:cstheme="majorHAnsi"/>
        </w:rPr>
        <w:t>SUBSECRETARIA DE DESARROLLO URBANO Y VIVIENDA</w:t>
      </w:r>
    </w:p>
    <w:p w14:paraId="23CEBECE" w14:textId="77777777" w:rsidR="00426693" w:rsidRPr="007E2A71" w:rsidRDefault="00426693" w:rsidP="00426693">
      <w:pPr>
        <w:spacing w:after="0" w:line="240" w:lineRule="auto"/>
        <w:jc w:val="right"/>
        <w:rPr>
          <w:rFonts w:asciiTheme="majorHAnsi" w:hAnsiTheme="majorHAnsi" w:cstheme="majorHAnsi"/>
        </w:rPr>
      </w:pPr>
    </w:p>
    <w:p w14:paraId="6509BEF4" w14:textId="1269D23A" w:rsidR="005B3A94" w:rsidRPr="007E2A71" w:rsidRDefault="00C50373" w:rsidP="00426693">
      <w:pPr>
        <w:spacing w:after="0" w:line="240" w:lineRule="auto"/>
        <w:jc w:val="right"/>
        <w:rPr>
          <w:rFonts w:asciiTheme="majorHAnsi" w:hAnsiTheme="majorHAnsi" w:cstheme="majorHAnsi"/>
        </w:rPr>
      </w:pPr>
      <w:r>
        <w:rPr>
          <w:rFonts w:asciiTheme="majorHAnsi" w:hAnsiTheme="majorHAnsi" w:cstheme="majorHAnsi"/>
        </w:rPr>
        <w:t xml:space="preserve"> Zacatecas, Zac., a los 19</w:t>
      </w:r>
      <w:r w:rsidR="006611E3">
        <w:rPr>
          <w:rFonts w:asciiTheme="majorHAnsi" w:hAnsiTheme="majorHAnsi" w:cstheme="majorHAnsi"/>
        </w:rPr>
        <w:t xml:space="preserve"> días</w:t>
      </w:r>
      <w:r w:rsidR="005B3A94" w:rsidRPr="007E2A71">
        <w:rPr>
          <w:rFonts w:asciiTheme="majorHAnsi" w:hAnsiTheme="majorHAnsi" w:cstheme="majorHAnsi"/>
        </w:rPr>
        <w:t xml:space="preserve"> de</w:t>
      </w:r>
      <w:r w:rsidR="006611E3">
        <w:rPr>
          <w:rFonts w:asciiTheme="majorHAnsi" w:hAnsiTheme="majorHAnsi" w:cstheme="majorHAnsi"/>
        </w:rPr>
        <w:t xml:space="preserve">l mes de julio de </w:t>
      </w:r>
      <w:r w:rsidR="00191BFA" w:rsidRPr="007E2A71">
        <w:rPr>
          <w:rFonts w:asciiTheme="majorHAnsi" w:hAnsiTheme="majorHAnsi" w:cstheme="majorHAnsi"/>
        </w:rPr>
        <w:t>2025</w:t>
      </w:r>
      <w:r w:rsidR="006611E3">
        <w:rPr>
          <w:rFonts w:asciiTheme="majorHAnsi" w:hAnsiTheme="majorHAnsi" w:cstheme="majorHAnsi"/>
        </w:rPr>
        <w:t>.</w:t>
      </w:r>
    </w:p>
    <w:p w14:paraId="1CBA6DD4" w14:textId="77777777" w:rsidR="005B3A94" w:rsidRPr="007E2A71" w:rsidRDefault="005B3A94" w:rsidP="00426693">
      <w:pPr>
        <w:spacing w:after="0" w:line="240" w:lineRule="auto"/>
        <w:rPr>
          <w:rFonts w:asciiTheme="majorHAnsi" w:hAnsiTheme="majorHAnsi" w:cstheme="majorHAnsi"/>
        </w:rPr>
      </w:pPr>
    </w:p>
    <w:p w14:paraId="37141D42" w14:textId="0613FB92"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2.- CONVOCATORIA A LA LICITACIÓN PÚBLICA ESTATAL NÚMERO: EO-932060991-SEDUVOT</w:t>
      </w:r>
      <w:r w:rsidR="0036439A">
        <w:rPr>
          <w:rFonts w:asciiTheme="majorHAnsi" w:hAnsiTheme="majorHAnsi" w:cstheme="majorHAnsi"/>
          <w:b/>
        </w:rPr>
        <w:t>001</w:t>
      </w:r>
      <w:r w:rsidRPr="007E2A71">
        <w:rPr>
          <w:rFonts w:asciiTheme="majorHAnsi" w:hAnsiTheme="majorHAnsi" w:cstheme="majorHAnsi"/>
          <w:b/>
        </w:rPr>
        <w:t>-</w:t>
      </w:r>
      <w:r w:rsidR="00191BFA" w:rsidRPr="007E2A71">
        <w:rPr>
          <w:rFonts w:asciiTheme="majorHAnsi" w:hAnsiTheme="majorHAnsi" w:cstheme="majorHAnsi"/>
          <w:b/>
        </w:rPr>
        <w:t>2025</w:t>
      </w:r>
      <w:r w:rsidRPr="007E2A71">
        <w:rPr>
          <w:rFonts w:asciiTheme="majorHAnsi" w:hAnsiTheme="majorHAnsi" w:cstheme="majorHAnsi"/>
          <w:b/>
        </w:rPr>
        <w:t xml:space="preserve">, su obtención será gratuita. </w:t>
      </w:r>
    </w:p>
    <w:p w14:paraId="3AB49E08" w14:textId="77777777" w:rsidR="00426693" w:rsidRPr="007E2A71" w:rsidRDefault="00426693" w:rsidP="00426693">
      <w:pPr>
        <w:spacing w:after="0" w:line="240" w:lineRule="auto"/>
        <w:jc w:val="both"/>
        <w:rPr>
          <w:rFonts w:asciiTheme="majorHAnsi" w:hAnsiTheme="majorHAnsi" w:cstheme="majorHAnsi"/>
          <w:b/>
        </w:rPr>
      </w:pPr>
    </w:p>
    <w:p w14:paraId="6FE332E5" w14:textId="0D73E466"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bCs/>
        </w:rPr>
        <w:t xml:space="preserve">3.- OBJETO DEL PROCEDIMIENTO DE CONTRATACIÓN: </w:t>
      </w:r>
      <w:r w:rsidR="0036439A" w:rsidRPr="0036439A">
        <w:rPr>
          <w:rFonts w:asciiTheme="majorHAnsi" w:hAnsiTheme="majorHAnsi" w:cstheme="majorHAnsi"/>
          <w:bCs/>
        </w:rPr>
        <w:t>“</w:t>
      </w:r>
      <w:r w:rsidR="0036439A" w:rsidRPr="0036439A">
        <w:rPr>
          <w:rFonts w:asciiTheme="majorHAnsi" w:hAnsiTheme="majorHAnsi" w:cstheme="majorHAnsi"/>
        </w:rPr>
        <w:t>REHABILITACIÓN</w:t>
      </w:r>
      <w:r w:rsidR="0036439A">
        <w:rPr>
          <w:rFonts w:asciiTheme="majorHAnsi" w:hAnsiTheme="majorHAnsi" w:cstheme="majorHAnsi"/>
        </w:rPr>
        <w:t xml:space="preserve"> DE CANCHA DE FUTBOL CON PASTO SINTÉTICO EN LA CABECERA MUNICIPAL DE NOCHISTLÁN PARA FOMENTAR EL SANO ESPARCIMIENTO DE LOS HABITANTES</w:t>
      </w:r>
      <w:r w:rsidRPr="007E2A71">
        <w:rPr>
          <w:rFonts w:asciiTheme="majorHAnsi" w:hAnsiTheme="majorHAnsi" w:cstheme="majorHAnsi"/>
        </w:rPr>
        <w:t>”</w:t>
      </w:r>
      <w:r w:rsidR="00426693" w:rsidRPr="007E2A71">
        <w:rPr>
          <w:rFonts w:asciiTheme="majorHAnsi" w:hAnsiTheme="majorHAnsi" w:cstheme="majorHAnsi"/>
        </w:rPr>
        <w:t>.</w:t>
      </w:r>
    </w:p>
    <w:p w14:paraId="4126812E" w14:textId="77777777" w:rsidR="00056192" w:rsidRPr="007E2A71" w:rsidRDefault="005B3A94" w:rsidP="00056192">
      <w:pPr>
        <w:pStyle w:val="Ttulo1"/>
        <w:jc w:val="left"/>
        <w:rPr>
          <w:rFonts w:asciiTheme="majorHAnsi" w:hAnsiTheme="majorHAnsi" w:cstheme="majorHAnsi"/>
          <w:color w:val="auto"/>
          <w:sz w:val="22"/>
        </w:rPr>
      </w:pPr>
      <w:r w:rsidRPr="007E2A71">
        <w:rPr>
          <w:rFonts w:asciiTheme="majorHAnsi" w:hAnsiTheme="majorHAnsi" w:cstheme="majorHAnsi"/>
          <w:color w:val="auto"/>
          <w:sz w:val="22"/>
        </w:rPr>
        <w:t xml:space="preserve">  </w:t>
      </w:r>
    </w:p>
    <w:tbl>
      <w:tblPr>
        <w:tblW w:w="91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9"/>
        <w:gridCol w:w="1401"/>
        <w:gridCol w:w="1560"/>
        <w:gridCol w:w="1603"/>
        <w:gridCol w:w="1658"/>
        <w:gridCol w:w="1461"/>
      </w:tblGrid>
      <w:tr w:rsidR="00056192" w:rsidRPr="007E2A71" w14:paraId="79974E6A" w14:textId="77777777" w:rsidTr="0098375B">
        <w:trPr>
          <w:trHeight w:val="819"/>
          <w:jc w:val="center"/>
        </w:trPr>
        <w:tc>
          <w:tcPr>
            <w:tcW w:w="1429" w:type="dxa"/>
            <w:shd w:val="clear" w:color="auto" w:fill="BFBFBF" w:themeFill="background1" w:themeFillShade="BF"/>
            <w:vAlign w:val="center"/>
          </w:tcPr>
          <w:p w14:paraId="7D368D76"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DE PUBLICACIÓN</w:t>
            </w:r>
          </w:p>
          <w:p w14:paraId="30DDDA36" w14:textId="77777777" w:rsidR="00056192" w:rsidRPr="007E2A71" w:rsidRDefault="00056192" w:rsidP="0098375B">
            <w:pPr>
              <w:spacing w:after="0" w:line="240" w:lineRule="auto"/>
              <w:jc w:val="center"/>
              <w:rPr>
                <w:rFonts w:asciiTheme="majorHAnsi" w:hAnsiTheme="majorHAnsi" w:cstheme="majorHAnsi"/>
                <w:b/>
              </w:rPr>
            </w:pPr>
          </w:p>
        </w:tc>
        <w:tc>
          <w:tcPr>
            <w:tcW w:w="1401" w:type="dxa"/>
            <w:shd w:val="clear" w:color="auto" w:fill="BFBFBF" w:themeFill="background1" w:themeFillShade="BF"/>
            <w:vAlign w:val="center"/>
          </w:tcPr>
          <w:p w14:paraId="4A090449" w14:textId="77777777" w:rsidR="00056192" w:rsidRPr="00D81B7C" w:rsidRDefault="00056192" w:rsidP="0098375B">
            <w:pPr>
              <w:spacing w:after="0" w:line="240" w:lineRule="auto"/>
              <w:jc w:val="center"/>
              <w:rPr>
                <w:rFonts w:asciiTheme="majorHAnsi" w:hAnsiTheme="majorHAnsi" w:cstheme="majorHAnsi"/>
                <w:b/>
                <w:sz w:val="20"/>
                <w:szCs w:val="20"/>
              </w:rPr>
            </w:pPr>
            <w:r w:rsidRPr="00D81B7C">
              <w:rPr>
                <w:rFonts w:asciiTheme="majorHAnsi" w:hAnsiTheme="majorHAnsi" w:cstheme="majorHAnsi"/>
                <w:b/>
                <w:sz w:val="20"/>
                <w:szCs w:val="20"/>
              </w:rPr>
              <w:t>FECHA LIMITE PARA ADQUIRIR BASES</w:t>
            </w:r>
          </w:p>
        </w:tc>
        <w:tc>
          <w:tcPr>
            <w:tcW w:w="1560" w:type="dxa"/>
            <w:shd w:val="clear" w:color="auto" w:fill="BFBFBF" w:themeFill="background1" w:themeFillShade="BF"/>
            <w:vAlign w:val="center"/>
          </w:tcPr>
          <w:p w14:paraId="56F646F9"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VISITA DE OBRA</w:t>
            </w:r>
          </w:p>
        </w:tc>
        <w:tc>
          <w:tcPr>
            <w:tcW w:w="1603" w:type="dxa"/>
            <w:shd w:val="clear" w:color="auto" w:fill="BFBFBF" w:themeFill="background1" w:themeFillShade="BF"/>
            <w:vAlign w:val="center"/>
          </w:tcPr>
          <w:p w14:paraId="410DB239"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JUNTA DE ACLARACIONES</w:t>
            </w:r>
          </w:p>
        </w:tc>
        <w:tc>
          <w:tcPr>
            <w:tcW w:w="1658" w:type="dxa"/>
            <w:shd w:val="clear" w:color="auto" w:fill="BFBFBF" w:themeFill="background1" w:themeFillShade="BF"/>
          </w:tcPr>
          <w:p w14:paraId="457B0089" w14:textId="77777777" w:rsidR="00056192" w:rsidRPr="007E2A71" w:rsidRDefault="00056192" w:rsidP="0098375B">
            <w:pPr>
              <w:spacing w:after="0" w:line="240" w:lineRule="auto"/>
              <w:jc w:val="center"/>
              <w:rPr>
                <w:rFonts w:asciiTheme="majorHAnsi" w:hAnsiTheme="majorHAnsi" w:cstheme="majorHAnsi"/>
                <w:b/>
              </w:rPr>
            </w:pPr>
            <w:r w:rsidRPr="007E2A71">
              <w:rPr>
                <w:rFonts w:asciiTheme="majorHAnsi" w:hAnsiTheme="majorHAnsi" w:cstheme="majorHAnsi"/>
                <w:b/>
              </w:rPr>
              <w:t>FECHA PRESENTACIÓN Y APERTURA DE PROPOSICIONES</w:t>
            </w:r>
          </w:p>
        </w:tc>
        <w:tc>
          <w:tcPr>
            <w:tcW w:w="1461" w:type="dxa"/>
            <w:shd w:val="clear" w:color="auto" w:fill="BFBFBF" w:themeFill="background1" w:themeFillShade="BF"/>
          </w:tcPr>
          <w:p w14:paraId="1AD05AB8" w14:textId="77777777" w:rsidR="00056192" w:rsidRDefault="00056192" w:rsidP="0098375B">
            <w:pPr>
              <w:spacing w:after="0" w:line="240" w:lineRule="auto"/>
              <w:jc w:val="center"/>
              <w:rPr>
                <w:rFonts w:asciiTheme="majorHAnsi" w:hAnsiTheme="majorHAnsi" w:cstheme="majorHAnsi"/>
                <w:b/>
              </w:rPr>
            </w:pPr>
          </w:p>
          <w:p w14:paraId="4634FB3E" w14:textId="77777777" w:rsidR="00056192" w:rsidRPr="007E2A71" w:rsidRDefault="00056192" w:rsidP="0098375B">
            <w:pPr>
              <w:spacing w:after="0" w:line="240" w:lineRule="auto"/>
              <w:jc w:val="center"/>
              <w:rPr>
                <w:rFonts w:asciiTheme="majorHAnsi" w:hAnsiTheme="majorHAnsi" w:cstheme="majorHAnsi"/>
                <w:b/>
              </w:rPr>
            </w:pPr>
            <w:r>
              <w:rPr>
                <w:rFonts w:asciiTheme="majorHAnsi" w:hAnsiTheme="majorHAnsi" w:cstheme="majorHAnsi"/>
                <w:b/>
              </w:rPr>
              <w:t>FECHA DE FALLO</w:t>
            </w:r>
          </w:p>
        </w:tc>
      </w:tr>
      <w:tr w:rsidR="00056192" w:rsidRPr="007E2A71" w14:paraId="407C2D8C" w14:textId="77777777" w:rsidTr="0098375B">
        <w:trPr>
          <w:trHeight w:val="1157"/>
          <w:jc w:val="center"/>
        </w:trPr>
        <w:tc>
          <w:tcPr>
            <w:tcW w:w="1429" w:type="dxa"/>
          </w:tcPr>
          <w:p w14:paraId="3CA830FE" w14:textId="77777777" w:rsidR="00056192" w:rsidRDefault="00056192" w:rsidP="0098375B">
            <w:pPr>
              <w:spacing w:after="0" w:line="240" w:lineRule="auto"/>
              <w:rPr>
                <w:rFonts w:asciiTheme="majorHAnsi" w:hAnsiTheme="majorHAnsi" w:cstheme="majorHAnsi"/>
                <w:b/>
                <w:sz w:val="18"/>
                <w:szCs w:val="18"/>
              </w:rPr>
            </w:pPr>
          </w:p>
          <w:p w14:paraId="1B6C5D1D" w14:textId="77777777" w:rsidR="00056192" w:rsidRDefault="00056192" w:rsidP="0098375B">
            <w:pPr>
              <w:spacing w:after="0" w:line="240" w:lineRule="auto"/>
              <w:rPr>
                <w:rFonts w:asciiTheme="majorHAnsi" w:hAnsiTheme="majorHAnsi" w:cstheme="majorHAnsi"/>
                <w:b/>
                <w:sz w:val="18"/>
                <w:szCs w:val="18"/>
              </w:rPr>
            </w:pPr>
          </w:p>
          <w:p w14:paraId="273CD709" w14:textId="5C3A3BE2" w:rsidR="00056192" w:rsidRPr="00412246" w:rsidRDefault="00E46B27" w:rsidP="0098375B">
            <w:pPr>
              <w:spacing w:after="0" w:line="240" w:lineRule="auto"/>
              <w:jc w:val="center"/>
              <w:rPr>
                <w:rFonts w:asciiTheme="majorHAnsi" w:hAnsiTheme="majorHAnsi" w:cstheme="majorHAnsi"/>
                <w:b/>
              </w:rPr>
            </w:pPr>
            <w:r>
              <w:rPr>
                <w:rFonts w:asciiTheme="majorHAnsi" w:hAnsiTheme="majorHAnsi" w:cstheme="majorHAnsi"/>
                <w:b/>
              </w:rPr>
              <w:t>19</w:t>
            </w:r>
            <w:r w:rsidR="00056192" w:rsidRPr="00412246">
              <w:rPr>
                <w:rFonts w:asciiTheme="majorHAnsi" w:hAnsiTheme="majorHAnsi" w:cstheme="majorHAnsi"/>
                <w:b/>
              </w:rPr>
              <w:t xml:space="preserve"> DE JULIO DE 2025</w:t>
            </w:r>
          </w:p>
        </w:tc>
        <w:tc>
          <w:tcPr>
            <w:tcW w:w="1401" w:type="dxa"/>
            <w:vAlign w:val="center"/>
          </w:tcPr>
          <w:p w14:paraId="64124245" w14:textId="60AF368D" w:rsidR="00056192" w:rsidRPr="00412246" w:rsidRDefault="003F0BCE" w:rsidP="0098375B">
            <w:pPr>
              <w:pStyle w:val="Ttulo1"/>
              <w:jc w:val="center"/>
            </w:pPr>
            <w:r w:rsidRPr="007B31F7">
              <w:rPr>
                <w:rFonts w:asciiTheme="majorHAnsi" w:eastAsiaTheme="minorHAnsi" w:hAnsiTheme="majorHAnsi" w:cstheme="majorHAnsi"/>
                <w:color w:val="auto"/>
                <w:kern w:val="2"/>
                <w:sz w:val="22"/>
                <w:szCs w:val="22"/>
                <w:lang w:eastAsia="en-US"/>
                <w14:ligatures w14:val="standardContextual"/>
              </w:rPr>
              <w:t>2</w:t>
            </w:r>
            <w:r>
              <w:rPr>
                <w:rFonts w:asciiTheme="majorHAnsi" w:eastAsiaTheme="minorHAnsi" w:hAnsiTheme="majorHAnsi" w:cstheme="majorHAnsi"/>
                <w:color w:val="auto"/>
                <w:kern w:val="2"/>
                <w:sz w:val="22"/>
                <w:szCs w:val="22"/>
                <w:lang w:eastAsia="en-US"/>
                <w14:ligatures w14:val="standardContextual"/>
              </w:rPr>
              <w:t>7</w:t>
            </w:r>
            <w:r w:rsidR="00056192" w:rsidRPr="002874B6">
              <w:rPr>
                <w:rFonts w:asciiTheme="majorHAnsi" w:eastAsiaTheme="minorHAnsi" w:hAnsiTheme="majorHAnsi" w:cstheme="majorHAnsi"/>
                <w:color w:val="auto"/>
                <w:kern w:val="2"/>
                <w:sz w:val="22"/>
                <w:szCs w:val="22"/>
                <w:lang w:eastAsia="en-US"/>
                <w14:ligatures w14:val="standardContextual"/>
              </w:rPr>
              <w:t xml:space="preserve"> DE JULIO DE 2025</w:t>
            </w:r>
          </w:p>
        </w:tc>
        <w:tc>
          <w:tcPr>
            <w:tcW w:w="1560" w:type="dxa"/>
            <w:vAlign w:val="center"/>
          </w:tcPr>
          <w:p w14:paraId="2B852E47" w14:textId="6BDB3F1F" w:rsidR="00056192" w:rsidRDefault="00E46B27" w:rsidP="0098375B">
            <w:pPr>
              <w:spacing w:after="0" w:line="240" w:lineRule="auto"/>
              <w:jc w:val="center"/>
              <w:rPr>
                <w:rFonts w:asciiTheme="majorHAnsi" w:hAnsiTheme="majorHAnsi" w:cstheme="majorHAnsi"/>
                <w:b/>
              </w:rPr>
            </w:pPr>
            <w:r>
              <w:rPr>
                <w:rFonts w:asciiTheme="majorHAnsi" w:hAnsiTheme="majorHAnsi" w:cstheme="majorHAnsi"/>
                <w:b/>
              </w:rPr>
              <w:t>22</w:t>
            </w:r>
            <w:r w:rsidR="00056192" w:rsidRPr="00412246">
              <w:rPr>
                <w:rFonts w:asciiTheme="majorHAnsi" w:hAnsiTheme="majorHAnsi" w:cstheme="majorHAnsi"/>
                <w:b/>
              </w:rPr>
              <w:t xml:space="preserve"> DE JULIO DE 2025</w:t>
            </w:r>
          </w:p>
          <w:p w14:paraId="2F4D3223" w14:textId="44DE5C92" w:rsidR="00056192" w:rsidRPr="00412246" w:rsidRDefault="00056192" w:rsidP="0098375B">
            <w:pPr>
              <w:spacing w:after="0" w:line="240" w:lineRule="auto"/>
              <w:jc w:val="center"/>
              <w:rPr>
                <w:rFonts w:asciiTheme="majorHAnsi" w:hAnsiTheme="majorHAnsi" w:cstheme="majorHAnsi"/>
                <w:b/>
              </w:rPr>
            </w:pPr>
            <w:r>
              <w:rPr>
                <w:rFonts w:asciiTheme="majorHAnsi" w:hAnsiTheme="majorHAnsi" w:cstheme="majorHAnsi"/>
                <w:b/>
              </w:rPr>
              <w:t>10:00 H.</w:t>
            </w:r>
          </w:p>
        </w:tc>
        <w:tc>
          <w:tcPr>
            <w:tcW w:w="1603" w:type="dxa"/>
            <w:vAlign w:val="center"/>
          </w:tcPr>
          <w:p w14:paraId="3F89221C" w14:textId="0238834F" w:rsidR="00056192" w:rsidRDefault="00E46B27" w:rsidP="0098375B">
            <w:pPr>
              <w:spacing w:after="0" w:line="240" w:lineRule="auto"/>
              <w:jc w:val="center"/>
              <w:rPr>
                <w:rFonts w:asciiTheme="majorHAnsi" w:hAnsiTheme="majorHAnsi" w:cstheme="majorHAnsi"/>
                <w:b/>
              </w:rPr>
            </w:pPr>
            <w:r>
              <w:rPr>
                <w:rFonts w:asciiTheme="majorHAnsi" w:hAnsiTheme="majorHAnsi" w:cstheme="majorHAnsi"/>
                <w:b/>
              </w:rPr>
              <w:t>23</w:t>
            </w:r>
            <w:r w:rsidR="00056192">
              <w:rPr>
                <w:rFonts w:asciiTheme="majorHAnsi" w:hAnsiTheme="majorHAnsi" w:cstheme="majorHAnsi"/>
                <w:b/>
              </w:rPr>
              <w:t xml:space="preserve"> DE JULIO DE 2025</w:t>
            </w:r>
          </w:p>
          <w:p w14:paraId="0AEE6B42" w14:textId="2A882F96" w:rsidR="00056192" w:rsidRPr="007E2A71" w:rsidRDefault="00056192" w:rsidP="0098375B">
            <w:pPr>
              <w:spacing w:after="0" w:line="240" w:lineRule="auto"/>
              <w:jc w:val="center"/>
              <w:rPr>
                <w:rFonts w:asciiTheme="majorHAnsi" w:hAnsiTheme="majorHAnsi" w:cstheme="majorHAnsi"/>
                <w:b/>
                <w:color w:val="A6A6A6"/>
                <w:sz w:val="14"/>
                <w:szCs w:val="14"/>
              </w:rPr>
            </w:pPr>
            <w:r>
              <w:rPr>
                <w:rFonts w:asciiTheme="majorHAnsi" w:hAnsiTheme="majorHAnsi" w:cstheme="majorHAnsi"/>
                <w:b/>
              </w:rPr>
              <w:t>10:00 H.</w:t>
            </w:r>
          </w:p>
        </w:tc>
        <w:tc>
          <w:tcPr>
            <w:tcW w:w="1658" w:type="dxa"/>
          </w:tcPr>
          <w:p w14:paraId="779589B5" w14:textId="77777777" w:rsidR="00056192" w:rsidRDefault="00056192" w:rsidP="0098375B">
            <w:pPr>
              <w:spacing w:after="0" w:line="240" w:lineRule="auto"/>
              <w:jc w:val="center"/>
              <w:rPr>
                <w:rFonts w:asciiTheme="majorHAnsi" w:hAnsiTheme="majorHAnsi" w:cstheme="majorHAnsi"/>
                <w:b/>
              </w:rPr>
            </w:pPr>
          </w:p>
          <w:p w14:paraId="3ED0D093" w14:textId="084E46D3" w:rsidR="00056192" w:rsidRDefault="00E46B27" w:rsidP="0098375B">
            <w:pPr>
              <w:spacing w:after="0" w:line="240" w:lineRule="auto"/>
              <w:jc w:val="center"/>
              <w:rPr>
                <w:rFonts w:asciiTheme="majorHAnsi" w:hAnsiTheme="majorHAnsi" w:cstheme="majorHAnsi"/>
                <w:b/>
              </w:rPr>
            </w:pPr>
            <w:r>
              <w:rPr>
                <w:rFonts w:asciiTheme="majorHAnsi" w:hAnsiTheme="majorHAnsi" w:cstheme="majorHAnsi"/>
                <w:b/>
              </w:rPr>
              <w:t>04</w:t>
            </w:r>
            <w:r w:rsidR="00056192">
              <w:rPr>
                <w:rFonts w:asciiTheme="majorHAnsi" w:hAnsiTheme="majorHAnsi" w:cstheme="majorHAnsi"/>
                <w:b/>
              </w:rPr>
              <w:t xml:space="preserve"> </w:t>
            </w:r>
            <w:r>
              <w:rPr>
                <w:rFonts w:asciiTheme="majorHAnsi" w:hAnsiTheme="majorHAnsi" w:cstheme="majorHAnsi"/>
                <w:b/>
              </w:rPr>
              <w:t>DE AGOSTO</w:t>
            </w:r>
            <w:r w:rsidR="00056192" w:rsidRPr="00412246">
              <w:rPr>
                <w:rFonts w:asciiTheme="majorHAnsi" w:hAnsiTheme="majorHAnsi" w:cstheme="majorHAnsi"/>
                <w:b/>
              </w:rPr>
              <w:t xml:space="preserve"> DE 2025</w:t>
            </w:r>
          </w:p>
          <w:p w14:paraId="51DE8FD9" w14:textId="25B20D6E" w:rsidR="00056192" w:rsidRPr="00412246" w:rsidRDefault="00056192" w:rsidP="0098375B">
            <w:pPr>
              <w:spacing w:after="0" w:line="240" w:lineRule="auto"/>
              <w:jc w:val="center"/>
              <w:rPr>
                <w:rFonts w:asciiTheme="majorHAnsi" w:hAnsiTheme="majorHAnsi" w:cstheme="majorHAnsi"/>
                <w:b/>
              </w:rPr>
            </w:pPr>
            <w:r>
              <w:rPr>
                <w:rFonts w:asciiTheme="majorHAnsi" w:hAnsiTheme="majorHAnsi" w:cstheme="majorHAnsi"/>
                <w:b/>
              </w:rPr>
              <w:t>09:00 H.</w:t>
            </w:r>
          </w:p>
        </w:tc>
        <w:tc>
          <w:tcPr>
            <w:tcW w:w="1461" w:type="dxa"/>
          </w:tcPr>
          <w:p w14:paraId="62414F46" w14:textId="77777777" w:rsidR="00056192" w:rsidRDefault="00056192" w:rsidP="0098375B">
            <w:pPr>
              <w:spacing w:after="0" w:line="240" w:lineRule="auto"/>
              <w:jc w:val="center"/>
              <w:rPr>
                <w:rFonts w:asciiTheme="majorHAnsi" w:hAnsiTheme="majorHAnsi" w:cstheme="majorHAnsi"/>
                <w:b/>
              </w:rPr>
            </w:pPr>
          </w:p>
          <w:p w14:paraId="7E8B094B" w14:textId="18FE38A5" w:rsidR="00056192" w:rsidRDefault="00E46B27" w:rsidP="0098375B">
            <w:pPr>
              <w:spacing w:after="0" w:line="240" w:lineRule="auto"/>
              <w:jc w:val="center"/>
              <w:rPr>
                <w:rFonts w:asciiTheme="majorHAnsi" w:hAnsiTheme="majorHAnsi" w:cstheme="majorHAnsi"/>
                <w:b/>
              </w:rPr>
            </w:pPr>
            <w:r>
              <w:rPr>
                <w:rFonts w:asciiTheme="majorHAnsi" w:hAnsiTheme="majorHAnsi" w:cstheme="majorHAnsi"/>
                <w:b/>
              </w:rPr>
              <w:t>06</w:t>
            </w:r>
            <w:r w:rsidR="00056192">
              <w:rPr>
                <w:rFonts w:asciiTheme="majorHAnsi" w:hAnsiTheme="majorHAnsi" w:cstheme="majorHAnsi"/>
                <w:b/>
              </w:rPr>
              <w:t xml:space="preserve"> DE AGOSTO DE 2025</w:t>
            </w:r>
          </w:p>
          <w:p w14:paraId="36F06C6C" w14:textId="239EEF40" w:rsidR="00056192" w:rsidRDefault="00056192" w:rsidP="0098375B">
            <w:pPr>
              <w:spacing w:after="0" w:line="240" w:lineRule="auto"/>
              <w:jc w:val="center"/>
              <w:rPr>
                <w:rFonts w:asciiTheme="majorHAnsi" w:hAnsiTheme="majorHAnsi" w:cstheme="majorHAnsi"/>
                <w:b/>
              </w:rPr>
            </w:pPr>
            <w:r>
              <w:rPr>
                <w:rFonts w:asciiTheme="majorHAnsi" w:hAnsiTheme="majorHAnsi" w:cstheme="majorHAnsi"/>
                <w:b/>
              </w:rPr>
              <w:t>10:00 H.</w:t>
            </w:r>
          </w:p>
        </w:tc>
      </w:tr>
    </w:tbl>
    <w:p w14:paraId="76EC242E" w14:textId="77777777" w:rsidR="00056192" w:rsidRDefault="00056192" w:rsidP="00056192">
      <w:pPr>
        <w:spacing w:after="0" w:line="240" w:lineRule="auto"/>
        <w:rPr>
          <w:rFonts w:asciiTheme="majorHAnsi" w:hAnsiTheme="majorHAnsi" w:cstheme="majorHAnsi"/>
        </w:rPr>
      </w:pPr>
    </w:p>
    <w:p w14:paraId="5D09817E" w14:textId="0A88E785" w:rsidR="005B3A94" w:rsidRPr="00560329" w:rsidRDefault="005B3A94" w:rsidP="00560329">
      <w:pPr>
        <w:pStyle w:val="Ttulo1"/>
        <w:jc w:val="both"/>
        <w:rPr>
          <w:rFonts w:asciiTheme="majorHAnsi" w:hAnsiTheme="majorHAnsi" w:cstheme="majorHAnsi"/>
          <w:b w:val="0"/>
        </w:rPr>
      </w:pPr>
      <w:r w:rsidRPr="00560329">
        <w:rPr>
          <w:rFonts w:asciiTheme="majorHAnsi" w:hAnsiTheme="majorHAnsi" w:cstheme="majorHAnsi"/>
          <w:b w:val="0"/>
        </w:rPr>
        <w:t xml:space="preserve">4.- Toda la información necesaria para que los licitantes integren sus proposiciones técnica y económica, está disponible en la página de la Secretaria de la Función Pública del Gobierno del Estado de Zacatecas </w:t>
      </w:r>
      <w:r w:rsidRPr="00593A95">
        <w:rPr>
          <w:rStyle w:val="Hipervnculo"/>
          <w:rFonts w:eastAsiaTheme="minorHAnsi"/>
          <w:kern w:val="2"/>
          <w:sz w:val="22"/>
          <w:szCs w:val="22"/>
          <w:lang w:eastAsia="en-US"/>
          <w14:ligatures w14:val="standardContextual"/>
        </w:rPr>
        <w:t>http://funcionpublica.zacatecas.gob.mx,</w:t>
      </w:r>
      <w:r w:rsidRPr="00560329">
        <w:rPr>
          <w:rFonts w:asciiTheme="majorHAnsi" w:hAnsiTheme="majorHAnsi" w:cstheme="majorHAnsi"/>
          <w:b w:val="0"/>
        </w:rPr>
        <w:t xml:space="preserve"> a partir de la publicación de la convocatoria.</w:t>
      </w:r>
    </w:p>
    <w:p w14:paraId="1D1FD0C6" w14:textId="77777777" w:rsidR="007E2A71" w:rsidRPr="007E2A71" w:rsidRDefault="007E2A71" w:rsidP="00426693">
      <w:pPr>
        <w:spacing w:after="0" w:line="240" w:lineRule="auto"/>
        <w:jc w:val="both"/>
        <w:rPr>
          <w:rFonts w:asciiTheme="majorHAnsi" w:hAnsiTheme="majorHAnsi" w:cstheme="majorHAnsi"/>
          <w:b/>
        </w:rPr>
      </w:pPr>
    </w:p>
    <w:p w14:paraId="2CE345F1" w14:textId="438AA5DA" w:rsidR="0036439A" w:rsidRPr="007E2A71" w:rsidRDefault="005B3A94" w:rsidP="0036439A">
      <w:pPr>
        <w:spacing w:after="0" w:line="240" w:lineRule="auto"/>
        <w:jc w:val="both"/>
        <w:rPr>
          <w:rFonts w:asciiTheme="majorHAnsi" w:hAnsiTheme="majorHAnsi" w:cstheme="majorHAnsi"/>
        </w:rPr>
      </w:pPr>
      <w:r w:rsidRPr="007E2A71">
        <w:rPr>
          <w:rFonts w:asciiTheme="majorHAnsi" w:hAnsiTheme="majorHAnsi" w:cstheme="majorHAnsi"/>
        </w:rPr>
        <w:t xml:space="preserve">Bases de participación a las que se sujetará la Licitación Pública Estatal número </w:t>
      </w:r>
      <w:r w:rsidRPr="007E2A71">
        <w:rPr>
          <w:rFonts w:asciiTheme="majorHAnsi" w:hAnsiTheme="majorHAnsi" w:cstheme="majorHAnsi"/>
          <w:b/>
        </w:rPr>
        <w:t>EO-932060991-</w:t>
      </w:r>
      <w:r w:rsidR="0036439A">
        <w:rPr>
          <w:rFonts w:asciiTheme="majorHAnsi" w:hAnsiTheme="majorHAnsi" w:cstheme="majorHAnsi"/>
          <w:b/>
          <w:highlight w:val="green"/>
        </w:rPr>
        <w:t>SEDUVO</w:t>
      </w:r>
      <w:r w:rsidR="0036439A" w:rsidRPr="0036439A">
        <w:rPr>
          <w:rFonts w:asciiTheme="majorHAnsi" w:hAnsiTheme="majorHAnsi" w:cstheme="majorHAnsi"/>
          <w:b/>
          <w:highlight w:val="green"/>
        </w:rPr>
        <w:t>T001</w:t>
      </w:r>
      <w:r w:rsidRPr="007E2A71">
        <w:rPr>
          <w:rFonts w:asciiTheme="majorHAnsi" w:hAnsiTheme="majorHAnsi" w:cstheme="majorHAnsi"/>
          <w:b/>
        </w:rPr>
        <w:t>-</w:t>
      </w:r>
      <w:r w:rsidR="00191BFA" w:rsidRPr="007E2A71">
        <w:rPr>
          <w:rFonts w:asciiTheme="majorHAnsi" w:hAnsiTheme="majorHAnsi" w:cstheme="majorHAnsi"/>
          <w:b/>
        </w:rPr>
        <w:t>2025</w:t>
      </w:r>
      <w:r w:rsidRPr="007E2A71">
        <w:rPr>
          <w:rFonts w:asciiTheme="majorHAnsi" w:hAnsiTheme="majorHAnsi" w:cstheme="majorHAnsi"/>
          <w:b/>
        </w:rPr>
        <w:t xml:space="preserve"> </w:t>
      </w:r>
      <w:r w:rsidRPr="007E2A71">
        <w:rPr>
          <w:rFonts w:asciiTheme="majorHAnsi" w:hAnsiTheme="majorHAnsi" w:cstheme="majorHAnsi"/>
        </w:rPr>
        <w:t>relativa a:</w:t>
      </w:r>
      <w:r w:rsidRPr="007E2A71">
        <w:rPr>
          <w:rFonts w:asciiTheme="majorHAnsi" w:hAnsiTheme="majorHAnsi" w:cstheme="majorHAnsi"/>
          <w:b/>
          <w:bCs/>
        </w:rPr>
        <w:t xml:space="preserve"> </w:t>
      </w:r>
      <w:r w:rsidR="0036439A" w:rsidRPr="0036439A">
        <w:rPr>
          <w:rFonts w:asciiTheme="majorHAnsi" w:hAnsiTheme="majorHAnsi" w:cstheme="majorHAnsi"/>
          <w:bCs/>
        </w:rPr>
        <w:t>“</w:t>
      </w:r>
      <w:r w:rsidR="0036439A" w:rsidRPr="0036439A">
        <w:rPr>
          <w:rFonts w:asciiTheme="majorHAnsi" w:hAnsiTheme="majorHAnsi" w:cstheme="majorHAnsi"/>
        </w:rPr>
        <w:t>REHABILITACIÓN</w:t>
      </w:r>
      <w:r w:rsidR="0036439A">
        <w:rPr>
          <w:rFonts w:asciiTheme="majorHAnsi" w:hAnsiTheme="majorHAnsi" w:cstheme="majorHAnsi"/>
        </w:rPr>
        <w:t xml:space="preserve"> DE CANCHA DE FUTBOL CON PASTO SINTÉTICO EN LA CABECERA MUNICIPAL DE NOCHISTLÁN PARA FOMENTAR EL SANO ESPARCIMIENTO DE LOS HABITANTES</w:t>
      </w:r>
      <w:r w:rsidR="0036439A" w:rsidRPr="007E2A71">
        <w:rPr>
          <w:rFonts w:asciiTheme="majorHAnsi" w:hAnsiTheme="majorHAnsi" w:cstheme="majorHAnsi"/>
        </w:rPr>
        <w:t>”.</w:t>
      </w:r>
    </w:p>
    <w:p w14:paraId="7D8CDCDB" w14:textId="212F4127" w:rsidR="005B3A94" w:rsidRPr="007E2A71" w:rsidRDefault="005B3A94" w:rsidP="00426693">
      <w:pPr>
        <w:spacing w:after="0" w:line="240" w:lineRule="auto"/>
        <w:jc w:val="both"/>
        <w:rPr>
          <w:rFonts w:asciiTheme="majorHAnsi" w:hAnsiTheme="majorHAnsi" w:cstheme="majorHAnsi"/>
          <w:b/>
        </w:rPr>
      </w:pPr>
    </w:p>
    <w:p w14:paraId="2001A6FC" w14:textId="175E9B04"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 xml:space="preserve">El lugar en donde se desarrollarán los trabajos será en el Municipio de </w:t>
      </w:r>
      <w:r w:rsidR="0036439A" w:rsidRPr="0036439A">
        <w:rPr>
          <w:rFonts w:asciiTheme="majorHAnsi" w:hAnsiTheme="majorHAnsi" w:cstheme="majorHAnsi"/>
          <w:b/>
        </w:rPr>
        <w:t>NOCHISTLÁN</w:t>
      </w:r>
      <w:r w:rsidR="0036439A">
        <w:rPr>
          <w:rFonts w:asciiTheme="majorHAnsi" w:hAnsiTheme="majorHAnsi" w:cstheme="majorHAnsi"/>
          <w:b/>
        </w:rPr>
        <w:t>,</w:t>
      </w:r>
      <w:r w:rsidR="0036439A" w:rsidRPr="0036439A">
        <w:rPr>
          <w:rFonts w:asciiTheme="majorHAnsi" w:hAnsiTheme="majorHAnsi" w:cstheme="majorHAnsi"/>
          <w:b/>
        </w:rPr>
        <w:t xml:space="preserve"> </w:t>
      </w:r>
      <w:r w:rsidR="0036439A">
        <w:rPr>
          <w:rFonts w:asciiTheme="majorHAnsi" w:hAnsiTheme="majorHAnsi" w:cstheme="majorHAnsi"/>
          <w:b/>
        </w:rPr>
        <w:t xml:space="preserve">ZACATECAS, </w:t>
      </w:r>
      <w:r w:rsidRPr="007E2A71">
        <w:rPr>
          <w:rFonts w:asciiTheme="majorHAnsi" w:hAnsiTheme="majorHAnsi" w:cstheme="majorHAnsi"/>
          <w:b/>
        </w:rPr>
        <w:t>en su cabecera municipal.</w:t>
      </w:r>
    </w:p>
    <w:p w14:paraId="11520058" w14:textId="77777777" w:rsidR="007E2A71" w:rsidRPr="007E2A71" w:rsidRDefault="007E2A71" w:rsidP="00426693">
      <w:pPr>
        <w:spacing w:after="0" w:line="240" w:lineRule="auto"/>
        <w:jc w:val="both"/>
        <w:rPr>
          <w:rFonts w:asciiTheme="majorHAnsi" w:hAnsiTheme="majorHAnsi" w:cstheme="majorHAnsi"/>
          <w:b/>
        </w:rPr>
      </w:pPr>
    </w:p>
    <w:p w14:paraId="302DA317" w14:textId="77777777" w:rsidR="005B3A94" w:rsidRPr="007E2A71" w:rsidRDefault="005B3A94" w:rsidP="00426693">
      <w:pPr>
        <w:pStyle w:val="Textoindependiente2"/>
        <w:rPr>
          <w:rFonts w:asciiTheme="majorHAnsi" w:hAnsiTheme="majorHAnsi" w:cstheme="majorHAnsi"/>
          <w:b w:val="0"/>
          <w:color w:val="auto"/>
          <w:sz w:val="22"/>
        </w:rPr>
      </w:pPr>
      <w:r w:rsidRPr="007E2A71">
        <w:rPr>
          <w:rFonts w:asciiTheme="majorHAnsi" w:hAnsiTheme="majorHAnsi" w:cstheme="majorHAnsi"/>
          <w:b w:val="0"/>
          <w:color w:val="auto"/>
          <w:sz w:val="22"/>
        </w:rPr>
        <w:t>Se entenderá por:</w:t>
      </w:r>
    </w:p>
    <w:p w14:paraId="61D674CE" w14:textId="77777777" w:rsidR="005B3A94" w:rsidRPr="007E2A71" w:rsidRDefault="005B3A94" w:rsidP="00426693">
      <w:pPr>
        <w:pStyle w:val="Textoindependiente2"/>
        <w:rPr>
          <w:rFonts w:asciiTheme="majorHAnsi" w:hAnsiTheme="majorHAnsi" w:cstheme="majorHAnsi"/>
          <w:color w:val="auto"/>
          <w:sz w:val="22"/>
        </w:rPr>
      </w:pPr>
    </w:p>
    <w:p w14:paraId="7B4BFFAA" w14:textId="5570A1DD" w:rsidR="005B3A94" w:rsidRPr="007E2A71" w:rsidRDefault="005B3A94" w:rsidP="00426693">
      <w:pPr>
        <w:spacing w:after="0" w:line="240" w:lineRule="auto"/>
        <w:jc w:val="both"/>
        <w:rPr>
          <w:rFonts w:asciiTheme="majorHAnsi" w:hAnsiTheme="majorHAnsi" w:cstheme="majorHAnsi"/>
          <w:color w:val="FF0000"/>
        </w:rPr>
      </w:pPr>
      <w:r w:rsidRPr="007E2A71">
        <w:rPr>
          <w:rFonts w:asciiTheme="majorHAnsi" w:hAnsiTheme="majorHAnsi" w:cstheme="majorHAnsi"/>
          <w:b/>
        </w:rPr>
        <w:t xml:space="preserve">LA </w:t>
      </w:r>
      <w:proofErr w:type="gramStart"/>
      <w:r w:rsidRPr="007E2A71">
        <w:rPr>
          <w:rFonts w:asciiTheme="majorHAnsi" w:hAnsiTheme="majorHAnsi" w:cstheme="majorHAnsi"/>
          <w:b/>
        </w:rPr>
        <w:t>LEY</w:t>
      </w:r>
      <w:r w:rsidRPr="007E2A71">
        <w:rPr>
          <w:rFonts w:asciiTheme="majorHAnsi" w:hAnsiTheme="majorHAnsi" w:cstheme="majorHAnsi"/>
        </w:rPr>
        <w:t>.-</w:t>
      </w:r>
      <w:proofErr w:type="gramEnd"/>
      <w:r w:rsidRPr="007E2A71">
        <w:rPr>
          <w:rFonts w:asciiTheme="majorHAnsi" w:hAnsiTheme="majorHAnsi" w:cstheme="majorHAnsi"/>
        </w:rPr>
        <w:t xml:space="preserve"> La Ley de Obra Pública y Servicios Relacionados para el Estado y los Municipios de Zacatecas.</w:t>
      </w:r>
      <w:r w:rsidRPr="007E2A71">
        <w:rPr>
          <w:rFonts w:asciiTheme="majorHAnsi" w:hAnsiTheme="majorHAnsi" w:cstheme="majorHAnsi"/>
          <w:color w:val="FF0000"/>
        </w:rPr>
        <w:t xml:space="preserve"> </w:t>
      </w:r>
    </w:p>
    <w:p w14:paraId="5CFE7EF0" w14:textId="77777777" w:rsidR="007E2A71" w:rsidRPr="007E2A71" w:rsidRDefault="007E2A71" w:rsidP="00426693">
      <w:pPr>
        <w:spacing w:after="0" w:line="240" w:lineRule="auto"/>
        <w:jc w:val="both"/>
        <w:rPr>
          <w:rFonts w:asciiTheme="majorHAnsi" w:hAnsiTheme="majorHAnsi" w:cstheme="majorHAnsi"/>
          <w:color w:val="FF0000"/>
        </w:rPr>
      </w:pPr>
    </w:p>
    <w:p w14:paraId="56D6B4B8" w14:textId="3E0026CA"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REGLAMENTO</w:t>
      </w:r>
      <w:r w:rsidRPr="007E2A71">
        <w:rPr>
          <w:rFonts w:asciiTheme="majorHAnsi" w:hAnsiTheme="majorHAnsi" w:cstheme="majorHAnsi"/>
        </w:rPr>
        <w:t>.-</w:t>
      </w:r>
      <w:proofErr w:type="gramEnd"/>
      <w:r w:rsidRPr="007E2A71">
        <w:rPr>
          <w:rFonts w:asciiTheme="majorHAnsi" w:hAnsiTheme="majorHAnsi" w:cstheme="majorHAnsi"/>
        </w:rPr>
        <w:t xml:space="preserve"> El Reglamento de la Ley de Obra Pública y Servicios Relacionados para el Estado y los Municipios de Zacatecas.</w:t>
      </w:r>
    </w:p>
    <w:p w14:paraId="26DCF10C" w14:textId="77777777" w:rsidR="00426693" w:rsidRPr="007E2A71" w:rsidRDefault="00426693" w:rsidP="00426693">
      <w:pPr>
        <w:spacing w:after="0" w:line="240" w:lineRule="auto"/>
        <w:jc w:val="both"/>
        <w:rPr>
          <w:rFonts w:asciiTheme="majorHAnsi" w:hAnsiTheme="majorHAnsi" w:cstheme="majorHAnsi"/>
        </w:rPr>
      </w:pPr>
    </w:p>
    <w:p w14:paraId="78DC5E25" w14:textId="74DCCBE2" w:rsidR="005B3A94" w:rsidRPr="007E2A71" w:rsidRDefault="005B3A94" w:rsidP="00426693">
      <w:pPr>
        <w:spacing w:after="0" w:line="240" w:lineRule="auto"/>
        <w:jc w:val="both"/>
        <w:rPr>
          <w:rFonts w:asciiTheme="majorHAnsi" w:hAnsiTheme="majorHAnsi" w:cstheme="majorHAnsi"/>
          <w:color w:val="FF0000"/>
        </w:rPr>
      </w:pPr>
      <w:r w:rsidRPr="007E2A71">
        <w:rPr>
          <w:rFonts w:asciiTheme="majorHAnsi" w:hAnsiTheme="majorHAnsi" w:cstheme="majorHAnsi"/>
          <w:b/>
        </w:rPr>
        <w:t xml:space="preserve">LA </w:t>
      </w:r>
      <w:proofErr w:type="gramStart"/>
      <w:r w:rsidRPr="007E2A71">
        <w:rPr>
          <w:rFonts w:asciiTheme="majorHAnsi" w:hAnsiTheme="majorHAnsi" w:cstheme="majorHAnsi"/>
          <w:b/>
        </w:rPr>
        <w:t>SECRETARÍA</w:t>
      </w:r>
      <w:r w:rsidRPr="007E2A71">
        <w:rPr>
          <w:rFonts w:asciiTheme="majorHAnsi" w:hAnsiTheme="majorHAnsi" w:cstheme="majorHAnsi"/>
        </w:rPr>
        <w:t>.-</w:t>
      </w:r>
      <w:proofErr w:type="gramEnd"/>
      <w:r w:rsidRPr="007E2A71">
        <w:rPr>
          <w:rFonts w:asciiTheme="majorHAnsi" w:hAnsiTheme="majorHAnsi" w:cstheme="majorHAnsi"/>
        </w:rPr>
        <w:t xml:space="preserve"> La Secretaría de Desarrollo Urbano, Vivienda y Ordenamiento Territorial.</w:t>
      </w:r>
      <w:r w:rsidRPr="007E2A71">
        <w:rPr>
          <w:rFonts w:asciiTheme="majorHAnsi" w:hAnsiTheme="majorHAnsi" w:cstheme="majorHAnsi"/>
          <w:color w:val="FF0000"/>
        </w:rPr>
        <w:t xml:space="preserve"> </w:t>
      </w:r>
    </w:p>
    <w:p w14:paraId="55869CA1" w14:textId="77777777" w:rsidR="00426693" w:rsidRPr="007E2A71" w:rsidRDefault="00426693" w:rsidP="00426693">
      <w:pPr>
        <w:spacing w:after="0" w:line="240" w:lineRule="auto"/>
        <w:jc w:val="both"/>
        <w:rPr>
          <w:rFonts w:asciiTheme="majorHAnsi" w:hAnsiTheme="majorHAnsi" w:cstheme="majorHAnsi"/>
          <w:color w:val="FF0000"/>
        </w:rPr>
      </w:pPr>
    </w:p>
    <w:p w14:paraId="68E484CA" w14:textId="18834D4C"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LA SFP. -</w:t>
      </w:r>
      <w:r w:rsidRPr="007E2A71">
        <w:rPr>
          <w:rFonts w:asciiTheme="majorHAnsi" w:hAnsiTheme="majorHAnsi" w:cstheme="majorHAnsi"/>
        </w:rPr>
        <w:t xml:space="preserve"> La Secretaría de la Función Pública. </w:t>
      </w:r>
    </w:p>
    <w:p w14:paraId="0039261E" w14:textId="77777777" w:rsidR="00426693" w:rsidRPr="007E2A71" w:rsidRDefault="00426693" w:rsidP="00426693">
      <w:pPr>
        <w:spacing w:after="0" w:line="240" w:lineRule="auto"/>
        <w:jc w:val="both"/>
        <w:rPr>
          <w:rFonts w:asciiTheme="majorHAnsi" w:hAnsiTheme="majorHAnsi" w:cstheme="majorHAnsi"/>
        </w:rPr>
      </w:pPr>
    </w:p>
    <w:p w14:paraId="6F304CBF" w14:textId="3C38F489"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CONVOCATORIA</w:t>
      </w:r>
      <w:r w:rsidRPr="007E2A71">
        <w:rPr>
          <w:rFonts w:asciiTheme="majorHAnsi" w:hAnsiTheme="majorHAnsi" w:cstheme="majorHAnsi"/>
        </w:rPr>
        <w:t>.-</w:t>
      </w:r>
      <w:proofErr w:type="gramEnd"/>
      <w:r w:rsidRPr="007E2A71">
        <w:rPr>
          <w:rFonts w:asciiTheme="majorHAnsi" w:hAnsiTheme="majorHAnsi" w:cstheme="majorHAnsi"/>
        </w:rPr>
        <w:t xml:space="preserve"> Documento en el que se establecen las bases en que se desarrollará el procedimiento de contratación y que describe los requisitos de participación.</w:t>
      </w:r>
    </w:p>
    <w:p w14:paraId="700A0216" w14:textId="77777777" w:rsidR="00426693" w:rsidRPr="007E2A71" w:rsidRDefault="00426693" w:rsidP="00426693">
      <w:pPr>
        <w:spacing w:after="0" w:line="240" w:lineRule="auto"/>
        <w:jc w:val="both"/>
        <w:rPr>
          <w:rFonts w:asciiTheme="majorHAnsi" w:hAnsiTheme="majorHAnsi" w:cstheme="majorHAnsi"/>
          <w:b/>
          <w:color w:val="FF0000"/>
        </w:rPr>
      </w:pPr>
    </w:p>
    <w:p w14:paraId="4B3AF732" w14:textId="6A136BFB"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LICITACIÓN</w:t>
      </w:r>
      <w:r w:rsidRPr="007E2A71">
        <w:rPr>
          <w:rFonts w:asciiTheme="majorHAnsi" w:hAnsiTheme="majorHAnsi" w:cstheme="majorHAnsi"/>
        </w:rPr>
        <w:t>.-</w:t>
      </w:r>
      <w:proofErr w:type="gramEnd"/>
      <w:r w:rsidRPr="007E2A71">
        <w:rPr>
          <w:rFonts w:asciiTheme="majorHAnsi" w:hAnsiTheme="majorHAnsi" w:cstheme="majorHAnsi"/>
        </w:rPr>
        <w:t xml:space="preserve"> Procedimiento de contratación para la adjudicación de las obras públicas.</w:t>
      </w:r>
    </w:p>
    <w:p w14:paraId="06226802" w14:textId="77777777" w:rsidR="00426693" w:rsidRPr="007E2A71" w:rsidRDefault="00426693" w:rsidP="00426693">
      <w:pPr>
        <w:spacing w:after="0" w:line="240" w:lineRule="auto"/>
        <w:jc w:val="both"/>
        <w:rPr>
          <w:rFonts w:asciiTheme="majorHAnsi" w:hAnsiTheme="majorHAnsi" w:cstheme="majorHAnsi"/>
        </w:rPr>
      </w:pPr>
    </w:p>
    <w:p w14:paraId="5C6C5966" w14:textId="58921D81"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LICITANTE</w:t>
      </w:r>
      <w:r w:rsidRPr="007E2A71">
        <w:rPr>
          <w:rFonts w:asciiTheme="majorHAnsi" w:hAnsiTheme="majorHAnsi" w:cstheme="majorHAnsi"/>
        </w:rPr>
        <w:t>.-</w:t>
      </w:r>
      <w:proofErr w:type="gramEnd"/>
      <w:r w:rsidRPr="007E2A71">
        <w:rPr>
          <w:rFonts w:asciiTheme="majorHAnsi" w:hAnsiTheme="majorHAnsi" w:cstheme="majorHAnsi"/>
        </w:rPr>
        <w:t xml:space="preserve"> La persona que participe en cualquier procedimiento de licitación pública.</w:t>
      </w:r>
    </w:p>
    <w:p w14:paraId="7882B514" w14:textId="77777777" w:rsidR="00426693" w:rsidRPr="007E2A71" w:rsidRDefault="00426693" w:rsidP="00426693">
      <w:pPr>
        <w:spacing w:after="0" w:line="240" w:lineRule="auto"/>
        <w:jc w:val="both"/>
        <w:rPr>
          <w:rFonts w:asciiTheme="majorHAnsi" w:hAnsiTheme="majorHAnsi" w:cstheme="majorHAnsi"/>
          <w:b/>
          <w:color w:val="FF0000"/>
        </w:rPr>
      </w:pPr>
    </w:p>
    <w:p w14:paraId="1B6A8DA1" w14:textId="138859AB"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CONVOCANTE</w:t>
      </w:r>
      <w:r w:rsidRPr="007E2A71">
        <w:rPr>
          <w:rFonts w:asciiTheme="majorHAnsi" w:hAnsiTheme="majorHAnsi" w:cstheme="majorHAnsi"/>
        </w:rPr>
        <w:t>.-</w:t>
      </w:r>
      <w:proofErr w:type="gramEnd"/>
      <w:r w:rsidRPr="007E2A71">
        <w:rPr>
          <w:rFonts w:asciiTheme="majorHAnsi" w:hAnsiTheme="majorHAnsi" w:cstheme="majorHAnsi"/>
        </w:rPr>
        <w:t xml:space="preserve"> La Subsecretaria de Desarrollo Urbano y Vivienda Unidad administrativa responsable de llevar a cabo el procedimiento de contratación.</w:t>
      </w:r>
    </w:p>
    <w:p w14:paraId="70E4A5F9" w14:textId="77777777" w:rsidR="00426693" w:rsidRPr="007E2A71" w:rsidRDefault="00426693" w:rsidP="00426693">
      <w:pPr>
        <w:spacing w:after="0" w:line="240" w:lineRule="auto"/>
        <w:jc w:val="both"/>
        <w:rPr>
          <w:rFonts w:asciiTheme="majorHAnsi" w:hAnsiTheme="majorHAnsi" w:cstheme="majorHAnsi"/>
        </w:rPr>
      </w:pPr>
    </w:p>
    <w:p w14:paraId="523056B4" w14:textId="17A7207E"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CONTRATISTA</w:t>
      </w:r>
      <w:r w:rsidRPr="007E2A71">
        <w:rPr>
          <w:rFonts w:asciiTheme="majorHAnsi" w:hAnsiTheme="majorHAnsi" w:cstheme="majorHAnsi"/>
        </w:rPr>
        <w:t>.-</w:t>
      </w:r>
      <w:proofErr w:type="gramEnd"/>
      <w:r w:rsidRPr="007E2A71">
        <w:rPr>
          <w:rFonts w:asciiTheme="majorHAnsi" w:hAnsiTheme="majorHAnsi" w:cstheme="majorHAnsi"/>
        </w:rPr>
        <w:t xml:space="preserve"> La persona que celebre contratos de obras públicas.</w:t>
      </w:r>
    </w:p>
    <w:p w14:paraId="01963D1F" w14:textId="77777777" w:rsidR="009F232B" w:rsidRPr="007E2A71" w:rsidRDefault="009F232B" w:rsidP="00426693">
      <w:pPr>
        <w:spacing w:after="0" w:line="240" w:lineRule="auto"/>
        <w:jc w:val="both"/>
        <w:rPr>
          <w:rFonts w:asciiTheme="majorHAnsi" w:hAnsiTheme="majorHAnsi" w:cstheme="majorHAnsi"/>
        </w:rPr>
      </w:pPr>
    </w:p>
    <w:p w14:paraId="45929C1C" w14:textId="04F17978"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DEPENDENCIA</w:t>
      </w:r>
      <w:r w:rsidRPr="007E2A71">
        <w:rPr>
          <w:rFonts w:asciiTheme="majorHAnsi" w:hAnsiTheme="majorHAnsi" w:cstheme="majorHAnsi"/>
        </w:rPr>
        <w:t>.-</w:t>
      </w:r>
      <w:proofErr w:type="gramEnd"/>
      <w:r w:rsidRPr="007E2A71">
        <w:rPr>
          <w:rFonts w:asciiTheme="majorHAnsi" w:hAnsiTheme="majorHAnsi" w:cstheme="majorHAnsi"/>
        </w:rPr>
        <w:t xml:space="preserve"> La Secretaría de Desarrollo Urbano, Vivienda y Ordenamiento Territorial</w:t>
      </w:r>
      <w:r w:rsidR="009F232B" w:rsidRPr="007E2A71">
        <w:rPr>
          <w:rFonts w:asciiTheme="majorHAnsi" w:hAnsiTheme="majorHAnsi" w:cstheme="majorHAnsi"/>
        </w:rPr>
        <w:t>.</w:t>
      </w:r>
    </w:p>
    <w:p w14:paraId="455A371B" w14:textId="77777777" w:rsidR="009F232B" w:rsidRPr="007E2A71" w:rsidRDefault="009F232B" w:rsidP="00426693">
      <w:pPr>
        <w:spacing w:after="0" w:line="240" w:lineRule="auto"/>
        <w:jc w:val="both"/>
        <w:rPr>
          <w:rFonts w:asciiTheme="majorHAnsi" w:hAnsiTheme="majorHAnsi" w:cstheme="majorHAnsi"/>
          <w:color w:val="FF0000"/>
        </w:rPr>
      </w:pPr>
    </w:p>
    <w:p w14:paraId="3B96A282" w14:textId="15A9EB00" w:rsidR="005B3A94" w:rsidRPr="007E2A71" w:rsidRDefault="005B3A94" w:rsidP="00426693">
      <w:pPr>
        <w:pStyle w:val="Textoindependiente2"/>
        <w:rPr>
          <w:rFonts w:asciiTheme="majorHAnsi" w:hAnsiTheme="majorHAnsi" w:cstheme="majorHAnsi"/>
          <w:color w:val="auto"/>
          <w:sz w:val="22"/>
        </w:rPr>
      </w:pPr>
      <w:r w:rsidRPr="007E2A71">
        <w:rPr>
          <w:rFonts w:asciiTheme="majorHAnsi" w:hAnsiTheme="majorHAnsi" w:cstheme="majorHAnsi"/>
          <w:color w:val="auto"/>
          <w:sz w:val="22"/>
        </w:rPr>
        <w:t xml:space="preserve">PROYECTO </w:t>
      </w:r>
      <w:proofErr w:type="gramStart"/>
      <w:r w:rsidRPr="007E2A71">
        <w:rPr>
          <w:rFonts w:asciiTheme="majorHAnsi" w:hAnsiTheme="majorHAnsi" w:cstheme="majorHAnsi"/>
          <w:color w:val="auto"/>
          <w:sz w:val="22"/>
        </w:rPr>
        <w:t>ARQUITECTÓNICO</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que define la forma, estilo, distribución y el diseño funcional de una obra u obras.</w:t>
      </w:r>
    </w:p>
    <w:p w14:paraId="1CE53609" w14:textId="77777777" w:rsidR="005B3A94" w:rsidRPr="007E2A71" w:rsidRDefault="005B3A94" w:rsidP="00426693">
      <w:pPr>
        <w:pStyle w:val="Textoindependiente2"/>
        <w:rPr>
          <w:rFonts w:asciiTheme="majorHAnsi" w:hAnsiTheme="majorHAnsi" w:cstheme="majorHAnsi"/>
          <w:b w:val="0"/>
          <w:color w:val="auto"/>
          <w:sz w:val="22"/>
        </w:rPr>
      </w:pPr>
    </w:p>
    <w:p w14:paraId="2056C4D3" w14:textId="77777777" w:rsidR="005B3A94" w:rsidRPr="007E2A71" w:rsidRDefault="005B3A94" w:rsidP="00426693">
      <w:pPr>
        <w:pStyle w:val="Textoindependiente2"/>
        <w:rPr>
          <w:rFonts w:asciiTheme="majorHAnsi" w:hAnsiTheme="majorHAnsi" w:cstheme="majorHAnsi"/>
          <w:color w:val="FF0000"/>
          <w:sz w:val="22"/>
        </w:rPr>
      </w:pPr>
      <w:r w:rsidRPr="007E2A71">
        <w:rPr>
          <w:rFonts w:asciiTheme="majorHAnsi" w:hAnsiTheme="majorHAnsi" w:cstheme="majorHAnsi"/>
          <w:color w:val="auto"/>
          <w:sz w:val="22"/>
        </w:rPr>
        <w:t xml:space="preserve">PROYECTO </w:t>
      </w:r>
      <w:proofErr w:type="gramStart"/>
      <w:r w:rsidRPr="007E2A71">
        <w:rPr>
          <w:rFonts w:asciiTheme="majorHAnsi" w:hAnsiTheme="majorHAnsi" w:cstheme="majorHAnsi"/>
          <w:color w:val="auto"/>
          <w:sz w:val="22"/>
        </w:rPr>
        <w:t>EJECUTIVO</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conjunto de planos y documentos que conforman los proyectos arquitectónico y de ingeniería de una obra, el catálogo de conceptos, así como las descripciones e información suficientes para que esta se pueda llevar a cabo.</w:t>
      </w:r>
    </w:p>
    <w:p w14:paraId="3BC9860E" w14:textId="77777777" w:rsidR="005B3A94" w:rsidRPr="007E2A71" w:rsidRDefault="005B3A94" w:rsidP="00426693">
      <w:pPr>
        <w:pStyle w:val="Textoindependiente2"/>
        <w:rPr>
          <w:rFonts w:asciiTheme="majorHAnsi" w:hAnsiTheme="majorHAnsi" w:cstheme="majorHAnsi"/>
          <w:b w:val="0"/>
          <w:color w:val="auto"/>
          <w:sz w:val="22"/>
        </w:rPr>
      </w:pPr>
    </w:p>
    <w:p w14:paraId="3D2891CA" w14:textId="77777777" w:rsidR="005B3A94" w:rsidRPr="007E2A71" w:rsidRDefault="005B3A94" w:rsidP="00426693">
      <w:pPr>
        <w:pStyle w:val="Textoindependiente2"/>
        <w:rPr>
          <w:rFonts w:asciiTheme="majorHAnsi" w:hAnsiTheme="majorHAnsi" w:cstheme="majorHAnsi"/>
          <w:b w:val="0"/>
          <w:color w:val="auto"/>
          <w:sz w:val="22"/>
        </w:rPr>
      </w:pPr>
      <w:r w:rsidRPr="007E2A71">
        <w:rPr>
          <w:rFonts w:asciiTheme="majorHAnsi" w:hAnsiTheme="majorHAnsi" w:cstheme="majorHAnsi"/>
          <w:color w:val="auto"/>
          <w:sz w:val="22"/>
        </w:rPr>
        <w:t xml:space="preserve">PROYECTO DE </w:t>
      </w:r>
      <w:proofErr w:type="gramStart"/>
      <w:r w:rsidRPr="007E2A71">
        <w:rPr>
          <w:rFonts w:asciiTheme="majorHAnsi" w:hAnsiTheme="majorHAnsi" w:cstheme="majorHAnsi"/>
          <w:color w:val="auto"/>
          <w:sz w:val="22"/>
        </w:rPr>
        <w:t>INGENIERÍA</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   </w:t>
      </w:r>
    </w:p>
    <w:p w14:paraId="1D0FC0A2" w14:textId="77777777" w:rsidR="00B15E39" w:rsidRPr="007E2A71" w:rsidRDefault="00B15E39" w:rsidP="00426693">
      <w:pPr>
        <w:autoSpaceDE w:val="0"/>
        <w:autoSpaceDN w:val="0"/>
        <w:adjustRightInd w:val="0"/>
        <w:spacing w:after="0" w:line="240" w:lineRule="auto"/>
        <w:jc w:val="both"/>
        <w:rPr>
          <w:rFonts w:asciiTheme="majorHAnsi" w:hAnsiTheme="majorHAnsi" w:cstheme="majorHAnsi"/>
          <w:b/>
        </w:rPr>
      </w:pPr>
    </w:p>
    <w:p w14:paraId="07CD520C" w14:textId="25562694"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SOBRE CERRADO</w:t>
      </w:r>
      <w:r w:rsidRPr="007E2A71">
        <w:rPr>
          <w:rFonts w:asciiTheme="majorHAnsi" w:hAnsiTheme="majorHAnsi" w:cstheme="majorHAnsi"/>
        </w:rPr>
        <w:t>: Cualquier medio que contenga la proposición de EL LICITANTE, cuyo contenido sólo puede ser conocido en el acto de presentación y apertura de proposiciones en términos de LA LEY.</w:t>
      </w:r>
    </w:p>
    <w:p w14:paraId="7512AFFD"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b/>
          <w:color w:val="FF0000"/>
        </w:rPr>
      </w:pPr>
    </w:p>
    <w:p w14:paraId="78751AA5" w14:textId="558B03AE"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EL SUPERINTENDENTE</w:t>
      </w:r>
      <w:r w:rsidRPr="007E2A71">
        <w:rPr>
          <w:rFonts w:asciiTheme="majorHAnsi" w:hAnsiTheme="majorHAnsi" w:cstheme="majorHAnsi"/>
        </w:rPr>
        <w:t>: El representante de EL CONTRATISTA ante LA DEPENDENCIA para cumplir con los términos y condiciones pactados en el contrato, en lo relacionado con la ejecución de los trabajos.</w:t>
      </w:r>
    </w:p>
    <w:p w14:paraId="51190CE4"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004F9024" w14:textId="55B90C7C" w:rsidR="005B3A94" w:rsidRPr="007E2A71" w:rsidRDefault="007815EB" w:rsidP="00426693">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 xml:space="preserve">CONTROL DE </w:t>
      </w:r>
      <w:r w:rsidR="005B3A94" w:rsidRPr="007E2A71">
        <w:rPr>
          <w:rFonts w:asciiTheme="majorHAnsi" w:hAnsiTheme="majorHAnsi" w:cstheme="majorHAnsi"/>
          <w:b/>
        </w:rPr>
        <w:t>CALIDAD</w:t>
      </w:r>
      <w:r w:rsidR="005B3A94" w:rsidRPr="007E2A71">
        <w:rPr>
          <w:rFonts w:asciiTheme="majorHAnsi" w:hAnsiTheme="majorHAnsi" w:cstheme="majorHAnsi"/>
        </w:rPr>
        <w:t xml:space="preserve">: Conjunto de actividades orientadas al cumplimiento de los requisitos de la calidad establecidos en el proyecto. Dichas actividades comprenden principalmente el examen de los resultados obtenidos de un proceso de producción, mediante mediciones, muestreo y pruebas, tanto de campo como de laboratorio, que permiten evaluar las propiedades inherentes a un concepto de obra, de sus acabados, de los materiales y de los equipos de instalación permanente que se utilicen </w:t>
      </w:r>
      <w:r w:rsidR="005B3A94" w:rsidRPr="007E2A71">
        <w:rPr>
          <w:rFonts w:asciiTheme="majorHAnsi" w:hAnsiTheme="majorHAnsi" w:cstheme="majorHAnsi"/>
        </w:rPr>
        <w:lastRenderedPageBreak/>
        <w:t>en su ejecución, comparándolas con las especificadas en el proyecto, así como los análisis estadísticos de esos resultados, para decidir la aceptación, rechazo o corrección del concepto y determinar oportunamente si el proceso de producción se está ejecutando correctamente, conforme al procedimiento de construcción o éste debe ser corregido.</w:t>
      </w:r>
    </w:p>
    <w:p w14:paraId="17F74E20"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0A0A586A" w14:textId="65FBC644"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control de calidad es responsabilidad exclusiva del Contratista, como se establece en el Inciso D.4.5. de la Norma N•LEG•3, Ejecución de Obras, con plena independencia jerárquica y administrativa respecto al Superintendente.</w:t>
      </w:r>
    </w:p>
    <w:p w14:paraId="06F214CB"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5D70AD43" w14:textId="0A8A0499"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V</w:t>
      </w:r>
      <w:r w:rsidR="006C0D36">
        <w:rPr>
          <w:rFonts w:asciiTheme="majorHAnsi" w:hAnsiTheme="majorHAnsi" w:cstheme="majorHAnsi"/>
          <w:b/>
        </w:rPr>
        <w:t>ERIFICACIÓN DE</w:t>
      </w:r>
      <w:r w:rsidRPr="007E2A71">
        <w:rPr>
          <w:rFonts w:asciiTheme="majorHAnsi" w:hAnsiTheme="majorHAnsi" w:cstheme="majorHAnsi"/>
          <w:b/>
        </w:rPr>
        <w:t xml:space="preserve"> CALIDAD: </w:t>
      </w:r>
      <w:r w:rsidRPr="007E2A71">
        <w:rPr>
          <w:rFonts w:asciiTheme="majorHAnsi" w:hAnsiTheme="majorHAnsi" w:cstheme="majorHAnsi"/>
        </w:rPr>
        <w:t xml:space="preserve">Conjunto de actividades que permiten comprobar que   los conceptos de obra han cumplido con las especificaciones del proyecto; ratificar la aceptación, rechazo o corrección de cada uno, y comprobar el cumplimiento del programa detallado de control de calidad. Dichas actividades comprenden principalmente el muestreo, las pruebas y los análisis estadísticos de sus resultados junto con los del control de calidad, conforme a lo indicado en el Inciso D.2.26. de la Norma N•LEG•4, Ejecución de Supervisión de Obras. </w:t>
      </w:r>
    </w:p>
    <w:p w14:paraId="185B7BA1" w14:textId="77777777" w:rsidR="005B3A94" w:rsidRPr="007E2A71" w:rsidRDefault="005B3A94" w:rsidP="00426693">
      <w:pPr>
        <w:pStyle w:val="NormalWeb"/>
        <w:shd w:val="clear" w:color="auto" w:fill="FFFFFF"/>
        <w:spacing w:after="0" w:afterAutospacing="0"/>
        <w:jc w:val="both"/>
        <w:rPr>
          <w:rFonts w:asciiTheme="majorHAnsi" w:eastAsiaTheme="minorEastAsia" w:hAnsiTheme="majorHAnsi" w:cstheme="majorHAnsi"/>
          <w:sz w:val="22"/>
          <w:szCs w:val="22"/>
        </w:rPr>
      </w:pPr>
      <w:r w:rsidRPr="007E2A71">
        <w:rPr>
          <w:rFonts w:asciiTheme="majorHAnsi" w:eastAsiaTheme="minorEastAsia" w:hAnsiTheme="majorHAnsi" w:cstheme="majorHAnsi"/>
          <w:b/>
          <w:sz w:val="22"/>
          <w:szCs w:val="22"/>
        </w:rPr>
        <w:t xml:space="preserve">PLAN </w:t>
      </w:r>
      <w:proofErr w:type="gramStart"/>
      <w:r w:rsidRPr="007E2A71">
        <w:rPr>
          <w:rFonts w:asciiTheme="majorHAnsi" w:eastAsiaTheme="minorEastAsia" w:hAnsiTheme="majorHAnsi" w:cstheme="majorHAnsi"/>
          <w:b/>
          <w:sz w:val="22"/>
          <w:szCs w:val="22"/>
        </w:rPr>
        <w:t>DE  CALIDAD</w:t>
      </w:r>
      <w:proofErr w:type="gramEnd"/>
      <w:r w:rsidRPr="007E2A71">
        <w:rPr>
          <w:rFonts w:asciiTheme="majorHAnsi" w:eastAsiaTheme="minorEastAsia" w:hAnsiTheme="majorHAnsi" w:cstheme="majorHAnsi"/>
          <w:b/>
          <w:sz w:val="22"/>
          <w:szCs w:val="22"/>
        </w:rPr>
        <w:t xml:space="preserve">: </w:t>
      </w:r>
      <w:r w:rsidRPr="007E2A71">
        <w:rPr>
          <w:rFonts w:asciiTheme="majorHAnsi" w:eastAsiaTheme="minorEastAsia" w:hAnsiTheme="majorHAnsi" w:cstheme="majorHAnsi"/>
          <w:sz w:val="22"/>
          <w:szCs w:val="22"/>
        </w:rPr>
        <w:t>Establece la forma como la empresa ejecutora de la obra, planifica, asegura y controla la calidad, define los procedimientos y los documenta, y hace efectiva la implementación del Sistema de Control Calidad; con la finalidad de obtener una obra de calidad que cumpla con las especificaciones técnicas, la normativa de la Dependencia y los estándares de calidad establecidos para la obra.</w:t>
      </w:r>
    </w:p>
    <w:p w14:paraId="2AB564F8" w14:textId="77777777" w:rsidR="0092729A" w:rsidRDefault="0092729A" w:rsidP="0092729A">
      <w:pPr>
        <w:spacing w:line="276" w:lineRule="auto"/>
        <w:jc w:val="center"/>
        <w:rPr>
          <w:rFonts w:ascii="Arial Black" w:hAnsi="Arial Black"/>
          <w:b/>
          <w:u w:val="single"/>
        </w:rPr>
      </w:pPr>
    </w:p>
    <w:p w14:paraId="4099411E" w14:textId="63FAE1CD" w:rsidR="0092729A" w:rsidRPr="0092729A" w:rsidRDefault="0092729A" w:rsidP="0092729A">
      <w:pPr>
        <w:spacing w:line="276" w:lineRule="auto"/>
        <w:jc w:val="center"/>
        <w:rPr>
          <w:rFonts w:ascii="Arial Black" w:eastAsiaTheme="minorEastAsia" w:hAnsi="Arial Black" w:cstheme="majorHAnsi"/>
          <w:kern w:val="0"/>
          <w:lang w:eastAsia="es-MX"/>
          <w14:ligatures w14:val="none"/>
        </w:rPr>
      </w:pPr>
      <w:r w:rsidRPr="0092729A">
        <w:rPr>
          <w:rFonts w:ascii="Arial Black" w:eastAsiaTheme="minorEastAsia" w:hAnsi="Arial Black" w:cstheme="majorHAnsi"/>
          <w:kern w:val="0"/>
          <w:lang w:eastAsia="es-MX"/>
          <w14:ligatures w14:val="none"/>
        </w:rPr>
        <w:t xml:space="preserve">DOCUMENTACIÓN DISTINTA A LA PROPOSICIÓN </w:t>
      </w:r>
    </w:p>
    <w:p w14:paraId="6D5127B5" w14:textId="147FB934" w:rsidR="0092729A" w:rsidRPr="0092729A" w:rsidRDefault="0092729A" w:rsidP="0092729A">
      <w:pPr>
        <w:pStyle w:val="Textoindependiente"/>
        <w:spacing w:line="276" w:lineRule="auto"/>
        <w:jc w:val="both"/>
        <w:rPr>
          <w:rFonts w:asciiTheme="majorHAnsi" w:eastAsiaTheme="minorEastAsia" w:hAnsiTheme="majorHAnsi" w:cstheme="majorHAnsi"/>
          <w:sz w:val="22"/>
          <w:szCs w:val="22"/>
          <w:lang w:val="es-MX" w:eastAsia="es-MX"/>
        </w:rPr>
      </w:pPr>
      <w:proofErr w:type="gramStart"/>
      <w:r w:rsidRPr="00D27436">
        <w:rPr>
          <w:rFonts w:asciiTheme="majorHAnsi" w:eastAsiaTheme="minorEastAsia" w:hAnsiTheme="majorHAnsi" w:cstheme="majorHAnsi"/>
          <w:b/>
          <w:sz w:val="22"/>
          <w:szCs w:val="22"/>
          <w:lang w:val="es-MX" w:eastAsia="es-MX"/>
        </w:rPr>
        <w:t>PRIMERA.-</w:t>
      </w:r>
      <w:proofErr w:type="gramEnd"/>
      <w:r w:rsidRPr="0092729A">
        <w:rPr>
          <w:rFonts w:asciiTheme="majorHAnsi" w:eastAsiaTheme="minorEastAsia" w:hAnsiTheme="majorHAnsi" w:cstheme="majorHAnsi"/>
          <w:sz w:val="22"/>
          <w:szCs w:val="22"/>
          <w:lang w:val="es-MX" w:eastAsia="es-MX"/>
        </w:rPr>
        <w:t xml:space="preserve"> En esta licitación sólo se aceptará la participación de personas físicas o morales de nacionalidad mexicana y con domicilio fiscal en el Estado de Zacatecas.</w:t>
      </w:r>
    </w:p>
    <w:p w14:paraId="5D6D335A" w14:textId="77777777" w:rsidR="0092729A" w:rsidRPr="0092729A" w:rsidRDefault="0092729A" w:rsidP="0092729A">
      <w:pPr>
        <w:pStyle w:val="Textoindependiente"/>
        <w:spacing w:line="276" w:lineRule="auto"/>
        <w:jc w:val="both"/>
        <w:rPr>
          <w:rFonts w:asciiTheme="majorHAnsi" w:eastAsiaTheme="minorEastAsia" w:hAnsiTheme="majorHAnsi" w:cstheme="majorHAnsi"/>
          <w:sz w:val="22"/>
          <w:szCs w:val="22"/>
          <w:lang w:val="es-MX" w:eastAsia="es-MX"/>
        </w:rPr>
      </w:pPr>
    </w:p>
    <w:p w14:paraId="4157F36A" w14:textId="575975DD" w:rsidR="0092729A" w:rsidRPr="0092729A" w:rsidRDefault="0092729A" w:rsidP="0092729A">
      <w:pPr>
        <w:pStyle w:val="Textoindependiente"/>
        <w:spacing w:line="276" w:lineRule="auto"/>
        <w:jc w:val="both"/>
        <w:rPr>
          <w:rFonts w:asciiTheme="majorHAnsi" w:eastAsiaTheme="minorEastAsia" w:hAnsiTheme="majorHAnsi" w:cstheme="majorHAnsi"/>
          <w:sz w:val="22"/>
          <w:szCs w:val="22"/>
          <w:lang w:val="es-MX" w:eastAsia="es-MX"/>
        </w:rPr>
      </w:pPr>
      <w:r w:rsidRPr="0092729A">
        <w:rPr>
          <w:rFonts w:asciiTheme="majorHAnsi" w:eastAsiaTheme="minorEastAsia" w:hAnsiTheme="majorHAnsi" w:cstheme="majorHAnsi"/>
          <w:sz w:val="22"/>
          <w:szCs w:val="22"/>
          <w:lang w:val="es-MX" w:eastAsia="es-MX"/>
        </w:rPr>
        <w:t>EL LICITANTE deberá presentar</w:t>
      </w:r>
      <w:r w:rsidR="00142DCC" w:rsidRPr="00142DCC">
        <w:rPr>
          <w:rFonts w:asciiTheme="majorHAnsi" w:eastAsiaTheme="minorEastAsia" w:hAnsiTheme="majorHAnsi" w:cstheme="majorHAnsi"/>
          <w:sz w:val="22"/>
          <w:szCs w:val="22"/>
          <w:lang w:val="es-MX" w:eastAsia="es-MX"/>
        </w:rPr>
        <w:t xml:space="preserve"> a</w:t>
      </w:r>
      <w:r w:rsidR="00142DCC">
        <w:rPr>
          <w:rFonts w:asciiTheme="majorHAnsi" w:eastAsiaTheme="minorEastAsia" w:hAnsiTheme="majorHAnsi" w:cstheme="majorHAnsi"/>
          <w:sz w:val="22"/>
          <w:szCs w:val="22"/>
          <w:lang w:val="es-MX" w:eastAsia="es-MX"/>
        </w:rPr>
        <w:t xml:space="preserve"> su</w:t>
      </w:r>
      <w:r w:rsidR="00142DCC" w:rsidRPr="00142DCC">
        <w:rPr>
          <w:rFonts w:asciiTheme="majorHAnsi" w:eastAsiaTheme="minorEastAsia" w:hAnsiTheme="majorHAnsi" w:cstheme="majorHAnsi"/>
          <w:sz w:val="22"/>
          <w:szCs w:val="22"/>
          <w:lang w:val="es-MX" w:eastAsia="es-MX"/>
        </w:rPr>
        <w:t xml:space="preserve"> elección, dentro o fuera del sobre </w:t>
      </w:r>
      <w:r w:rsidRPr="0092729A">
        <w:rPr>
          <w:rFonts w:asciiTheme="majorHAnsi" w:eastAsiaTheme="minorEastAsia" w:hAnsiTheme="majorHAnsi" w:cstheme="majorHAnsi"/>
          <w:sz w:val="22"/>
          <w:szCs w:val="22"/>
          <w:lang w:val="es-MX" w:eastAsia="es-MX"/>
        </w:rPr>
        <w:t>los siguientes documentos:</w:t>
      </w:r>
    </w:p>
    <w:p w14:paraId="6621FCAD" w14:textId="77777777" w:rsidR="0092729A" w:rsidRPr="0092729A" w:rsidRDefault="0092729A" w:rsidP="0092729A">
      <w:pPr>
        <w:pStyle w:val="Textoindependiente"/>
        <w:spacing w:line="276" w:lineRule="auto"/>
        <w:jc w:val="both"/>
        <w:rPr>
          <w:rFonts w:asciiTheme="majorHAnsi" w:eastAsiaTheme="minorEastAsia" w:hAnsiTheme="majorHAnsi" w:cstheme="majorHAnsi"/>
          <w:sz w:val="22"/>
          <w:szCs w:val="22"/>
          <w:lang w:val="es-MX" w:eastAsia="es-MX"/>
        </w:rPr>
      </w:pPr>
    </w:p>
    <w:p w14:paraId="40E76A84" w14:textId="73248280" w:rsidR="0092729A" w:rsidRPr="0092729A" w:rsidRDefault="0092729A" w:rsidP="0092729A">
      <w:pPr>
        <w:autoSpaceDE w:val="0"/>
        <w:autoSpaceDN w:val="0"/>
        <w:adjustRightInd w:val="0"/>
        <w:spacing w:line="276" w:lineRule="auto"/>
        <w:jc w:val="both"/>
        <w:rPr>
          <w:rFonts w:asciiTheme="majorHAnsi" w:eastAsiaTheme="minorEastAsia" w:hAnsiTheme="majorHAnsi" w:cstheme="majorHAnsi"/>
          <w:kern w:val="0"/>
          <w:lang w:eastAsia="es-MX"/>
          <w14:ligatures w14:val="none"/>
        </w:rPr>
      </w:pPr>
      <w:r w:rsidRPr="0092729A">
        <w:rPr>
          <w:rFonts w:asciiTheme="majorHAnsi" w:eastAsiaTheme="minorEastAsia" w:hAnsiTheme="majorHAnsi" w:cstheme="majorHAnsi"/>
          <w:kern w:val="0"/>
          <w:lang w:eastAsia="es-MX"/>
          <w14:ligatures w14:val="none"/>
        </w:rPr>
        <w:t xml:space="preserve">I.- Escrito en donde mencione, que es de nacionalidad mexicana y con domicilio fiscal en el Estado de Zacatecas, lo anterior, </w:t>
      </w:r>
      <w:r w:rsidRPr="00D27436">
        <w:rPr>
          <w:rFonts w:asciiTheme="majorHAnsi" w:eastAsiaTheme="minorEastAsia" w:hAnsiTheme="majorHAnsi" w:cstheme="majorHAnsi"/>
          <w:kern w:val="0"/>
          <w:highlight w:val="cyan"/>
          <w:lang w:eastAsia="es-MX"/>
          <w14:ligatures w14:val="none"/>
        </w:rPr>
        <w:t>con sustento en el artículo 58 fracción I de la Ley.</w:t>
      </w:r>
      <w:r w:rsidR="00523755">
        <w:rPr>
          <w:rFonts w:asciiTheme="majorHAnsi" w:eastAsiaTheme="minorEastAsia" w:hAnsiTheme="majorHAnsi" w:cstheme="majorHAnsi"/>
          <w:kern w:val="0"/>
          <w:highlight w:val="cyan"/>
          <w:lang w:eastAsia="es-MX"/>
          <w14:ligatures w14:val="none"/>
        </w:rPr>
        <w:t xml:space="preserve">  </w:t>
      </w:r>
      <w:r w:rsidRPr="00523755">
        <w:rPr>
          <w:rFonts w:asciiTheme="majorHAnsi" w:eastAsiaTheme="minorEastAsia" w:hAnsiTheme="majorHAnsi" w:cstheme="majorHAnsi"/>
          <w:kern w:val="0"/>
          <w:highlight w:val="green"/>
          <w:lang w:eastAsia="es-MX"/>
          <w14:ligatures w14:val="none"/>
        </w:rPr>
        <w:t>FORMATO 01</w:t>
      </w:r>
    </w:p>
    <w:p w14:paraId="08EE127D" w14:textId="6CA15B66" w:rsidR="0092729A" w:rsidRPr="00273974" w:rsidRDefault="0092729A" w:rsidP="0092729A">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92729A">
        <w:rPr>
          <w:rFonts w:asciiTheme="majorHAnsi" w:eastAsiaTheme="minorEastAsia" w:hAnsiTheme="majorHAnsi" w:cstheme="majorHAnsi"/>
          <w:kern w:val="0"/>
          <w:lang w:eastAsia="es-MX"/>
          <w14:ligatures w14:val="none"/>
        </w:rPr>
        <w:t xml:space="preserve">II.- </w:t>
      </w:r>
      <w:r w:rsidR="00273974">
        <w:rPr>
          <w:rFonts w:asciiTheme="majorHAnsi" w:eastAsiaTheme="minorEastAsia" w:hAnsiTheme="majorHAnsi" w:cstheme="majorHAnsi"/>
          <w:kern w:val="0"/>
          <w:lang w:eastAsia="es-MX"/>
          <w14:ligatures w14:val="none"/>
        </w:rPr>
        <w:t xml:space="preserve">Manifestación escrita de conocer los proyectos arquitectónicos y de ingeniería, las normas de calidad de los materiales y las especificaciones generales y particulares de construcción que el Ente Público les hubiere proporcionado, las Leyes y Reglamentos aplicables y su conformidad de ajustarse a sus términos. En términos de lo establecido en por el artículo </w:t>
      </w:r>
      <w:bookmarkStart w:id="0" w:name="_Hlk203566585"/>
      <w:r w:rsidR="00273974">
        <w:rPr>
          <w:rFonts w:asciiTheme="majorHAnsi" w:eastAsiaTheme="minorEastAsia" w:hAnsiTheme="majorHAnsi" w:cstheme="majorHAnsi"/>
          <w:kern w:val="0"/>
          <w:lang w:eastAsia="es-MX"/>
          <w14:ligatures w14:val="none"/>
        </w:rPr>
        <w:t>4</w:t>
      </w:r>
      <w:r w:rsidRPr="0092729A">
        <w:rPr>
          <w:rFonts w:asciiTheme="majorHAnsi" w:eastAsiaTheme="minorEastAsia" w:hAnsiTheme="majorHAnsi" w:cstheme="majorHAnsi"/>
          <w:kern w:val="0"/>
          <w:lang w:eastAsia="es-MX"/>
          <w14:ligatures w14:val="none"/>
        </w:rPr>
        <w:t xml:space="preserve">2, fracción </w:t>
      </w:r>
      <w:r w:rsidR="00273974">
        <w:rPr>
          <w:rFonts w:asciiTheme="majorHAnsi" w:eastAsiaTheme="minorEastAsia" w:hAnsiTheme="majorHAnsi" w:cstheme="majorHAnsi"/>
          <w:kern w:val="0"/>
          <w:lang w:eastAsia="es-MX"/>
          <w14:ligatures w14:val="none"/>
        </w:rPr>
        <w:t>III de</w:t>
      </w:r>
      <w:r w:rsidR="006A0C29">
        <w:rPr>
          <w:rFonts w:asciiTheme="majorHAnsi" w:eastAsiaTheme="minorEastAsia" w:hAnsiTheme="majorHAnsi" w:cstheme="majorHAnsi"/>
          <w:kern w:val="0"/>
          <w:lang w:eastAsia="es-MX"/>
          <w14:ligatures w14:val="none"/>
        </w:rPr>
        <w:t>l Reglamento de</w:t>
      </w:r>
      <w:r w:rsidR="00273974">
        <w:rPr>
          <w:rFonts w:asciiTheme="majorHAnsi" w:eastAsiaTheme="minorEastAsia" w:hAnsiTheme="majorHAnsi" w:cstheme="majorHAnsi"/>
          <w:kern w:val="0"/>
          <w:lang w:eastAsia="es-MX"/>
          <w14:ligatures w14:val="none"/>
        </w:rPr>
        <w:t xml:space="preserve"> la Ley de Obra Pública y Servicios Relacionados para el Estado y los Municipios de Zacatecas</w:t>
      </w:r>
      <w:bookmarkEnd w:id="0"/>
      <w:r w:rsidRPr="0092729A">
        <w:rPr>
          <w:rFonts w:asciiTheme="majorHAnsi" w:eastAsiaTheme="minorEastAsia" w:hAnsiTheme="majorHAnsi" w:cstheme="majorHAnsi"/>
          <w:kern w:val="0"/>
          <w:lang w:eastAsia="es-MX"/>
          <w14:ligatures w14:val="none"/>
        </w:rPr>
        <w:t xml:space="preserve">. </w:t>
      </w:r>
      <w:r w:rsidRPr="00273974">
        <w:rPr>
          <w:rFonts w:asciiTheme="majorHAnsi" w:eastAsiaTheme="minorEastAsia" w:hAnsiTheme="majorHAnsi" w:cstheme="majorHAnsi"/>
          <w:kern w:val="0"/>
          <w:highlight w:val="green"/>
          <w:lang w:eastAsia="es-MX"/>
          <w14:ligatures w14:val="none"/>
        </w:rPr>
        <w:t>FORMATO 03</w:t>
      </w:r>
      <w:r w:rsidR="009D18CB">
        <w:rPr>
          <w:rFonts w:asciiTheme="majorHAnsi" w:eastAsiaTheme="minorEastAsia" w:hAnsiTheme="majorHAnsi" w:cstheme="majorHAnsi"/>
          <w:kern w:val="0"/>
          <w:highlight w:val="green"/>
          <w:lang w:eastAsia="es-MX"/>
          <w14:ligatures w14:val="none"/>
        </w:rPr>
        <w:t>.</w:t>
      </w:r>
    </w:p>
    <w:p w14:paraId="596B2B48" w14:textId="6732976A" w:rsidR="00E360DE" w:rsidRDefault="0092729A" w:rsidP="0092729A">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92729A">
        <w:rPr>
          <w:rFonts w:asciiTheme="majorHAnsi" w:eastAsiaTheme="minorEastAsia" w:hAnsiTheme="majorHAnsi" w:cstheme="majorHAnsi"/>
          <w:kern w:val="0"/>
          <w:lang w:eastAsia="es-MX"/>
          <w14:ligatures w14:val="none"/>
        </w:rPr>
        <w:t>III.-</w:t>
      </w:r>
      <w:r w:rsidR="005D6E7F">
        <w:rPr>
          <w:rFonts w:asciiTheme="majorHAnsi" w:eastAsiaTheme="minorEastAsia" w:hAnsiTheme="majorHAnsi" w:cstheme="majorHAnsi"/>
          <w:kern w:val="0"/>
          <w:lang w:eastAsia="es-MX"/>
          <w14:ligatures w14:val="none"/>
        </w:rPr>
        <w:t xml:space="preserve"> Escrito de </w:t>
      </w:r>
      <w:bookmarkStart w:id="1" w:name="_Hlk203566707"/>
      <w:r w:rsidR="005D6E7F">
        <w:rPr>
          <w:rFonts w:asciiTheme="majorHAnsi" w:eastAsiaTheme="minorEastAsia" w:hAnsiTheme="majorHAnsi" w:cstheme="majorHAnsi"/>
          <w:kern w:val="0"/>
          <w:lang w:eastAsia="es-MX"/>
          <w14:ligatures w14:val="none"/>
        </w:rPr>
        <w:t>conocer el contenido del modelo de contrato y su conformidad de ajustarse a sus términos</w:t>
      </w:r>
      <w:bookmarkEnd w:id="1"/>
      <w:r w:rsidR="009D18CB">
        <w:rPr>
          <w:rFonts w:asciiTheme="majorHAnsi" w:eastAsiaTheme="minorEastAsia" w:hAnsiTheme="majorHAnsi" w:cstheme="majorHAnsi"/>
          <w:kern w:val="0"/>
          <w:lang w:eastAsia="es-MX"/>
          <w14:ligatures w14:val="none"/>
        </w:rPr>
        <w:t>,</w:t>
      </w:r>
      <w:r w:rsidR="006A0C29" w:rsidRPr="006A0C29">
        <w:rPr>
          <w:rFonts w:asciiTheme="majorHAnsi" w:eastAsiaTheme="minorEastAsia" w:hAnsiTheme="majorHAnsi" w:cstheme="majorHAnsi"/>
          <w:kern w:val="0"/>
          <w:lang w:eastAsia="es-MX"/>
          <w14:ligatures w14:val="none"/>
        </w:rPr>
        <w:t xml:space="preserve"> </w:t>
      </w:r>
      <w:r w:rsidR="006A0C29">
        <w:rPr>
          <w:rFonts w:asciiTheme="majorHAnsi" w:eastAsiaTheme="minorEastAsia" w:hAnsiTheme="majorHAnsi" w:cstheme="majorHAnsi"/>
          <w:kern w:val="0"/>
          <w:lang w:eastAsia="es-MX"/>
          <w14:ligatures w14:val="none"/>
        </w:rPr>
        <w:t xml:space="preserve">artículo </w:t>
      </w:r>
      <w:bookmarkStart w:id="2" w:name="_Hlk203566663"/>
      <w:r w:rsidR="006A0C29">
        <w:rPr>
          <w:rFonts w:asciiTheme="majorHAnsi" w:eastAsiaTheme="minorEastAsia" w:hAnsiTheme="majorHAnsi" w:cstheme="majorHAnsi"/>
          <w:kern w:val="0"/>
          <w:lang w:eastAsia="es-MX"/>
          <w14:ligatures w14:val="none"/>
        </w:rPr>
        <w:t>4</w:t>
      </w:r>
      <w:r w:rsidR="006A0C29" w:rsidRPr="0092729A">
        <w:rPr>
          <w:rFonts w:asciiTheme="majorHAnsi" w:eastAsiaTheme="minorEastAsia" w:hAnsiTheme="majorHAnsi" w:cstheme="majorHAnsi"/>
          <w:kern w:val="0"/>
          <w:lang w:eastAsia="es-MX"/>
          <w14:ligatures w14:val="none"/>
        </w:rPr>
        <w:t xml:space="preserve">2, fracción </w:t>
      </w:r>
      <w:r w:rsidR="006A0C29">
        <w:rPr>
          <w:rFonts w:asciiTheme="majorHAnsi" w:eastAsiaTheme="minorEastAsia" w:hAnsiTheme="majorHAnsi" w:cstheme="majorHAnsi"/>
          <w:kern w:val="0"/>
          <w:lang w:eastAsia="es-MX"/>
          <w14:ligatures w14:val="none"/>
        </w:rPr>
        <w:t>VII del Reglamento de la Ley de Obra Pública y Servicios Relacionados para el Estado y los Municipios de Zacatecas</w:t>
      </w:r>
      <w:bookmarkEnd w:id="2"/>
      <w:r w:rsidR="006A0C29">
        <w:rPr>
          <w:rFonts w:asciiTheme="majorHAnsi" w:eastAsiaTheme="minorEastAsia" w:hAnsiTheme="majorHAnsi" w:cstheme="majorHAnsi"/>
          <w:kern w:val="0"/>
          <w:lang w:eastAsia="es-MX"/>
          <w14:ligatures w14:val="none"/>
        </w:rPr>
        <w:t xml:space="preserve">.  </w:t>
      </w:r>
      <w:r w:rsidRPr="005D6E7F">
        <w:rPr>
          <w:rFonts w:asciiTheme="majorHAnsi" w:eastAsiaTheme="minorEastAsia" w:hAnsiTheme="majorHAnsi" w:cstheme="majorHAnsi"/>
          <w:kern w:val="0"/>
          <w:highlight w:val="green"/>
          <w:lang w:eastAsia="es-MX"/>
          <w14:ligatures w14:val="none"/>
        </w:rPr>
        <w:t>FORMATO 04</w:t>
      </w:r>
      <w:r w:rsidR="005D6E7F">
        <w:rPr>
          <w:rFonts w:asciiTheme="majorHAnsi" w:eastAsiaTheme="minorEastAsia" w:hAnsiTheme="majorHAnsi" w:cstheme="majorHAnsi"/>
          <w:kern w:val="0"/>
          <w:lang w:eastAsia="es-MX"/>
          <w14:ligatures w14:val="none"/>
        </w:rPr>
        <w:t xml:space="preserve"> </w:t>
      </w:r>
    </w:p>
    <w:p w14:paraId="6BD085EA" w14:textId="12232DAE" w:rsidR="00597D53" w:rsidRPr="00597D53" w:rsidRDefault="00597D53" w:rsidP="0092729A">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597D53">
        <w:rPr>
          <w:rFonts w:asciiTheme="majorHAnsi" w:eastAsiaTheme="minorEastAsia" w:hAnsiTheme="majorHAnsi" w:cstheme="majorHAnsi"/>
          <w:kern w:val="0"/>
          <w:lang w:eastAsia="es-MX"/>
          <w14:ligatures w14:val="none"/>
        </w:rPr>
        <w:lastRenderedPageBreak/>
        <w:t>IV.-</w:t>
      </w:r>
      <w:r>
        <w:rPr>
          <w:rFonts w:asciiTheme="majorHAnsi" w:eastAsiaTheme="minorEastAsia" w:hAnsiTheme="majorHAnsi" w:cstheme="majorHAnsi"/>
          <w:kern w:val="0"/>
          <w:lang w:eastAsia="es-MX"/>
          <w14:ligatures w14:val="none"/>
        </w:rPr>
        <w:t xml:space="preserve"> Manifestación bajo protesta de decir verdad, que no desempeñan empleo, cargo o comisión en el servicio público o </w:t>
      </w:r>
      <w:r w:rsidR="00155C54">
        <w:rPr>
          <w:rFonts w:asciiTheme="majorHAnsi" w:eastAsiaTheme="minorEastAsia" w:hAnsiTheme="majorHAnsi" w:cstheme="majorHAnsi"/>
          <w:kern w:val="0"/>
          <w:lang w:eastAsia="es-MX"/>
          <w14:ligatures w14:val="none"/>
        </w:rPr>
        <w:t>que,</w:t>
      </w:r>
      <w:r>
        <w:rPr>
          <w:rFonts w:asciiTheme="majorHAnsi" w:eastAsiaTheme="minorEastAsia" w:hAnsiTheme="majorHAnsi" w:cstheme="majorHAnsi"/>
          <w:kern w:val="0"/>
          <w:lang w:eastAsia="es-MX"/>
          <w14:ligatures w14:val="none"/>
        </w:rPr>
        <w:t xml:space="preserve"> en caso de desempeñarlo, con la formalización del contrato no se actualiza un conflicto de interés.  </w:t>
      </w:r>
      <w:r w:rsidRPr="00597D53">
        <w:rPr>
          <w:rFonts w:asciiTheme="majorHAnsi" w:eastAsiaTheme="minorEastAsia" w:hAnsiTheme="majorHAnsi" w:cstheme="majorHAnsi"/>
          <w:b/>
          <w:color w:val="FF0000"/>
          <w:kern w:val="0"/>
          <w:highlight w:val="yellow"/>
          <w:lang w:eastAsia="es-MX"/>
          <w14:ligatures w14:val="none"/>
        </w:rPr>
        <w:t>(Dichas manifestaciones deberán presentarse respecto a los socios o accionistas que ejerzan el control sobre la sociedad).</w:t>
      </w:r>
      <w:r w:rsidR="00155C54">
        <w:rPr>
          <w:rFonts w:asciiTheme="majorHAnsi" w:eastAsiaTheme="minorEastAsia" w:hAnsiTheme="majorHAnsi" w:cstheme="majorHAnsi"/>
          <w:b/>
          <w:color w:val="FF0000"/>
          <w:kern w:val="0"/>
          <w:highlight w:val="yellow"/>
          <w:lang w:eastAsia="es-MX"/>
          <w14:ligatures w14:val="none"/>
        </w:rPr>
        <w:t xml:space="preserve"> Art.</w:t>
      </w:r>
      <w:r w:rsidR="00155C54">
        <w:rPr>
          <w:rFonts w:asciiTheme="majorHAnsi" w:eastAsiaTheme="minorEastAsia" w:hAnsiTheme="majorHAnsi" w:cstheme="majorHAnsi"/>
          <w:b/>
          <w:color w:val="FF0000"/>
          <w:kern w:val="0"/>
          <w:lang w:eastAsia="es-MX"/>
          <w14:ligatures w14:val="none"/>
        </w:rPr>
        <w:t xml:space="preserve"> 64 fracción IX de LA LEY.</w:t>
      </w:r>
    </w:p>
    <w:p w14:paraId="074F6921" w14:textId="1CDE1FA8" w:rsidR="005B3A94" w:rsidRPr="00593A95" w:rsidRDefault="005B3A94" w:rsidP="00426693">
      <w:pPr>
        <w:autoSpaceDE w:val="0"/>
        <w:autoSpaceDN w:val="0"/>
        <w:adjustRightInd w:val="0"/>
        <w:spacing w:after="0" w:line="240" w:lineRule="auto"/>
        <w:jc w:val="both"/>
        <w:rPr>
          <w:rStyle w:val="Hipervnculo"/>
        </w:rPr>
      </w:pPr>
      <w:r w:rsidRPr="007E2A71">
        <w:rPr>
          <w:rFonts w:asciiTheme="majorHAnsi" w:hAnsiTheme="majorHAnsi" w:cstheme="majorHAnsi"/>
          <w:bCs/>
        </w:rPr>
        <w:t xml:space="preserve">Las notificaciones a LOS LICITANTES respecto de los actos del procedimiento de contratación se realizarán a través de </w:t>
      </w:r>
      <w:r w:rsidR="005B02B0" w:rsidRPr="007E2A71">
        <w:rPr>
          <w:rFonts w:asciiTheme="majorHAnsi" w:hAnsiTheme="majorHAnsi" w:cstheme="majorHAnsi"/>
          <w:b/>
        </w:rPr>
        <w:t>la página de la Secretar</w:t>
      </w:r>
      <w:r w:rsidR="00155C54">
        <w:rPr>
          <w:rFonts w:asciiTheme="majorHAnsi" w:hAnsiTheme="majorHAnsi" w:cstheme="majorHAnsi"/>
          <w:b/>
        </w:rPr>
        <w:t>í</w:t>
      </w:r>
      <w:r w:rsidR="005B02B0" w:rsidRPr="007E2A71">
        <w:rPr>
          <w:rFonts w:asciiTheme="majorHAnsi" w:hAnsiTheme="majorHAnsi" w:cstheme="majorHAnsi"/>
          <w:b/>
        </w:rPr>
        <w:t xml:space="preserve">a de la Función Pública del Gobierno del Estado de Zacatecas </w:t>
      </w:r>
      <w:hyperlink r:id="rId8" w:history="1">
        <w:r w:rsidR="007E2A71" w:rsidRPr="007E2A71">
          <w:rPr>
            <w:rStyle w:val="Hipervnculo"/>
            <w:rFonts w:asciiTheme="majorHAnsi" w:hAnsiTheme="majorHAnsi" w:cstheme="majorHAnsi"/>
            <w:b/>
          </w:rPr>
          <w:t>http://funcionpublica.zacatecas.gob.mx</w:t>
        </w:r>
      </w:hyperlink>
      <w:r w:rsidR="005B02B0" w:rsidRPr="00593A95">
        <w:rPr>
          <w:rStyle w:val="Hipervnculo"/>
        </w:rPr>
        <w:t>.</w:t>
      </w:r>
    </w:p>
    <w:p w14:paraId="2EAB85BD" w14:textId="77777777" w:rsidR="007E2A71" w:rsidRPr="007E2A71" w:rsidRDefault="007E2A71" w:rsidP="00426693">
      <w:pPr>
        <w:autoSpaceDE w:val="0"/>
        <w:autoSpaceDN w:val="0"/>
        <w:adjustRightInd w:val="0"/>
        <w:spacing w:after="0" w:line="240" w:lineRule="auto"/>
        <w:jc w:val="both"/>
        <w:rPr>
          <w:rFonts w:asciiTheme="majorHAnsi" w:hAnsiTheme="majorHAnsi" w:cstheme="majorHAnsi"/>
          <w:bCs/>
        </w:rPr>
      </w:pPr>
    </w:p>
    <w:p w14:paraId="42F573A3" w14:textId="4785EE90" w:rsidR="005B3A94" w:rsidRDefault="005B3A94" w:rsidP="00426693">
      <w:pPr>
        <w:spacing w:after="0" w:line="240" w:lineRule="auto"/>
        <w:jc w:val="both"/>
        <w:rPr>
          <w:rFonts w:asciiTheme="majorHAnsi" w:hAnsiTheme="majorHAnsi" w:cstheme="majorHAnsi"/>
          <w:bCs/>
        </w:rPr>
      </w:pPr>
      <w:r w:rsidRPr="007E2A71">
        <w:rPr>
          <w:rFonts w:asciiTheme="majorHAnsi" w:hAnsiTheme="majorHAnsi" w:cstheme="majorHAnsi"/>
          <w:bCs/>
        </w:rPr>
        <w:t>Asimismo, en el caso de contar con correo electrónico, deberá proporcionar a LA CONVOCANTE dicha dirección.</w:t>
      </w:r>
      <w:r w:rsidR="009D18CB" w:rsidRPr="009D18CB">
        <w:rPr>
          <w:rFonts w:asciiTheme="majorHAnsi" w:eastAsiaTheme="minorEastAsia" w:hAnsiTheme="majorHAnsi" w:cstheme="majorHAnsi"/>
          <w:highlight w:val="green"/>
        </w:rPr>
        <w:t xml:space="preserve"> </w:t>
      </w:r>
      <w:r w:rsidR="009D18CB" w:rsidRPr="00A50F62">
        <w:rPr>
          <w:rFonts w:asciiTheme="majorHAnsi" w:eastAsiaTheme="minorEastAsia" w:hAnsiTheme="majorHAnsi" w:cstheme="majorHAnsi"/>
          <w:highlight w:val="green"/>
        </w:rPr>
        <w:t xml:space="preserve">FORMATO LIBRE </w:t>
      </w:r>
      <w:r w:rsidR="009D18CB">
        <w:rPr>
          <w:rFonts w:asciiTheme="majorHAnsi" w:eastAsiaTheme="minorEastAsia" w:hAnsiTheme="majorHAnsi" w:cstheme="majorHAnsi"/>
          <w:highlight w:val="green"/>
        </w:rPr>
        <w:t>1</w:t>
      </w:r>
    </w:p>
    <w:p w14:paraId="0389E2FF" w14:textId="5BD615A5" w:rsidR="00A50F62" w:rsidRPr="00A50F62" w:rsidRDefault="00A50F62" w:rsidP="00A50F62">
      <w:pPr>
        <w:pStyle w:val="Default"/>
        <w:rPr>
          <w:rFonts w:asciiTheme="majorHAnsi" w:hAnsiTheme="majorHAnsi" w:cstheme="majorHAnsi"/>
          <w:bCs/>
          <w:sz w:val="22"/>
          <w:szCs w:val="22"/>
        </w:rPr>
      </w:pPr>
    </w:p>
    <w:p w14:paraId="60E6FB0F" w14:textId="312EB187" w:rsidR="00A50F62" w:rsidRPr="00A50F62" w:rsidRDefault="00A50F62" w:rsidP="00A50F62">
      <w:pPr>
        <w:pStyle w:val="Default"/>
        <w:rPr>
          <w:sz w:val="16"/>
          <w:szCs w:val="16"/>
        </w:rPr>
      </w:pPr>
      <w:r w:rsidRPr="00A50F62">
        <w:rPr>
          <w:rFonts w:asciiTheme="majorHAnsi" w:hAnsiTheme="majorHAnsi" w:cstheme="majorHAnsi"/>
          <w:bCs/>
          <w:sz w:val="22"/>
          <w:szCs w:val="22"/>
        </w:rPr>
        <w:t xml:space="preserve">V.- Escrito en el que </w:t>
      </w:r>
      <w:r>
        <w:rPr>
          <w:rFonts w:asciiTheme="majorHAnsi" w:hAnsiTheme="majorHAnsi" w:cstheme="majorHAnsi"/>
          <w:bCs/>
          <w:sz w:val="22"/>
          <w:szCs w:val="22"/>
        </w:rPr>
        <w:t>el interesado</w:t>
      </w:r>
      <w:r w:rsidRPr="00A50F62">
        <w:rPr>
          <w:rFonts w:asciiTheme="majorHAnsi" w:hAnsiTheme="majorHAnsi" w:cstheme="majorHAnsi"/>
          <w:bCs/>
          <w:sz w:val="22"/>
          <w:szCs w:val="22"/>
        </w:rPr>
        <w:t xml:space="preserve"> </w:t>
      </w:r>
      <w:r>
        <w:rPr>
          <w:rFonts w:asciiTheme="majorHAnsi" w:hAnsiTheme="majorHAnsi" w:cstheme="majorHAnsi"/>
          <w:bCs/>
          <w:sz w:val="22"/>
          <w:szCs w:val="22"/>
        </w:rPr>
        <w:t xml:space="preserve">o su representante </w:t>
      </w:r>
      <w:r w:rsidRPr="00A50F62">
        <w:rPr>
          <w:rFonts w:asciiTheme="majorHAnsi" w:hAnsiTheme="majorHAnsi" w:cstheme="majorHAnsi"/>
          <w:bCs/>
          <w:sz w:val="22"/>
          <w:szCs w:val="22"/>
        </w:rPr>
        <w:t>deberá</w:t>
      </w:r>
      <w:r>
        <w:rPr>
          <w:rFonts w:asciiTheme="majorHAnsi" w:hAnsiTheme="majorHAnsi" w:cstheme="majorHAnsi"/>
          <w:bCs/>
          <w:sz w:val="22"/>
          <w:szCs w:val="22"/>
        </w:rPr>
        <w:t>n</w:t>
      </w:r>
      <w:r w:rsidRPr="00A50F62">
        <w:rPr>
          <w:rFonts w:asciiTheme="majorHAnsi" w:hAnsiTheme="majorHAnsi" w:cstheme="majorHAnsi"/>
          <w:bCs/>
          <w:sz w:val="22"/>
          <w:szCs w:val="22"/>
        </w:rPr>
        <w:t xml:space="preserve"> acreditar su existencia y personalidad jurídica, mismo que contendrá lo siguiente:</w:t>
      </w:r>
      <w:r w:rsidRPr="00A50F62">
        <w:rPr>
          <w:rFonts w:asciiTheme="majorHAnsi" w:hAnsiTheme="majorHAnsi" w:cstheme="majorHAnsi"/>
          <w:bCs/>
          <w:color w:val="auto"/>
          <w:sz w:val="22"/>
          <w:szCs w:val="22"/>
        </w:rPr>
        <w:t xml:space="preserve"> </w:t>
      </w:r>
      <w:r w:rsidRPr="00A50F62">
        <w:rPr>
          <w:rFonts w:asciiTheme="majorHAnsi" w:eastAsiaTheme="minorEastAsia" w:hAnsiTheme="majorHAnsi" w:cstheme="majorHAnsi"/>
          <w:color w:val="auto"/>
          <w:sz w:val="22"/>
          <w:szCs w:val="22"/>
          <w:highlight w:val="green"/>
        </w:rPr>
        <w:t>FORMATO LIBRE 2</w:t>
      </w:r>
    </w:p>
    <w:p w14:paraId="2E54C76F" w14:textId="77777777" w:rsidR="009F232B" w:rsidRPr="00282315" w:rsidRDefault="009F232B" w:rsidP="00426693">
      <w:pPr>
        <w:autoSpaceDE w:val="0"/>
        <w:autoSpaceDN w:val="0"/>
        <w:adjustRightInd w:val="0"/>
        <w:spacing w:after="0" w:line="240" w:lineRule="auto"/>
        <w:jc w:val="both"/>
        <w:rPr>
          <w:rFonts w:asciiTheme="majorHAnsi" w:hAnsiTheme="majorHAnsi" w:cstheme="majorHAnsi"/>
          <w:b/>
          <w:bCs/>
          <w:color w:val="FF0000"/>
        </w:rPr>
      </w:pPr>
    </w:p>
    <w:p w14:paraId="31076F76" w14:textId="659D26F8" w:rsidR="007E2A71" w:rsidRDefault="005B3A94" w:rsidP="00426693">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bCs/>
        </w:rPr>
        <w:t>a</w:t>
      </w:r>
      <w:proofErr w:type="gramStart"/>
      <w:r w:rsidRPr="007E2A71">
        <w:rPr>
          <w:rFonts w:asciiTheme="majorHAnsi" w:hAnsiTheme="majorHAnsi" w:cstheme="majorHAnsi"/>
          <w:b/>
          <w:bCs/>
        </w:rPr>
        <w:t>).-</w:t>
      </w:r>
      <w:proofErr w:type="gramEnd"/>
      <w:r w:rsidRPr="007E2A71">
        <w:rPr>
          <w:rFonts w:asciiTheme="majorHAnsi" w:hAnsiTheme="majorHAnsi" w:cstheme="majorHAnsi"/>
          <w:bCs/>
        </w:rPr>
        <w:t xml:space="preserve"> </w:t>
      </w:r>
      <w:r w:rsidRPr="007E2A71">
        <w:rPr>
          <w:rFonts w:asciiTheme="majorHAnsi" w:hAnsiTheme="majorHAnsi" w:cstheme="majorHAnsi"/>
          <w:lang w:eastAsia="es-MX"/>
        </w:rPr>
        <w:t xml:space="preserve">De EL LICITANTE: </w:t>
      </w:r>
    </w:p>
    <w:p w14:paraId="58ECDE25" w14:textId="77777777" w:rsidR="006C0D36" w:rsidRPr="007E2A71" w:rsidRDefault="006C0D36" w:rsidP="00426693">
      <w:pPr>
        <w:autoSpaceDE w:val="0"/>
        <w:autoSpaceDN w:val="0"/>
        <w:adjustRightInd w:val="0"/>
        <w:spacing w:after="0" w:line="240" w:lineRule="auto"/>
        <w:jc w:val="both"/>
        <w:rPr>
          <w:rFonts w:asciiTheme="majorHAnsi" w:hAnsiTheme="majorHAnsi" w:cstheme="majorHAnsi"/>
          <w:lang w:eastAsia="es-MX"/>
        </w:rPr>
      </w:pPr>
    </w:p>
    <w:p w14:paraId="1366718E" w14:textId="30290B26" w:rsidR="005B3A94" w:rsidRPr="007E2A71" w:rsidRDefault="005B3A94" w:rsidP="00426693">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acredite la existencia legal de las personas morales, así como el nombre de los socios.</w:t>
      </w:r>
    </w:p>
    <w:p w14:paraId="319D7FB5"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lang w:eastAsia="es-MX"/>
        </w:rPr>
      </w:pPr>
    </w:p>
    <w:p w14:paraId="2C518D53" w14:textId="1E39FA01" w:rsidR="005B3A94" w:rsidRPr="007E2A71" w:rsidRDefault="005B3A94" w:rsidP="00426693">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lang w:eastAsia="es-MX"/>
        </w:rPr>
        <w:t>b).-</w:t>
      </w:r>
      <w:r w:rsidRPr="007E2A71">
        <w:rPr>
          <w:rFonts w:asciiTheme="majorHAnsi" w:hAnsiTheme="majorHAnsi" w:cstheme="majorHAnsi"/>
          <w:lang w:eastAsia="es-MX"/>
        </w:rPr>
        <w:t xml:space="preserve"> Del representante legal de EL LICITANTE: </w:t>
      </w:r>
    </w:p>
    <w:p w14:paraId="3138C4DE" w14:textId="77777777" w:rsidR="007E2A71" w:rsidRPr="007E2A71" w:rsidRDefault="007E2A71" w:rsidP="00426693">
      <w:pPr>
        <w:autoSpaceDE w:val="0"/>
        <w:autoSpaceDN w:val="0"/>
        <w:adjustRightInd w:val="0"/>
        <w:spacing w:after="0" w:line="240" w:lineRule="auto"/>
        <w:jc w:val="both"/>
        <w:rPr>
          <w:rFonts w:asciiTheme="majorHAnsi" w:hAnsiTheme="majorHAnsi" w:cstheme="majorHAnsi"/>
          <w:lang w:eastAsia="es-MX"/>
        </w:rPr>
      </w:pPr>
    </w:p>
    <w:p w14:paraId="655F5E37" w14:textId="3BF81737" w:rsidR="005B3A94" w:rsidRPr="007E2A71" w:rsidRDefault="005B3A94" w:rsidP="00426693">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Datos de las escrituras públicas en las que le fueron otorgadas las facultades de representación y su identificación oficial.</w:t>
      </w:r>
    </w:p>
    <w:p w14:paraId="379F790A"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sz w:val="18"/>
          <w:szCs w:val="18"/>
          <w:lang w:eastAsia="es-MX"/>
        </w:rPr>
      </w:pPr>
    </w:p>
    <w:p w14:paraId="382434D4" w14:textId="557FCBD4" w:rsidR="005B3A94" w:rsidRPr="00081E07" w:rsidRDefault="005B3A94" w:rsidP="00426693">
      <w:pPr>
        <w:autoSpaceDE w:val="0"/>
        <w:autoSpaceDN w:val="0"/>
        <w:adjustRightInd w:val="0"/>
        <w:spacing w:after="0" w:line="240" w:lineRule="auto"/>
        <w:jc w:val="both"/>
        <w:rPr>
          <w:rFonts w:asciiTheme="majorHAnsi" w:hAnsiTheme="majorHAnsi" w:cstheme="majorHAnsi"/>
          <w:bCs/>
        </w:rPr>
      </w:pPr>
      <w:r w:rsidRPr="00A50F62">
        <w:rPr>
          <w:rFonts w:asciiTheme="majorHAnsi" w:hAnsiTheme="majorHAnsi" w:cstheme="majorHAnsi"/>
          <w:bCs/>
        </w:rPr>
        <w:t>VI.-</w:t>
      </w:r>
      <w:r w:rsidRPr="00081E07">
        <w:rPr>
          <w:rFonts w:asciiTheme="majorHAnsi" w:hAnsiTheme="majorHAnsi" w:cstheme="majorHAnsi"/>
          <w:b/>
          <w:bCs/>
        </w:rPr>
        <w:t xml:space="preserve"> </w:t>
      </w:r>
      <w:r w:rsidRPr="00081E07">
        <w:rPr>
          <w:rFonts w:asciiTheme="majorHAnsi" w:hAnsiTheme="majorHAnsi" w:cstheme="majorHAnsi"/>
          <w:bCs/>
        </w:rPr>
        <w:t xml:space="preserve">Previo a la </w:t>
      </w:r>
      <w:r w:rsidRPr="003957C5">
        <w:rPr>
          <w:rFonts w:asciiTheme="majorHAnsi" w:hAnsiTheme="majorHAnsi" w:cstheme="majorHAnsi"/>
          <w:bCs/>
          <w:sz w:val="24"/>
        </w:rPr>
        <w:t>fi</w:t>
      </w:r>
      <w:r w:rsidR="003B1BF4" w:rsidRPr="003957C5">
        <w:rPr>
          <w:rFonts w:asciiTheme="majorHAnsi" w:hAnsiTheme="majorHAnsi" w:cstheme="majorHAnsi"/>
          <w:bCs/>
          <w:sz w:val="24"/>
        </w:rPr>
        <w:t>rma del contrato</w:t>
      </w:r>
      <w:r w:rsidR="003B1BF4">
        <w:rPr>
          <w:rFonts w:asciiTheme="majorHAnsi" w:hAnsiTheme="majorHAnsi" w:cstheme="majorHAnsi"/>
          <w:bCs/>
        </w:rPr>
        <w:t xml:space="preserve">, EL LICITANTE </w:t>
      </w:r>
      <w:r w:rsidRPr="00081E07">
        <w:rPr>
          <w:rFonts w:asciiTheme="majorHAnsi" w:hAnsiTheme="majorHAnsi" w:cstheme="majorHAnsi"/>
          <w:bCs/>
        </w:rPr>
        <w:t>a quien se le haya adjudicado el mismo deberá presentar para su cotejo, original o copia certificada de los documentos siguientes:</w:t>
      </w:r>
    </w:p>
    <w:p w14:paraId="4925C872" w14:textId="77777777" w:rsidR="009F232B" w:rsidRPr="00081E07" w:rsidRDefault="009F232B" w:rsidP="00426693">
      <w:pPr>
        <w:autoSpaceDE w:val="0"/>
        <w:autoSpaceDN w:val="0"/>
        <w:adjustRightInd w:val="0"/>
        <w:spacing w:after="0" w:line="240" w:lineRule="auto"/>
        <w:jc w:val="both"/>
        <w:rPr>
          <w:rFonts w:asciiTheme="majorHAnsi" w:hAnsiTheme="majorHAnsi" w:cstheme="majorHAnsi"/>
          <w:b/>
          <w:bCs/>
        </w:rPr>
      </w:pPr>
    </w:p>
    <w:p w14:paraId="346B7FF3" w14:textId="79F53894" w:rsidR="005B3A94" w:rsidRPr="004063A3" w:rsidRDefault="003B1BF4" w:rsidP="003B1BF4">
      <w:pPr>
        <w:pStyle w:val="Textoindependiente2"/>
        <w:rPr>
          <w:rFonts w:asciiTheme="majorHAnsi" w:hAnsiTheme="majorHAnsi" w:cstheme="majorHAnsi"/>
          <w:b w:val="0"/>
          <w:color w:val="FF0000"/>
          <w:sz w:val="22"/>
        </w:rPr>
      </w:pPr>
      <w:r w:rsidRPr="004063A3">
        <w:rPr>
          <w:rFonts w:asciiTheme="majorHAnsi" w:hAnsiTheme="majorHAnsi" w:cstheme="majorHAnsi"/>
          <w:b w:val="0"/>
          <w:color w:val="FF0000"/>
          <w:sz w:val="22"/>
        </w:rPr>
        <w:t xml:space="preserve">a).- </w:t>
      </w:r>
      <w:r w:rsidR="005B3A94" w:rsidRPr="004063A3">
        <w:rPr>
          <w:rFonts w:asciiTheme="majorHAnsi" w:hAnsiTheme="majorHAnsi" w:cstheme="majorHAnsi"/>
          <w:b w:val="0"/>
          <w:color w:val="FF0000"/>
          <w:sz w:val="22"/>
        </w:rPr>
        <w:t>Tratándose de</w:t>
      </w:r>
      <w:r w:rsidR="005B3A94" w:rsidRPr="004063A3">
        <w:rPr>
          <w:rFonts w:asciiTheme="majorHAnsi" w:hAnsiTheme="majorHAnsi" w:cstheme="majorHAnsi"/>
          <w:color w:val="FF0000"/>
          <w:sz w:val="22"/>
        </w:rPr>
        <w:t xml:space="preserve"> </w:t>
      </w:r>
      <w:r w:rsidR="005B3A94" w:rsidRPr="004063A3">
        <w:rPr>
          <w:rFonts w:asciiTheme="majorHAnsi" w:hAnsiTheme="majorHAnsi" w:cstheme="majorHAnsi"/>
          <w:b w:val="0"/>
          <w:color w:val="FF0000"/>
          <w:sz w:val="22"/>
        </w:rPr>
        <w:t>persona moral:</w:t>
      </w:r>
    </w:p>
    <w:p w14:paraId="1B184A1F" w14:textId="77777777" w:rsidR="005B3A94" w:rsidRPr="004063A3" w:rsidRDefault="005B3A94" w:rsidP="00426693">
      <w:pPr>
        <w:pStyle w:val="Textoindependiente2"/>
        <w:rPr>
          <w:rFonts w:asciiTheme="majorHAnsi" w:hAnsiTheme="majorHAnsi" w:cstheme="majorHAnsi"/>
          <w:b w:val="0"/>
          <w:color w:val="FF0000"/>
          <w:sz w:val="22"/>
        </w:rPr>
      </w:pPr>
    </w:p>
    <w:p w14:paraId="0DE04D9F" w14:textId="77777777"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rPr>
        <w:t xml:space="preserve">1.- </w:t>
      </w:r>
      <w:r w:rsidRPr="004063A3">
        <w:rPr>
          <w:rFonts w:asciiTheme="majorHAnsi" w:hAnsiTheme="majorHAnsi" w:cstheme="majorHAnsi"/>
          <w:color w:val="FF0000"/>
          <w:lang w:eastAsia="es-MX"/>
        </w:rPr>
        <w:t>Testimonio de la escritura pública en la que conste que fue constituida conforme a las leyes mexicanas y que tiene su domicilio en el territorio nacional.</w:t>
      </w:r>
    </w:p>
    <w:p w14:paraId="579370B7" w14:textId="77777777"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2.- Acta constitutiva de la empresa, sus reformas y modificaciones, debidamente inscritas en el Registro Público correspondiente.</w:t>
      </w:r>
    </w:p>
    <w:p w14:paraId="207D2EDC" w14:textId="77777777"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3.- Cédula de identificación fiscal.</w:t>
      </w:r>
    </w:p>
    <w:p w14:paraId="3D04620D" w14:textId="75D03B42"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4.- Poderes notariales de los representantes legales para actos de administración (debidamente inscritos en el Registro Público correspondiente).</w:t>
      </w:r>
    </w:p>
    <w:p w14:paraId="6C3264FD" w14:textId="77777777"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5.- Identificación oficial de los representantes legales.</w:t>
      </w:r>
    </w:p>
    <w:p w14:paraId="4C3B2C87" w14:textId="77777777"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6.- En su caso, convenio privado de las personas agrupadas.</w:t>
      </w:r>
    </w:p>
    <w:p w14:paraId="40107DC3" w14:textId="50B7BB78"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rPr>
      </w:pPr>
      <w:r w:rsidRPr="004063A3">
        <w:rPr>
          <w:rFonts w:asciiTheme="majorHAnsi" w:hAnsiTheme="majorHAnsi" w:cstheme="majorHAnsi"/>
          <w:color w:val="FF0000"/>
          <w:lang w:eastAsia="es-MX"/>
        </w:rPr>
        <w:t xml:space="preserve">7.- </w:t>
      </w:r>
      <w:r w:rsidRPr="004063A3">
        <w:rPr>
          <w:rFonts w:asciiTheme="majorHAnsi" w:hAnsiTheme="majorHAnsi" w:cstheme="majorHAnsi"/>
          <w:color w:val="FF0000"/>
        </w:rPr>
        <w:t xml:space="preserve">Así mismo, previo a la firma del contrato, deberá presentar documento vigente expedido por el Instituto Mexicano del Seguro Social, en el que se emita la opinión positiva de cumplimiento </w:t>
      </w:r>
      <w:r w:rsidRPr="004063A3">
        <w:rPr>
          <w:rFonts w:asciiTheme="majorHAnsi" w:hAnsiTheme="majorHAnsi" w:cstheme="majorHAnsi"/>
          <w:color w:val="FF0000"/>
        </w:rPr>
        <w:lastRenderedPageBreak/>
        <w:t>de obligaciones de Seguridad Social, con base en el Acuerdo por el que se modifica el Manual Administrativo de Aplicación General en Materia de Obras Públicas y Servicios Relacionados con las Mismas, publicado en el Diario Oficial de la Federación de fecha 03 de febrero de 2016.</w:t>
      </w:r>
    </w:p>
    <w:p w14:paraId="339FC45C" w14:textId="77777777" w:rsidR="009F232B" w:rsidRPr="004063A3" w:rsidRDefault="009F232B" w:rsidP="00426693">
      <w:pPr>
        <w:autoSpaceDE w:val="0"/>
        <w:autoSpaceDN w:val="0"/>
        <w:adjustRightInd w:val="0"/>
        <w:spacing w:after="0" w:line="240" w:lineRule="auto"/>
        <w:ind w:left="426"/>
        <w:jc w:val="both"/>
        <w:rPr>
          <w:rFonts w:asciiTheme="majorHAnsi" w:hAnsiTheme="majorHAnsi" w:cstheme="majorHAnsi"/>
          <w:color w:val="FF0000"/>
          <w:lang w:eastAsia="es-MX"/>
        </w:rPr>
      </w:pPr>
    </w:p>
    <w:p w14:paraId="72D28557" w14:textId="77B96A9D" w:rsidR="005B3A94" w:rsidRPr="004063A3" w:rsidRDefault="005B3A94" w:rsidP="00426693">
      <w:pPr>
        <w:pStyle w:val="Textoindependiente2"/>
        <w:rPr>
          <w:rFonts w:asciiTheme="majorHAnsi" w:hAnsiTheme="majorHAnsi" w:cstheme="majorHAnsi"/>
          <w:b w:val="0"/>
          <w:color w:val="FF0000"/>
          <w:sz w:val="22"/>
        </w:rPr>
      </w:pPr>
      <w:r w:rsidRPr="004063A3">
        <w:rPr>
          <w:rFonts w:asciiTheme="majorHAnsi" w:hAnsiTheme="majorHAnsi" w:cstheme="majorHAnsi"/>
          <w:color w:val="FF0000"/>
          <w:sz w:val="22"/>
        </w:rPr>
        <w:t>b).-</w:t>
      </w:r>
      <w:r w:rsidR="003B1BF4" w:rsidRPr="004063A3">
        <w:rPr>
          <w:rFonts w:asciiTheme="majorHAnsi" w:hAnsiTheme="majorHAnsi" w:cstheme="majorHAnsi"/>
          <w:color w:val="FF0000"/>
          <w:sz w:val="22"/>
        </w:rPr>
        <w:t xml:space="preserve"> </w:t>
      </w:r>
      <w:r w:rsidRPr="004063A3">
        <w:rPr>
          <w:rFonts w:asciiTheme="majorHAnsi" w:hAnsiTheme="majorHAnsi" w:cstheme="majorHAnsi"/>
          <w:b w:val="0"/>
          <w:color w:val="FF0000"/>
          <w:sz w:val="22"/>
        </w:rPr>
        <w:t>Tratándose de persona física:</w:t>
      </w:r>
    </w:p>
    <w:p w14:paraId="11524741" w14:textId="77777777" w:rsidR="005B3A94" w:rsidRPr="004063A3" w:rsidRDefault="005B3A94" w:rsidP="00426693">
      <w:pPr>
        <w:pStyle w:val="Textoindependiente2"/>
        <w:ind w:left="360"/>
        <w:rPr>
          <w:rFonts w:asciiTheme="majorHAnsi" w:hAnsiTheme="majorHAnsi" w:cstheme="majorHAnsi"/>
          <w:b w:val="0"/>
          <w:color w:val="FF0000"/>
          <w:sz w:val="22"/>
        </w:rPr>
      </w:pPr>
    </w:p>
    <w:p w14:paraId="1C844AC7" w14:textId="4FF650AC"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rPr>
        <w:t>1.-</w:t>
      </w:r>
      <w:r w:rsidRPr="004063A3">
        <w:rPr>
          <w:rFonts w:asciiTheme="majorHAnsi" w:hAnsiTheme="majorHAnsi" w:cstheme="majorHAnsi"/>
          <w:b/>
          <w:color w:val="FF0000"/>
        </w:rPr>
        <w:t xml:space="preserve"> </w:t>
      </w:r>
      <w:r w:rsidRPr="004063A3">
        <w:rPr>
          <w:rFonts w:asciiTheme="majorHAnsi" w:hAnsiTheme="majorHAnsi" w:cstheme="majorHAnsi"/>
          <w:color w:val="FF0000"/>
        </w:rPr>
        <w:t>C</w:t>
      </w:r>
      <w:r w:rsidRPr="004063A3">
        <w:rPr>
          <w:rFonts w:asciiTheme="majorHAnsi" w:hAnsiTheme="majorHAnsi" w:cstheme="majorHAnsi"/>
          <w:color w:val="FF0000"/>
          <w:lang w:eastAsia="es-MX"/>
        </w:rPr>
        <w:t>opia certificada del acta de nacimiento o, en su caso, carta de naturalización respectiva, expedida por la autoridad competente, así como la documentación con la que acredite tener su domicilio legal en el territorio nacional.</w:t>
      </w:r>
    </w:p>
    <w:p w14:paraId="3781A562" w14:textId="77777777" w:rsidR="009F232B" w:rsidRPr="004063A3" w:rsidRDefault="009F232B" w:rsidP="00426693">
      <w:pPr>
        <w:autoSpaceDE w:val="0"/>
        <w:autoSpaceDN w:val="0"/>
        <w:adjustRightInd w:val="0"/>
        <w:spacing w:after="0" w:line="240" w:lineRule="auto"/>
        <w:ind w:left="426"/>
        <w:jc w:val="both"/>
        <w:rPr>
          <w:rFonts w:asciiTheme="majorHAnsi" w:hAnsiTheme="majorHAnsi" w:cstheme="majorHAnsi"/>
          <w:color w:val="FF0000"/>
          <w:lang w:eastAsia="es-MX"/>
        </w:rPr>
      </w:pPr>
    </w:p>
    <w:p w14:paraId="5516C7CA" w14:textId="0C2EC412" w:rsidR="005B3A94" w:rsidRPr="004063A3" w:rsidRDefault="005B3A94" w:rsidP="00426693">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2.- Cédula de identificación fiscal.</w:t>
      </w:r>
    </w:p>
    <w:p w14:paraId="7924991D" w14:textId="77777777" w:rsidR="009F232B" w:rsidRPr="007E2A71" w:rsidRDefault="009F232B" w:rsidP="00426693">
      <w:pPr>
        <w:autoSpaceDE w:val="0"/>
        <w:autoSpaceDN w:val="0"/>
        <w:adjustRightInd w:val="0"/>
        <w:spacing w:after="0" w:line="240" w:lineRule="auto"/>
        <w:ind w:left="426"/>
        <w:jc w:val="both"/>
        <w:rPr>
          <w:rFonts w:asciiTheme="majorHAnsi" w:hAnsiTheme="majorHAnsi" w:cstheme="majorHAnsi"/>
          <w:lang w:eastAsia="es-MX"/>
        </w:rPr>
      </w:pPr>
    </w:p>
    <w:p w14:paraId="65FB82CC" w14:textId="15C8B13F"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Estos documentos servirán para constatar que la persona cumple con los requisitos legales necesarios.</w:t>
      </w:r>
    </w:p>
    <w:p w14:paraId="4F448871" w14:textId="77777777" w:rsidR="009F232B" w:rsidRPr="007E2A71" w:rsidRDefault="009F232B" w:rsidP="00426693">
      <w:pPr>
        <w:spacing w:after="0" w:line="240" w:lineRule="auto"/>
        <w:jc w:val="both"/>
        <w:rPr>
          <w:rFonts w:asciiTheme="majorHAnsi" w:hAnsiTheme="majorHAnsi" w:cstheme="majorHAnsi"/>
          <w:color w:val="0070C0"/>
        </w:rPr>
      </w:pPr>
    </w:p>
    <w:p w14:paraId="2D65B4C4" w14:textId="2CB2FFDB"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Asimismo, conforme al procedimiento administrativo de pago de anticipos, estimaciones, ajustes de costos, etc., vía transferencia electrónica, deberá presentar fotocopia de: Registro Federal de Contribuyentes; constancia del domicilio fiscal; constancia de la institución financiera sobre la existencia de cuenta de cheques abierta a nombre del beneficiario, que incluya el número de cuenta con 11 posiciones, así como la Clave Bancaria Estandarizada (CLABE) con 18 posiciones.</w:t>
      </w:r>
    </w:p>
    <w:p w14:paraId="6A0E3957" w14:textId="77777777" w:rsidR="009F232B" w:rsidRPr="007E2A71" w:rsidRDefault="009F232B" w:rsidP="00426693">
      <w:pPr>
        <w:spacing w:after="0" w:line="240" w:lineRule="auto"/>
        <w:jc w:val="both"/>
        <w:rPr>
          <w:rFonts w:asciiTheme="majorHAnsi" w:hAnsiTheme="majorHAnsi" w:cstheme="majorHAnsi"/>
        </w:rPr>
      </w:pPr>
    </w:p>
    <w:p w14:paraId="4409C722" w14:textId="77D78561" w:rsidR="005B3A94" w:rsidRPr="007E2A71" w:rsidRDefault="005B3A94" w:rsidP="00426693">
      <w:pPr>
        <w:autoSpaceDE w:val="0"/>
        <w:autoSpaceDN w:val="0"/>
        <w:adjustRightInd w:val="0"/>
        <w:spacing w:after="0" w:line="240" w:lineRule="auto"/>
        <w:jc w:val="both"/>
        <w:rPr>
          <w:rFonts w:asciiTheme="majorHAnsi" w:hAnsiTheme="majorHAnsi" w:cstheme="majorHAnsi"/>
          <w:bCs/>
        </w:rPr>
      </w:pPr>
      <w:r w:rsidRPr="00A50F62">
        <w:rPr>
          <w:rFonts w:asciiTheme="majorHAnsi" w:hAnsiTheme="majorHAnsi" w:cstheme="majorHAnsi"/>
          <w:bCs/>
        </w:rPr>
        <w:t>VII</w:t>
      </w:r>
      <w:r w:rsidRPr="007E2A71">
        <w:rPr>
          <w:rFonts w:asciiTheme="majorHAnsi" w:hAnsiTheme="majorHAnsi" w:cstheme="majorHAnsi"/>
          <w:b/>
          <w:bCs/>
        </w:rPr>
        <w:t>.-</w:t>
      </w:r>
      <w:r w:rsidRPr="007E2A71">
        <w:rPr>
          <w:rFonts w:asciiTheme="majorHAnsi" w:hAnsiTheme="majorHAnsi" w:cstheme="majorHAnsi"/>
          <w:bCs/>
        </w:rPr>
        <w:t>Para los interesados que decidan agruparse para presentar una proposición, deberán acreditar en forma individual los requisitos señalados anteriormente, además de entregar una copia del convenio a que se refiere el artículo 4</w:t>
      </w:r>
      <w:r w:rsidR="005B02B0" w:rsidRPr="007E2A71">
        <w:rPr>
          <w:rFonts w:asciiTheme="majorHAnsi" w:hAnsiTheme="majorHAnsi" w:cstheme="majorHAnsi"/>
          <w:bCs/>
        </w:rPr>
        <w:t>3</w:t>
      </w:r>
      <w:r w:rsidRPr="007E2A71">
        <w:rPr>
          <w:rFonts w:asciiTheme="majorHAnsi" w:hAnsiTheme="majorHAnsi" w:cstheme="majorHAnsi"/>
          <w:bCs/>
        </w:rPr>
        <w:t xml:space="preserve"> de EL REGLAMENTO. La presentación de los documentos de los integrantes de la agrupación y la del convenio deberá hacerse por el representante común. </w:t>
      </w:r>
      <w:r w:rsidR="00422361" w:rsidRPr="00422361">
        <w:rPr>
          <w:rFonts w:asciiTheme="majorHAnsi" w:hAnsiTheme="majorHAnsi" w:cstheme="majorHAnsi"/>
          <w:b/>
          <w:bCs/>
          <w:highlight w:val="green"/>
        </w:rPr>
        <w:t>FORMATO CONVENIO PRIVADO</w:t>
      </w:r>
    </w:p>
    <w:p w14:paraId="596031F9"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392E3AAD" w14:textId="4318EBCE" w:rsidR="005B3A94" w:rsidRPr="007E2A71" w:rsidRDefault="005B3A94" w:rsidP="00426693">
      <w:pPr>
        <w:tabs>
          <w:tab w:val="left" w:pos="709"/>
        </w:tabs>
        <w:spacing w:after="0" w:line="240" w:lineRule="auto"/>
        <w:ind w:left="142" w:right="-1"/>
        <w:jc w:val="both"/>
        <w:rPr>
          <w:rFonts w:asciiTheme="majorHAnsi" w:hAnsiTheme="majorHAnsi" w:cstheme="majorHAnsi"/>
        </w:rPr>
      </w:pPr>
      <w:r w:rsidRPr="007E2A71">
        <w:rPr>
          <w:rFonts w:asciiTheme="majorHAnsi" w:hAnsiTheme="majorHAnsi" w:cstheme="majorHAnsi"/>
          <w:b/>
        </w:rPr>
        <w:t xml:space="preserve">1.- </w:t>
      </w:r>
      <w:r w:rsidRPr="007E2A71">
        <w:rPr>
          <w:rFonts w:asciiTheme="majorHAnsi" w:hAnsiTheme="majorHAnsi" w:cstheme="majorHAnsi"/>
        </w:rPr>
        <w:t>Para los casos en que dos o más interesados se agrupen para presentar una sola proposición, las personas que integran la agrupación deberán celebrar en los términos de la legislación aplicable el convenio de proposición conjunta, en el que se establecerán con precisión los aspectos siguientes:</w:t>
      </w:r>
    </w:p>
    <w:p w14:paraId="2E1B1F8C" w14:textId="77777777" w:rsidR="009F232B" w:rsidRPr="007E2A71" w:rsidRDefault="009F232B" w:rsidP="00426693">
      <w:pPr>
        <w:tabs>
          <w:tab w:val="left" w:pos="709"/>
        </w:tabs>
        <w:spacing w:after="0" w:line="240" w:lineRule="auto"/>
        <w:ind w:left="142" w:right="-1"/>
        <w:jc w:val="both"/>
        <w:rPr>
          <w:rFonts w:asciiTheme="majorHAnsi" w:hAnsiTheme="majorHAnsi" w:cstheme="majorHAnsi"/>
          <w:b/>
          <w:color w:val="FF0000"/>
        </w:rPr>
      </w:pPr>
    </w:p>
    <w:p w14:paraId="07065ADF" w14:textId="6D7D3DA4" w:rsidR="005B3A94" w:rsidRPr="007E2A71" w:rsidRDefault="005B3A94" w:rsidP="00426693">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7E2A71" w:rsidRPr="007E2A71">
        <w:rPr>
          <w:rFonts w:asciiTheme="majorHAnsi" w:hAnsiTheme="majorHAnsi" w:cstheme="majorHAnsi"/>
        </w:rPr>
        <w:t>modificaciones,</w:t>
      </w:r>
      <w:r w:rsidRPr="007E2A71">
        <w:rPr>
          <w:rFonts w:asciiTheme="majorHAnsi" w:hAnsiTheme="majorHAnsi" w:cstheme="majorHAnsi"/>
        </w:rPr>
        <w:t xml:space="preserve"> así como el nombre de los socios que aparezcan en éstas.</w:t>
      </w:r>
    </w:p>
    <w:p w14:paraId="19D8C699" w14:textId="77777777" w:rsidR="005B3A94" w:rsidRPr="007E2A71" w:rsidRDefault="005B3A94" w:rsidP="00426693">
      <w:pPr>
        <w:spacing w:after="0" w:line="240" w:lineRule="auto"/>
        <w:ind w:left="567" w:right="-1" w:hanging="283"/>
        <w:jc w:val="both"/>
        <w:rPr>
          <w:rFonts w:asciiTheme="majorHAnsi" w:hAnsiTheme="majorHAnsi" w:cstheme="majorHAnsi"/>
          <w:b/>
          <w:sz w:val="14"/>
        </w:rPr>
      </w:pPr>
    </w:p>
    <w:p w14:paraId="2C47AE28" w14:textId="77777777" w:rsidR="005B3A94" w:rsidRPr="007E2A71" w:rsidRDefault="005B3A94" w:rsidP="00426693">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Nombre y domicilio de los representantes de cada una de las personas agrupadas señalando, en su caso, los datos</w:t>
      </w:r>
      <w:r w:rsidRPr="007E2A71">
        <w:rPr>
          <w:rFonts w:asciiTheme="majorHAnsi" w:hAnsiTheme="majorHAnsi" w:cstheme="majorHAnsi"/>
          <w:b/>
        </w:rPr>
        <w:t xml:space="preserve"> </w:t>
      </w:r>
      <w:r w:rsidRPr="007E2A71">
        <w:rPr>
          <w:rFonts w:asciiTheme="majorHAnsi" w:hAnsiTheme="majorHAnsi" w:cstheme="majorHAnsi"/>
        </w:rPr>
        <w:t>de las escrituras públicas con las que acrediten las facultades de representación.</w:t>
      </w:r>
    </w:p>
    <w:p w14:paraId="54F0EE73" w14:textId="77777777" w:rsidR="005B3A94" w:rsidRPr="007E2A71" w:rsidRDefault="005B3A94" w:rsidP="00426693">
      <w:pPr>
        <w:spacing w:after="0" w:line="240" w:lineRule="auto"/>
        <w:ind w:left="851" w:right="-1" w:hanging="284"/>
        <w:jc w:val="both"/>
        <w:rPr>
          <w:rFonts w:asciiTheme="majorHAnsi" w:hAnsiTheme="majorHAnsi" w:cstheme="majorHAnsi"/>
          <w:b/>
          <w:sz w:val="14"/>
          <w:szCs w:val="14"/>
        </w:rPr>
      </w:pPr>
    </w:p>
    <w:p w14:paraId="39F89B47" w14:textId="77777777" w:rsidR="005B3A94" w:rsidRPr="007E2A71" w:rsidRDefault="005B3A94" w:rsidP="00426693">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Designación de un representante común, otorgándole poder amplio y suficiente para atender todo lo relacionado con la proposición y con el procedimiento de licitación pública.</w:t>
      </w:r>
    </w:p>
    <w:p w14:paraId="1169C30B" w14:textId="77777777" w:rsidR="005B3A94" w:rsidRPr="007E2A71" w:rsidRDefault="005B3A94" w:rsidP="00426693">
      <w:pPr>
        <w:spacing w:after="0" w:line="240" w:lineRule="auto"/>
        <w:ind w:left="851" w:right="-1" w:hanging="284"/>
        <w:jc w:val="both"/>
        <w:rPr>
          <w:rFonts w:asciiTheme="majorHAnsi" w:hAnsiTheme="majorHAnsi" w:cstheme="majorHAnsi"/>
          <w:b/>
        </w:rPr>
      </w:pPr>
    </w:p>
    <w:p w14:paraId="216C4514" w14:textId="77777777" w:rsidR="005B3A94" w:rsidRPr="007E2A71" w:rsidRDefault="005B3A94" w:rsidP="00426693">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 xml:space="preserve"> Descripción de las partes objeto del contrato que corresponderá cumplir a cada persona integrante, así como la manera en que se exigirá el cumplimiento de las obligaciones.</w:t>
      </w:r>
    </w:p>
    <w:p w14:paraId="51A2E010" w14:textId="77777777" w:rsidR="005B3A94" w:rsidRPr="007E2A71" w:rsidRDefault="005B3A94" w:rsidP="00426693">
      <w:pPr>
        <w:spacing w:after="0" w:line="240" w:lineRule="auto"/>
        <w:ind w:left="851" w:right="-1" w:hanging="284"/>
        <w:jc w:val="both"/>
        <w:rPr>
          <w:rFonts w:asciiTheme="majorHAnsi" w:hAnsiTheme="majorHAnsi" w:cstheme="majorHAnsi"/>
          <w:b/>
        </w:rPr>
      </w:pPr>
    </w:p>
    <w:p w14:paraId="707AB0CF" w14:textId="77777777" w:rsidR="005B3A94" w:rsidRPr="007E2A71" w:rsidRDefault="005B3A94" w:rsidP="00426693">
      <w:pPr>
        <w:numPr>
          <w:ilvl w:val="0"/>
          <w:numId w:val="1"/>
        </w:numPr>
        <w:spacing w:after="0" w:line="240" w:lineRule="auto"/>
        <w:ind w:left="426" w:right="-1" w:firstLine="0"/>
        <w:jc w:val="both"/>
        <w:rPr>
          <w:rFonts w:asciiTheme="majorHAnsi" w:hAnsiTheme="majorHAnsi" w:cstheme="majorHAnsi"/>
          <w:color w:val="0070C0"/>
        </w:rPr>
      </w:pPr>
      <w:r w:rsidRPr="007E2A71">
        <w:rPr>
          <w:rFonts w:asciiTheme="majorHAnsi" w:hAnsiTheme="majorHAnsi" w:cstheme="majorHAnsi"/>
        </w:rPr>
        <w:t>Estipulación expresa de que cada uno de los firmantes quedará obligado junto con los demás integrantes en forma solidaria, para efectos del procedimiento de contratación y del contrato, en caso de que se les adjudique el mismo.</w:t>
      </w:r>
      <w:r w:rsidRPr="007E2A71">
        <w:rPr>
          <w:rFonts w:asciiTheme="majorHAnsi" w:hAnsiTheme="majorHAnsi" w:cstheme="majorHAnsi"/>
          <w:color w:val="0070C0"/>
        </w:rPr>
        <w:t xml:space="preserve">  </w:t>
      </w:r>
    </w:p>
    <w:p w14:paraId="2DDDDDBA" w14:textId="77777777" w:rsidR="005B3A94" w:rsidRPr="007E2A71" w:rsidRDefault="005B3A94" w:rsidP="00426693">
      <w:pPr>
        <w:spacing w:after="0" w:line="240" w:lineRule="auto"/>
        <w:ind w:left="851" w:right="-1" w:hanging="284"/>
        <w:jc w:val="both"/>
        <w:rPr>
          <w:rFonts w:asciiTheme="majorHAnsi" w:hAnsiTheme="majorHAnsi" w:cstheme="majorHAnsi"/>
          <w:b/>
        </w:rPr>
      </w:pPr>
    </w:p>
    <w:p w14:paraId="338FEB08" w14:textId="516B2C0B" w:rsidR="005B3A94" w:rsidRPr="007E2A71" w:rsidRDefault="005B3A94" w:rsidP="00426693">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el acto de presentación y apertura de proposiciones el representante común de la agrupación deberá señalar que la proposición se presenta en forma conjunta. El convenio a que hace referencia esta fracción se incluirá en los documentos de la proposición técnica. </w:t>
      </w:r>
    </w:p>
    <w:p w14:paraId="1785765F" w14:textId="77777777" w:rsidR="009F232B" w:rsidRPr="007E2A71" w:rsidRDefault="009F232B" w:rsidP="00426693">
      <w:pPr>
        <w:spacing w:after="0" w:line="240" w:lineRule="auto"/>
        <w:ind w:right="-1"/>
        <w:jc w:val="both"/>
        <w:rPr>
          <w:rFonts w:asciiTheme="majorHAnsi" w:hAnsiTheme="majorHAnsi" w:cstheme="majorHAnsi"/>
        </w:rPr>
      </w:pPr>
    </w:p>
    <w:p w14:paraId="1733E86E" w14:textId="7B5D527B" w:rsidR="005B3A94" w:rsidRPr="007E2A71" w:rsidRDefault="005B3A94" w:rsidP="00426693">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este supuesto la proposición deberá ser firmada autógrafamente por el representante común que para este acto haya sido designado por el grupo de personas. </w:t>
      </w:r>
    </w:p>
    <w:p w14:paraId="5754EDDA" w14:textId="77777777" w:rsidR="009F232B" w:rsidRPr="007E2A71" w:rsidRDefault="009F232B" w:rsidP="00426693">
      <w:pPr>
        <w:spacing w:after="0" w:line="240" w:lineRule="auto"/>
        <w:ind w:left="426" w:hanging="425"/>
        <w:jc w:val="center"/>
        <w:rPr>
          <w:rFonts w:asciiTheme="majorHAnsi" w:hAnsiTheme="majorHAnsi" w:cstheme="majorHAnsi"/>
          <w:b/>
        </w:rPr>
      </w:pPr>
    </w:p>
    <w:p w14:paraId="6F780A4B" w14:textId="7814F702" w:rsidR="005B3A94" w:rsidRPr="007E2A71" w:rsidRDefault="005B3A94" w:rsidP="00426693">
      <w:pPr>
        <w:spacing w:after="0" w:line="240" w:lineRule="auto"/>
        <w:ind w:left="426" w:hanging="425"/>
        <w:jc w:val="center"/>
        <w:rPr>
          <w:rFonts w:asciiTheme="majorHAnsi" w:hAnsiTheme="majorHAnsi" w:cstheme="majorHAnsi"/>
          <w:b/>
        </w:rPr>
      </w:pPr>
      <w:r w:rsidRPr="007E2A71">
        <w:rPr>
          <w:rFonts w:asciiTheme="majorHAnsi" w:hAnsiTheme="majorHAnsi" w:cstheme="majorHAnsi"/>
          <w:b/>
        </w:rPr>
        <w:t xml:space="preserve">PROCESO DE LICITACIÓN </w:t>
      </w:r>
    </w:p>
    <w:p w14:paraId="6E6AE80C" w14:textId="77777777" w:rsidR="009F232B" w:rsidRPr="007E2A71" w:rsidRDefault="009F232B" w:rsidP="00426693">
      <w:pPr>
        <w:spacing w:after="0" w:line="240" w:lineRule="auto"/>
        <w:ind w:left="426" w:hanging="425"/>
        <w:jc w:val="center"/>
        <w:rPr>
          <w:rFonts w:asciiTheme="majorHAnsi" w:hAnsiTheme="majorHAnsi" w:cstheme="majorHAnsi"/>
          <w:b/>
        </w:rPr>
      </w:pPr>
    </w:p>
    <w:p w14:paraId="221B6476" w14:textId="11788272" w:rsidR="005B3A94" w:rsidRDefault="005B3A94" w:rsidP="00426693">
      <w:pPr>
        <w:spacing w:after="0" w:line="240" w:lineRule="auto"/>
        <w:jc w:val="both"/>
        <w:rPr>
          <w:rFonts w:asciiTheme="majorHAnsi" w:hAnsiTheme="majorHAnsi" w:cstheme="majorHAnsi"/>
        </w:rPr>
      </w:pPr>
      <w:proofErr w:type="gramStart"/>
      <w:r w:rsidRPr="007E2A71">
        <w:rPr>
          <w:rFonts w:asciiTheme="majorHAnsi" w:hAnsiTheme="majorHAnsi" w:cstheme="majorHAnsi"/>
          <w:b/>
        </w:rPr>
        <w:t>SEGUNDA</w:t>
      </w:r>
      <w:r w:rsidRPr="007E2A71">
        <w:rPr>
          <w:rFonts w:asciiTheme="majorHAnsi" w:hAnsiTheme="majorHAnsi" w:cstheme="majorHAnsi"/>
        </w:rPr>
        <w:t>.-</w:t>
      </w:r>
      <w:proofErr w:type="gramEnd"/>
      <w:r w:rsidRPr="007E2A71">
        <w:rPr>
          <w:rFonts w:asciiTheme="majorHAnsi" w:hAnsiTheme="majorHAnsi" w:cstheme="majorHAnsi"/>
        </w:rPr>
        <w:t xml:space="preserve"> La junta de aclaraciones de la convocatoria a la licitación se llevará a cabo el día </w:t>
      </w:r>
      <w:r w:rsidR="0071705B">
        <w:rPr>
          <w:rFonts w:asciiTheme="majorHAnsi" w:hAnsiTheme="majorHAnsi" w:cstheme="majorHAnsi"/>
          <w:b/>
          <w:color w:val="44546A" w:themeColor="text2"/>
          <w:highlight w:val="green"/>
        </w:rPr>
        <w:t>23</w:t>
      </w:r>
      <w:r w:rsidR="00D33708" w:rsidRPr="00BE78A8">
        <w:rPr>
          <w:rFonts w:asciiTheme="majorHAnsi" w:hAnsiTheme="majorHAnsi" w:cstheme="majorHAnsi"/>
          <w:b/>
          <w:color w:val="44546A" w:themeColor="text2"/>
          <w:highlight w:val="green"/>
        </w:rPr>
        <w:t xml:space="preserve"> de </w:t>
      </w:r>
      <w:r w:rsidR="00BE78A8" w:rsidRPr="00BE78A8">
        <w:rPr>
          <w:rFonts w:asciiTheme="majorHAnsi" w:hAnsiTheme="majorHAnsi" w:cstheme="majorHAnsi"/>
          <w:b/>
          <w:color w:val="44546A" w:themeColor="text2"/>
          <w:highlight w:val="green"/>
        </w:rPr>
        <w:t>julio</w:t>
      </w:r>
      <w:r w:rsidR="00D33708" w:rsidRPr="00BE78A8">
        <w:rPr>
          <w:rFonts w:asciiTheme="majorHAnsi" w:hAnsiTheme="majorHAnsi" w:cstheme="majorHAnsi"/>
          <w:b/>
          <w:color w:val="44546A" w:themeColor="text2"/>
          <w:highlight w:val="green"/>
        </w:rPr>
        <w:t xml:space="preserve"> de </w:t>
      </w:r>
      <w:r w:rsidR="00191BFA" w:rsidRPr="00BE78A8">
        <w:rPr>
          <w:rFonts w:asciiTheme="majorHAnsi" w:hAnsiTheme="majorHAnsi" w:cstheme="majorHAnsi"/>
          <w:b/>
          <w:color w:val="44546A" w:themeColor="text2"/>
          <w:highlight w:val="green"/>
        </w:rPr>
        <w:t>2025</w:t>
      </w:r>
      <w:r w:rsidRPr="00BE78A8">
        <w:rPr>
          <w:rFonts w:asciiTheme="majorHAnsi" w:hAnsiTheme="majorHAnsi" w:cstheme="majorHAnsi"/>
          <w:b/>
          <w:color w:val="44546A" w:themeColor="text2"/>
          <w:highlight w:val="green"/>
        </w:rPr>
        <w:t xml:space="preserve"> a las </w:t>
      </w:r>
      <w:r w:rsidR="00F965FF">
        <w:rPr>
          <w:rFonts w:asciiTheme="majorHAnsi" w:hAnsiTheme="majorHAnsi" w:cstheme="majorHAnsi"/>
          <w:b/>
          <w:color w:val="44546A" w:themeColor="text2"/>
          <w:highlight w:val="green"/>
        </w:rPr>
        <w:t>10:0</w:t>
      </w:r>
      <w:r w:rsidR="00BE78A8" w:rsidRPr="00BE78A8">
        <w:rPr>
          <w:rFonts w:asciiTheme="majorHAnsi" w:hAnsiTheme="majorHAnsi" w:cstheme="majorHAnsi"/>
          <w:b/>
          <w:color w:val="44546A" w:themeColor="text2"/>
          <w:highlight w:val="green"/>
        </w:rPr>
        <w:t xml:space="preserve">0 </w:t>
      </w:r>
      <w:r w:rsidR="0071705B">
        <w:rPr>
          <w:rFonts w:asciiTheme="majorHAnsi" w:hAnsiTheme="majorHAnsi" w:cstheme="majorHAnsi"/>
          <w:b/>
          <w:color w:val="44546A" w:themeColor="text2"/>
          <w:highlight w:val="green"/>
        </w:rPr>
        <w:t>H</w:t>
      </w:r>
      <w:r w:rsidRPr="00BE78A8">
        <w:rPr>
          <w:rFonts w:asciiTheme="majorHAnsi" w:hAnsiTheme="majorHAnsi" w:cstheme="majorHAnsi"/>
          <w:b/>
          <w:color w:val="44546A" w:themeColor="text2"/>
          <w:highlight w:val="green"/>
        </w:rPr>
        <w:t xml:space="preserve">, en la sala de juntas </w:t>
      </w:r>
      <w:r w:rsidR="00BE78A8">
        <w:rPr>
          <w:rFonts w:asciiTheme="majorHAnsi" w:hAnsiTheme="majorHAnsi" w:cstheme="majorHAnsi"/>
          <w:b/>
          <w:color w:val="44546A" w:themeColor="text2"/>
          <w:highlight w:val="green"/>
        </w:rPr>
        <w:t xml:space="preserve">de la SEDUVOT </w:t>
      </w:r>
      <w:r w:rsidRPr="00BE78A8">
        <w:rPr>
          <w:rFonts w:asciiTheme="majorHAnsi" w:hAnsiTheme="majorHAnsi" w:cstheme="majorHAnsi"/>
          <w:b/>
          <w:color w:val="44546A" w:themeColor="text2"/>
          <w:highlight w:val="green"/>
        </w:rPr>
        <w:t>ubicada en circuito cerro del gato edificio F cuarto piso, Ciudad Administrativa, en Zacatecas, Zac.</w:t>
      </w:r>
      <w:r w:rsidRPr="007E2A71">
        <w:rPr>
          <w:rFonts w:asciiTheme="majorHAnsi" w:hAnsiTheme="majorHAnsi" w:cstheme="majorHAnsi"/>
          <w:color w:val="44546A" w:themeColor="text2"/>
        </w:rPr>
        <w:t xml:space="preserve"> </w:t>
      </w:r>
      <w:r w:rsidRPr="007E2A71">
        <w:rPr>
          <w:rFonts w:asciiTheme="majorHAnsi" w:hAnsiTheme="majorHAnsi" w:cstheme="majorHAnsi"/>
        </w:rPr>
        <w:t>Se levantará el acta de la(s) junta(s) de aclaraciones la cual será firmada por los licitantes que hubieren asistido, sin que la falta de la firma de alguno de ellos reste validez o efectos a la misma, de la cual se entregará copia a dichos asistentes.</w:t>
      </w:r>
    </w:p>
    <w:p w14:paraId="360ABEC7" w14:textId="77777777" w:rsidR="00BE78A8" w:rsidRPr="007E2A71" w:rsidRDefault="00BE78A8" w:rsidP="00426693">
      <w:pPr>
        <w:spacing w:after="0" w:line="240" w:lineRule="auto"/>
        <w:jc w:val="both"/>
        <w:rPr>
          <w:rFonts w:asciiTheme="majorHAnsi" w:hAnsiTheme="majorHAnsi" w:cstheme="majorHAnsi"/>
        </w:rPr>
      </w:pPr>
    </w:p>
    <w:p w14:paraId="21A23E93" w14:textId="56DD5EEC"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w:t>
      </w:r>
    </w:p>
    <w:p w14:paraId="058F6944" w14:textId="77777777" w:rsidR="009F232B" w:rsidRPr="007E2A71" w:rsidRDefault="009F232B" w:rsidP="00426693">
      <w:pPr>
        <w:spacing w:after="0" w:line="240" w:lineRule="auto"/>
        <w:jc w:val="both"/>
        <w:rPr>
          <w:rFonts w:asciiTheme="majorHAnsi" w:hAnsiTheme="majorHAnsi" w:cstheme="majorHAnsi"/>
        </w:rPr>
      </w:pPr>
    </w:p>
    <w:p w14:paraId="74B9E35D" w14:textId="0361F1BB"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14:paraId="5F833E04" w14:textId="77777777" w:rsidR="009F232B" w:rsidRPr="007E2A71" w:rsidRDefault="009F232B" w:rsidP="00426693">
      <w:pPr>
        <w:spacing w:after="0" w:line="240" w:lineRule="auto"/>
        <w:jc w:val="both"/>
        <w:rPr>
          <w:rFonts w:asciiTheme="majorHAnsi" w:hAnsiTheme="majorHAnsi" w:cstheme="majorHAnsi"/>
        </w:rPr>
      </w:pPr>
    </w:p>
    <w:p w14:paraId="31E61655" w14:textId="6A81A8B1"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I.- Para personas morales: </w:t>
      </w:r>
    </w:p>
    <w:p w14:paraId="0B318690" w14:textId="77777777" w:rsidR="009F232B" w:rsidRPr="007E2A71" w:rsidRDefault="009F232B" w:rsidP="00426693">
      <w:pPr>
        <w:spacing w:after="0" w:line="240" w:lineRule="auto"/>
        <w:jc w:val="both"/>
        <w:rPr>
          <w:rFonts w:asciiTheme="majorHAnsi" w:hAnsiTheme="majorHAnsi" w:cstheme="majorHAnsi"/>
        </w:rPr>
      </w:pPr>
    </w:p>
    <w:p w14:paraId="33DF9C90" w14:textId="34D2CB96"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5D8FB22" w14:textId="77777777" w:rsidR="009F232B" w:rsidRPr="007E2A71" w:rsidRDefault="009F232B" w:rsidP="00426693">
      <w:pPr>
        <w:spacing w:after="0" w:line="240" w:lineRule="auto"/>
        <w:jc w:val="both"/>
        <w:rPr>
          <w:rFonts w:asciiTheme="majorHAnsi" w:hAnsiTheme="majorHAnsi" w:cstheme="majorHAnsi"/>
        </w:rPr>
      </w:pPr>
    </w:p>
    <w:p w14:paraId="459253C4" w14:textId="77777777"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 b) Del representante legal del licitante: datos de las escrituras públicas en las que le fueron otorgadas las facultades de representación y su identificación oficial.</w:t>
      </w:r>
    </w:p>
    <w:p w14:paraId="32F30755" w14:textId="77777777" w:rsidR="009F232B" w:rsidRPr="007E2A71" w:rsidRDefault="009F232B" w:rsidP="00426693">
      <w:pPr>
        <w:spacing w:after="0" w:line="240" w:lineRule="auto"/>
        <w:jc w:val="both"/>
        <w:rPr>
          <w:rFonts w:asciiTheme="majorHAnsi" w:hAnsiTheme="majorHAnsi" w:cstheme="majorHAnsi"/>
        </w:rPr>
      </w:pPr>
    </w:p>
    <w:p w14:paraId="513940D9" w14:textId="6A1E997C"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 II.- Para personas físicas:</w:t>
      </w:r>
    </w:p>
    <w:p w14:paraId="1B9DF695" w14:textId="77777777" w:rsidR="009F232B" w:rsidRPr="007E2A71" w:rsidRDefault="009F232B" w:rsidP="00426693">
      <w:pPr>
        <w:spacing w:after="0" w:line="240" w:lineRule="auto"/>
        <w:jc w:val="both"/>
        <w:rPr>
          <w:rFonts w:asciiTheme="majorHAnsi" w:hAnsiTheme="majorHAnsi" w:cstheme="majorHAnsi"/>
        </w:rPr>
      </w:pPr>
    </w:p>
    <w:p w14:paraId="7F871CC1" w14:textId="40A7DB6C" w:rsidR="00D33708" w:rsidRPr="007E2A71"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 a) Registro Federal de Contribuyentes; nombre y domicilio, así como su identificación oficial.</w:t>
      </w:r>
    </w:p>
    <w:p w14:paraId="02999E4C" w14:textId="77777777" w:rsidR="009F232B" w:rsidRPr="007E2A71" w:rsidRDefault="009F232B" w:rsidP="00426693">
      <w:pPr>
        <w:spacing w:after="0" w:line="240" w:lineRule="auto"/>
        <w:jc w:val="both"/>
        <w:rPr>
          <w:rFonts w:asciiTheme="majorHAnsi" w:hAnsiTheme="majorHAnsi" w:cstheme="majorHAnsi"/>
        </w:rPr>
      </w:pPr>
    </w:p>
    <w:p w14:paraId="25367DC5" w14:textId="0D01A258" w:rsidR="00D33708" w:rsidRDefault="00D33708" w:rsidP="00426693">
      <w:pPr>
        <w:spacing w:after="0" w:line="240" w:lineRule="auto"/>
        <w:jc w:val="both"/>
        <w:rPr>
          <w:rFonts w:asciiTheme="majorHAnsi" w:hAnsiTheme="majorHAnsi" w:cstheme="majorHAnsi"/>
        </w:rPr>
      </w:pPr>
      <w:r w:rsidRPr="007E2A71">
        <w:rPr>
          <w:rFonts w:asciiTheme="majorHAnsi" w:hAnsiTheme="majorHAnsi" w:cstheme="majorHAnsi"/>
        </w:rPr>
        <w:t>Las solicitudes de aclaración que, en su caso, deseen formular los licitantes deberán plantearse de manera concisa y estar directamente relacionadas con los puntos contenidos en la convocatoria a la licitación pública. Cada solicitud de aclaración deberá indicar el numeral o punto específico con el cual se relaciona la pregunta o aspecto que se solicita aclarar; aquellas solicitudes de aclaración que no se presenten en la forma señalada podrán ser desechadas por la convocante.</w:t>
      </w:r>
    </w:p>
    <w:p w14:paraId="12BDCD42" w14:textId="77777777" w:rsidR="00232100" w:rsidRPr="007E2A71" w:rsidRDefault="00232100" w:rsidP="00426693">
      <w:pPr>
        <w:spacing w:after="0" w:line="240" w:lineRule="auto"/>
        <w:jc w:val="both"/>
        <w:rPr>
          <w:rFonts w:asciiTheme="majorHAnsi" w:hAnsiTheme="majorHAnsi" w:cstheme="majorHAnsi"/>
        </w:rPr>
      </w:pPr>
    </w:p>
    <w:p w14:paraId="69F632FF" w14:textId="5DE7F24A" w:rsidR="005B3A94"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Las solicitudes de aclaración se presentarán, a elección del licitante, de manera personal en la junta de aclaraciones en el domicilio señalado por los entes públicos en la convocatoria a la licitación pública para llevar a cabo dicho evento, o bien, a través de los medios electrónicos señalados en la misma convocatoria veinticuatro horas antes del evento correspondiente.</w:t>
      </w:r>
    </w:p>
    <w:p w14:paraId="2646EA9C" w14:textId="77777777" w:rsidR="009F232B" w:rsidRPr="007E2A71" w:rsidRDefault="009F232B" w:rsidP="00426693">
      <w:pPr>
        <w:spacing w:after="0" w:line="240" w:lineRule="auto"/>
        <w:jc w:val="both"/>
        <w:rPr>
          <w:rFonts w:asciiTheme="majorHAnsi" w:hAnsiTheme="majorHAnsi" w:cstheme="majorHAnsi"/>
        </w:rPr>
      </w:pPr>
    </w:p>
    <w:p w14:paraId="669821CB" w14:textId="334C725B"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La convocante tomará como hora de recepción de las solicitudes de aclaración del licitante que se formulen a través de los medios electrónicos, la hora que registre el sistema al momento de su envío.</w:t>
      </w:r>
    </w:p>
    <w:p w14:paraId="16CBDCB6" w14:textId="77777777" w:rsidR="009F232B" w:rsidRPr="007E2A71" w:rsidRDefault="009F232B" w:rsidP="00426693">
      <w:pPr>
        <w:spacing w:after="0" w:line="240" w:lineRule="auto"/>
        <w:jc w:val="both"/>
        <w:rPr>
          <w:rFonts w:asciiTheme="majorHAnsi" w:hAnsiTheme="majorHAnsi" w:cstheme="majorHAnsi"/>
        </w:rPr>
      </w:pPr>
    </w:p>
    <w:p w14:paraId="7CD6BE49" w14:textId="19F18434"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El acta de la junta de aclaraciones contendrá la firma de los asistentes interesados y de los servidores públicos que intervengan; las solicitudes de aclaración formuladas por los licitantes, así como las respuestas de la dependencia o entidad en forma clara y precisa y, en su caso, los datos relevantes de la visita al sitio de realización de los trabajos. </w:t>
      </w:r>
    </w:p>
    <w:p w14:paraId="61696C72" w14:textId="77777777" w:rsidR="009F232B" w:rsidRPr="007E2A71" w:rsidRDefault="009F232B" w:rsidP="00426693">
      <w:pPr>
        <w:spacing w:after="0" w:line="240" w:lineRule="auto"/>
        <w:jc w:val="both"/>
        <w:rPr>
          <w:rFonts w:asciiTheme="majorHAnsi" w:hAnsiTheme="majorHAnsi" w:cstheme="majorHAnsi"/>
        </w:rPr>
      </w:pPr>
    </w:p>
    <w:p w14:paraId="4FC3BB51" w14:textId="683D2858"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la fecha y hora establecida para la primera junta de aclaraciones, el servidor público que la presida procederá a dar contestación a las solicitudes de aclaración recibidas tanto en los medios electrónicos como en el acto mismo, referentes a cada punto o apartado de la convocatoria a la licitación pública, mencionando el nombre del o los licitantes que las presentaron. La convocante podrá dar contestación a las solicitudes de aclaración de manera individual o de manera conjunta tratándose de aquéllas que hubiera agrupado por corresponder a un mismo punto o apartado de la convocatoria a la licitación pública. </w:t>
      </w:r>
    </w:p>
    <w:p w14:paraId="0D419E2D" w14:textId="77777777" w:rsidR="009F232B" w:rsidRPr="007E2A71" w:rsidRDefault="009F232B" w:rsidP="00426693">
      <w:pPr>
        <w:spacing w:after="0" w:line="240" w:lineRule="auto"/>
        <w:jc w:val="both"/>
        <w:rPr>
          <w:rFonts w:asciiTheme="majorHAnsi" w:hAnsiTheme="majorHAnsi" w:cstheme="majorHAnsi"/>
        </w:rPr>
      </w:pPr>
    </w:p>
    <w:p w14:paraId="5D4BF4ED" w14:textId="5BF6E974"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Una vez que la convocante termine de dar respuesta a las solicitudes de aclaración, se dará inmediatamente oportunidad a los licitantes para que, en el mismo orden de los puntos o apartados de la convocatoria a la licitación pública en que se dio respuesta, formulen las preguntas que estimen pertinentes en </w:t>
      </w:r>
      <w:r w:rsidRPr="00FE1183">
        <w:rPr>
          <w:rFonts w:asciiTheme="majorHAnsi" w:hAnsiTheme="majorHAnsi" w:cstheme="majorHAnsi"/>
          <w:highlight w:val="green"/>
        </w:rPr>
        <w:t>relación</w:t>
      </w:r>
      <w:r w:rsidR="00FE1183" w:rsidRPr="00FE1183">
        <w:rPr>
          <w:rFonts w:asciiTheme="majorHAnsi" w:hAnsiTheme="majorHAnsi" w:cstheme="majorHAnsi"/>
          <w:highlight w:val="green"/>
        </w:rPr>
        <w:t xml:space="preserve"> a la convocatoria a la licitación pública</w:t>
      </w:r>
      <w:r w:rsidRPr="007E2A71">
        <w:rPr>
          <w:rFonts w:asciiTheme="majorHAnsi" w:hAnsiTheme="majorHAnsi" w:cstheme="majorHAnsi"/>
        </w:rPr>
        <w:t>. El servidor público que presida la junta de aclaraciones, atendiendo al número de preguntas, informará a los licitantes si éstas serán contestadas en ese momento o si se suspende la sesión para reanudarla en hora o fecha posterior.</w:t>
      </w:r>
    </w:p>
    <w:p w14:paraId="30D6533D" w14:textId="77777777" w:rsidR="009F232B" w:rsidRPr="007E2A71" w:rsidRDefault="009F232B" w:rsidP="00426693">
      <w:pPr>
        <w:spacing w:after="0" w:line="240" w:lineRule="auto"/>
        <w:jc w:val="both"/>
        <w:rPr>
          <w:rFonts w:asciiTheme="majorHAnsi" w:hAnsiTheme="majorHAnsi" w:cstheme="majorHAnsi"/>
        </w:rPr>
      </w:pPr>
    </w:p>
    <w:p w14:paraId="6785B102" w14:textId="0EB63ED0" w:rsidR="00A43E1D" w:rsidRPr="007E2A71" w:rsidRDefault="00A43E1D" w:rsidP="00426693">
      <w:pPr>
        <w:spacing w:after="0" w:line="240" w:lineRule="auto"/>
        <w:jc w:val="both"/>
        <w:rPr>
          <w:rFonts w:asciiTheme="majorHAnsi" w:hAnsiTheme="majorHAnsi" w:cstheme="majorHAnsi"/>
        </w:rPr>
      </w:pPr>
      <w:r w:rsidRPr="007E2A71">
        <w:rPr>
          <w:rFonts w:asciiTheme="majorHAnsi" w:hAnsiTheme="majorHAnsi" w:cstheme="majorHAnsi"/>
        </w:rPr>
        <w:t>El servidor público que presida la junta de aclaraciones podrá suspender la sesión en razón de la complejidad y del número de solicitudes de aclaración recibidas o del tiempo que se emplearía en darles contestación, informando a los licitantes la hora y, en su caso, fecha o lugar en la que se continuará con la junta de aclaraciones.</w:t>
      </w:r>
    </w:p>
    <w:p w14:paraId="00947022" w14:textId="77777777" w:rsidR="009F232B" w:rsidRPr="007E2A71" w:rsidRDefault="009F232B" w:rsidP="00426693">
      <w:pPr>
        <w:spacing w:after="0" w:line="240" w:lineRule="auto"/>
        <w:jc w:val="both"/>
        <w:rPr>
          <w:rFonts w:asciiTheme="majorHAnsi" w:hAnsiTheme="majorHAnsi" w:cstheme="majorHAnsi"/>
        </w:rPr>
      </w:pPr>
    </w:p>
    <w:p w14:paraId="250F5228" w14:textId="1EFB4EC6" w:rsidR="005B3A94" w:rsidRPr="007E2A71" w:rsidRDefault="005B3A94" w:rsidP="00426693">
      <w:pPr>
        <w:autoSpaceDE w:val="0"/>
        <w:spacing w:after="0" w:line="240" w:lineRule="auto"/>
        <w:jc w:val="both"/>
        <w:rPr>
          <w:rFonts w:asciiTheme="majorHAnsi" w:hAnsiTheme="majorHAnsi" w:cstheme="majorHAnsi"/>
        </w:rPr>
      </w:pPr>
      <w:r w:rsidRPr="007E2A71">
        <w:rPr>
          <w:rFonts w:asciiTheme="majorHAnsi" w:hAnsiTheme="majorHAnsi" w:cstheme="majorHAnsi"/>
        </w:rPr>
        <w:t xml:space="preserve">Para efectos de agilizar la contestación de las solicitudes de aclaración que se formulen, ya sea por </w:t>
      </w:r>
      <w:r w:rsidR="00042B00" w:rsidRPr="007E2A71">
        <w:rPr>
          <w:rFonts w:asciiTheme="majorHAnsi" w:hAnsiTheme="majorHAnsi" w:cstheme="majorHAnsi"/>
        </w:rPr>
        <w:t>medios electrónicos o de manera presencial,</w:t>
      </w:r>
      <w:r w:rsidRPr="007E2A71">
        <w:rPr>
          <w:rFonts w:asciiTheme="majorHAnsi" w:hAnsiTheme="majorHAnsi" w:cstheme="majorHAnsi"/>
        </w:rPr>
        <w:t xml:space="preserve"> en ambos casos EL LICITANTE deberá utilizar el</w:t>
      </w:r>
      <w:r w:rsidRPr="007E2A71">
        <w:rPr>
          <w:rFonts w:asciiTheme="majorHAnsi" w:hAnsiTheme="majorHAnsi" w:cstheme="majorHAnsi"/>
          <w:color w:val="FF0000"/>
        </w:rPr>
        <w:t xml:space="preserve"> </w:t>
      </w:r>
      <w:r w:rsidRPr="007E2A71">
        <w:rPr>
          <w:rFonts w:asciiTheme="majorHAnsi" w:hAnsiTheme="majorHAnsi" w:cstheme="majorHAnsi"/>
          <w:b/>
          <w:color w:val="0070C0"/>
        </w:rPr>
        <w:t xml:space="preserve">FORMATO JA </w:t>
      </w:r>
      <w:r w:rsidRPr="007E2A71">
        <w:rPr>
          <w:rFonts w:asciiTheme="majorHAnsi" w:hAnsiTheme="majorHAnsi" w:cstheme="majorHAnsi"/>
        </w:rPr>
        <w:t>establecido para tal efecto</w:t>
      </w:r>
      <w:r w:rsidRPr="007E2A71">
        <w:rPr>
          <w:rFonts w:asciiTheme="majorHAnsi" w:hAnsiTheme="majorHAnsi" w:cstheme="majorHAnsi"/>
          <w:b/>
          <w:color w:val="0070C0"/>
        </w:rPr>
        <w:t>,</w:t>
      </w:r>
      <w:r w:rsidRPr="007E2A71">
        <w:rPr>
          <w:rFonts w:asciiTheme="majorHAnsi" w:hAnsiTheme="majorHAnsi" w:cstheme="majorHAnsi"/>
          <w:b/>
          <w:color w:val="FF0000"/>
        </w:rPr>
        <w:t xml:space="preserve"> </w:t>
      </w:r>
      <w:r w:rsidRPr="007E2A71">
        <w:rPr>
          <w:rFonts w:asciiTheme="majorHAnsi" w:hAnsiTheme="majorHAnsi" w:cstheme="majorHAnsi"/>
        </w:rPr>
        <w:t>de no utilizarlo LA CONVOCANTE podrá desechar las solicitudes de aclaración.</w:t>
      </w:r>
    </w:p>
    <w:p w14:paraId="2A09CA16" w14:textId="77777777" w:rsidR="009F232B" w:rsidRPr="007E2A71" w:rsidRDefault="009F232B" w:rsidP="00426693">
      <w:pPr>
        <w:autoSpaceDE w:val="0"/>
        <w:spacing w:after="0" w:line="240" w:lineRule="auto"/>
        <w:jc w:val="both"/>
        <w:rPr>
          <w:rFonts w:asciiTheme="majorHAnsi" w:hAnsiTheme="majorHAnsi" w:cstheme="majorHAnsi"/>
        </w:rPr>
      </w:pPr>
    </w:p>
    <w:p w14:paraId="4EE63E1D" w14:textId="1F8B2254"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La asistencia de los interesados a la(s) junta(s) de aclaraciones es optativa.</w:t>
      </w:r>
      <w:r w:rsidRPr="007E2A71">
        <w:rPr>
          <w:rFonts w:asciiTheme="majorHAnsi" w:hAnsiTheme="majorHAnsi" w:cstheme="majorHAnsi"/>
          <w:b/>
        </w:rPr>
        <w:t xml:space="preserve"> </w:t>
      </w:r>
      <w:r w:rsidRPr="007E2A71">
        <w:rPr>
          <w:rFonts w:asciiTheme="majorHAnsi" w:hAnsiTheme="majorHAnsi" w:cstheme="majorHAnsi"/>
        </w:rPr>
        <w:t>Cualquier modificación en LA CONVOCATORIA, incluyendo las que resulten de la o las juntas de aclaraciones, formará parte de la misma y deberá ser considerada por LOS LICITANTES en la elaboración de su proposición</w:t>
      </w:r>
      <w:r w:rsidR="00042B00" w:rsidRPr="007E2A71">
        <w:rPr>
          <w:rFonts w:asciiTheme="majorHAnsi" w:hAnsiTheme="majorHAnsi" w:cstheme="majorHAnsi"/>
        </w:rPr>
        <w:t>; las actas que deriven de estas formaran parte integrante de las propuestas.</w:t>
      </w:r>
    </w:p>
    <w:p w14:paraId="7198A4F3" w14:textId="77777777" w:rsidR="00232100" w:rsidRPr="007E2A71" w:rsidRDefault="00232100" w:rsidP="00232100">
      <w:pPr>
        <w:spacing w:after="0" w:line="240" w:lineRule="auto"/>
        <w:jc w:val="both"/>
        <w:rPr>
          <w:rFonts w:asciiTheme="majorHAnsi" w:hAnsiTheme="majorHAnsi" w:cstheme="majorHAnsi"/>
        </w:rPr>
      </w:pPr>
    </w:p>
    <w:p w14:paraId="2D13FAE7" w14:textId="15AE0E83" w:rsidR="005B3A94" w:rsidRPr="007E2A71" w:rsidRDefault="005B3A94" w:rsidP="00426693">
      <w:pPr>
        <w:spacing w:after="0" w:line="240" w:lineRule="auto"/>
        <w:jc w:val="both"/>
        <w:rPr>
          <w:rFonts w:asciiTheme="majorHAnsi" w:hAnsiTheme="majorHAnsi" w:cstheme="majorHAnsi"/>
          <w:b/>
          <w:color w:val="44546A" w:themeColor="text2"/>
        </w:rPr>
      </w:pPr>
      <w:r w:rsidRPr="007E2A71">
        <w:rPr>
          <w:rFonts w:asciiTheme="majorHAnsi" w:hAnsiTheme="majorHAnsi" w:cstheme="majorHAnsi"/>
        </w:rPr>
        <w:t>Al finalizar el acto se fijará un ejemplar del acta en las oficinas de LA CONVOCANTE ubicadas en circuito cerro del gato, edificio F cuarto piso, Ciudad Admi</w:t>
      </w:r>
      <w:r w:rsidR="00FA7202">
        <w:rPr>
          <w:rFonts w:asciiTheme="majorHAnsi" w:hAnsiTheme="majorHAnsi" w:cstheme="majorHAnsi"/>
        </w:rPr>
        <w:t>nistrativa, en Zacatecas, Zac.</w:t>
      </w:r>
    </w:p>
    <w:p w14:paraId="77A45405" w14:textId="77777777" w:rsidR="009F232B" w:rsidRPr="007E2A71" w:rsidRDefault="009F232B" w:rsidP="00426693">
      <w:pPr>
        <w:spacing w:after="0" w:line="240" w:lineRule="auto"/>
        <w:jc w:val="both"/>
        <w:rPr>
          <w:rFonts w:asciiTheme="majorHAnsi" w:hAnsiTheme="majorHAnsi" w:cstheme="majorHAnsi"/>
        </w:rPr>
      </w:pPr>
    </w:p>
    <w:p w14:paraId="30D4EED7" w14:textId="5ACC9183" w:rsidR="005B3A94" w:rsidRPr="007E2A71" w:rsidRDefault="005B3A94" w:rsidP="00426693">
      <w:pPr>
        <w:spacing w:after="0" w:line="240" w:lineRule="auto"/>
        <w:jc w:val="both"/>
        <w:rPr>
          <w:rFonts w:asciiTheme="majorHAnsi" w:hAnsiTheme="majorHAnsi" w:cstheme="majorHAnsi"/>
          <w:color w:val="FF0000"/>
        </w:rPr>
      </w:pPr>
      <w:r w:rsidRPr="007E2A71">
        <w:rPr>
          <w:rFonts w:asciiTheme="majorHAnsi" w:hAnsiTheme="majorHAnsi" w:cstheme="majorHAnsi"/>
        </w:rPr>
        <w:t xml:space="preserve">Así mismo, LA CONVOCANTE difundirá un ejemplar de dicha acta en </w:t>
      </w:r>
      <w:r w:rsidR="00126CD4" w:rsidRPr="007E2A71">
        <w:rPr>
          <w:rFonts w:asciiTheme="majorHAnsi" w:hAnsiTheme="majorHAnsi" w:cstheme="majorHAnsi"/>
          <w:b/>
        </w:rPr>
        <w:t xml:space="preserve">la página de la Secretaria de la Función Pública del Gobierno del Estado de Zacatecas </w:t>
      </w:r>
      <w:r w:rsidR="00126CD4" w:rsidRPr="007E2A71">
        <w:rPr>
          <w:rFonts w:asciiTheme="majorHAnsi" w:hAnsiTheme="majorHAnsi" w:cstheme="majorHAnsi"/>
          <w:b/>
          <w:u w:val="single"/>
        </w:rPr>
        <w:t>http://funcionpublica.zacatecas.gob.mx.</w:t>
      </w:r>
      <w:r w:rsidRPr="007E2A71">
        <w:rPr>
          <w:rFonts w:asciiTheme="majorHAnsi" w:hAnsiTheme="majorHAnsi" w:cstheme="majorHAnsi"/>
        </w:rPr>
        <w:t>, para efectos de su notificación a los licitantes que no hayan asistido al acto. Dicho procedimiento sustituirá a la notificación personal.</w:t>
      </w:r>
      <w:r w:rsidR="00126CD4" w:rsidRPr="007E2A71">
        <w:rPr>
          <w:rFonts w:asciiTheme="majorHAnsi" w:hAnsiTheme="majorHAnsi" w:cstheme="majorHAnsi"/>
        </w:rPr>
        <w:t xml:space="preserve"> </w:t>
      </w:r>
    </w:p>
    <w:p w14:paraId="73DB7D27" w14:textId="77777777" w:rsidR="005B3A94" w:rsidRPr="007E2A71" w:rsidRDefault="005B3A94"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 </w:t>
      </w:r>
    </w:p>
    <w:p w14:paraId="79D5B4F8" w14:textId="4383A28A" w:rsidR="00282984" w:rsidRPr="007E2A71" w:rsidRDefault="00282984" w:rsidP="00426693">
      <w:pPr>
        <w:spacing w:after="0" w:line="240" w:lineRule="auto"/>
        <w:jc w:val="center"/>
        <w:rPr>
          <w:rFonts w:asciiTheme="majorHAnsi" w:hAnsiTheme="majorHAnsi" w:cstheme="majorHAnsi"/>
          <w:b/>
        </w:rPr>
      </w:pPr>
      <w:r w:rsidRPr="007E2A71">
        <w:rPr>
          <w:rFonts w:asciiTheme="majorHAnsi" w:hAnsiTheme="majorHAnsi" w:cstheme="majorHAnsi"/>
          <w:b/>
        </w:rPr>
        <w:t>PREPARACIÓN E INTEGRACIÓN DE LAS PROPUESTAS</w:t>
      </w:r>
    </w:p>
    <w:p w14:paraId="2BFF6E09" w14:textId="77777777" w:rsidR="009F232B" w:rsidRPr="007E2A71" w:rsidRDefault="009F232B" w:rsidP="00426693">
      <w:pPr>
        <w:spacing w:after="0" w:line="240" w:lineRule="auto"/>
        <w:jc w:val="center"/>
        <w:rPr>
          <w:rFonts w:asciiTheme="majorHAnsi" w:hAnsiTheme="majorHAnsi" w:cstheme="majorHAnsi"/>
          <w:b/>
        </w:rPr>
      </w:pPr>
    </w:p>
    <w:p w14:paraId="77FC68E7" w14:textId="7F4ED7F4"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Los licitantes prepararán su propuesta conforme a lo establecido en las bases de la convocatoria a la licitación pública, considerando las aclaraciones y modificaciones derivadas de la visita al sitio donde se realizarán los trabajos y de las juntas de aclaración que hayan tenido lugar.</w:t>
      </w:r>
    </w:p>
    <w:p w14:paraId="0EBFA46E" w14:textId="77777777" w:rsidR="009F232B" w:rsidRPr="007E2A71" w:rsidRDefault="009F232B" w:rsidP="00426693">
      <w:pPr>
        <w:spacing w:after="0" w:line="240" w:lineRule="auto"/>
        <w:jc w:val="both"/>
        <w:rPr>
          <w:rFonts w:asciiTheme="majorHAnsi" w:hAnsiTheme="majorHAnsi" w:cstheme="majorHAnsi"/>
        </w:rPr>
      </w:pPr>
    </w:p>
    <w:p w14:paraId="5878A1B1" w14:textId="6F94A7D4"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y los programas solicitados, mismos que deberán ser firmados en cada hoja. </w:t>
      </w:r>
    </w:p>
    <w:p w14:paraId="34F775FD" w14:textId="77777777" w:rsidR="009F232B" w:rsidRPr="007E2A71" w:rsidRDefault="009F232B" w:rsidP="00426693">
      <w:pPr>
        <w:spacing w:after="0" w:line="240" w:lineRule="auto"/>
        <w:jc w:val="both"/>
        <w:rPr>
          <w:rFonts w:asciiTheme="majorHAnsi" w:hAnsiTheme="majorHAnsi" w:cstheme="majorHAnsi"/>
        </w:rPr>
      </w:pPr>
    </w:p>
    <w:p w14:paraId="2BB728B7" w14:textId="5FB35F51"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Cada uno de los documentos que integren la proposición y aquéllos distintos a ésta, deberán estar foliados en todas y cada una de las hojas que los integren; así como el resto de los documentos que entregue el licitante. </w:t>
      </w:r>
    </w:p>
    <w:p w14:paraId="7F5C9C36" w14:textId="77777777" w:rsidR="009F232B" w:rsidRPr="007E2A71" w:rsidRDefault="009F232B" w:rsidP="00426693">
      <w:pPr>
        <w:spacing w:after="0" w:line="240" w:lineRule="auto"/>
        <w:jc w:val="both"/>
        <w:rPr>
          <w:rFonts w:asciiTheme="majorHAnsi" w:hAnsiTheme="majorHAnsi" w:cstheme="majorHAnsi"/>
        </w:rPr>
      </w:pPr>
    </w:p>
    <w:p w14:paraId="56CB2D94" w14:textId="18977273"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el caso de que alguna o algunas hojas de los documentos mencionados en el párrafo anterior carezcan de folio y se constate que la o las hojas no foliadas mantienen continuidad, la convocante no podrá desechar la proposición. </w:t>
      </w:r>
    </w:p>
    <w:p w14:paraId="050E58CF" w14:textId="77777777" w:rsidR="009F232B" w:rsidRPr="007E2A71" w:rsidRDefault="009F232B" w:rsidP="00426693">
      <w:pPr>
        <w:spacing w:after="0" w:line="240" w:lineRule="auto"/>
        <w:jc w:val="both"/>
        <w:rPr>
          <w:rFonts w:asciiTheme="majorHAnsi" w:hAnsiTheme="majorHAnsi" w:cstheme="majorHAnsi"/>
        </w:rPr>
      </w:pPr>
    </w:p>
    <w:p w14:paraId="670DB948" w14:textId="13429706" w:rsidR="0028298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 proposición será entregada en un solo sobre, claramente identificado en su parte exterior y cerrado. </w:t>
      </w:r>
    </w:p>
    <w:p w14:paraId="6F6B1B3F" w14:textId="77777777" w:rsidR="00BD39B9" w:rsidRPr="007E2A71" w:rsidRDefault="00BD39B9" w:rsidP="00426693">
      <w:pPr>
        <w:spacing w:before="120" w:after="0" w:line="240" w:lineRule="auto"/>
        <w:jc w:val="both"/>
        <w:rPr>
          <w:rFonts w:asciiTheme="majorHAnsi" w:hAnsiTheme="majorHAnsi" w:cstheme="majorHAnsi"/>
          <w:sz w:val="20"/>
          <w:szCs w:val="20"/>
        </w:rPr>
      </w:pPr>
    </w:p>
    <w:p w14:paraId="7B012FE7" w14:textId="77777777" w:rsidR="00BD39B9" w:rsidRPr="007E2A71" w:rsidRDefault="00BD39B9" w:rsidP="00426693">
      <w:pPr>
        <w:spacing w:after="0" w:line="240" w:lineRule="auto"/>
        <w:jc w:val="both"/>
        <w:rPr>
          <w:rFonts w:asciiTheme="majorHAnsi" w:hAnsiTheme="majorHAnsi" w:cstheme="majorHAnsi"/>
          <w:b/>
          <w:bCs/>
          <w:sz w:val="20"/>
          <w:szCs w:val="20"/>
          <w:u w:val="single"/>
        </w:rPr>
      </w:pPr>
      <w:r w:rsidRPr="007E2A71">
        <w:rPr>
          <w:rFonts w:asciiTheme="majorHAnsi" w:hAnsiTheme="majorHAnsi" w:cstheme="majorHAnsi"/>
          <w:b/>
          <w:bCs/>
          <w:sz w:val="20"/>
          <w:szCs w:val="20"/>
          <w:u w:val="single"/>
        </w:rPr>
        <w:t>“NOTA”</w:t>
      </w:r>
    </w:p>
    <w:p w14:paraId="7797A009" w14:textId="197FE393" w:rsidR="00BD39B9" w:rsidRPr="007E2A71" w:rsidRDefault="00C961A6" w:rsidP="00426693">
      <w:pPr>
        <w:spacing w:after="0" w:line="240" w:lineRule="auto"/>
        <w:jc w:val="both"/>
        <w:rPr>
          <w:rFonts w:asciiTheme="majorHAnsi" w:hAnsiTheme="majorHAnsi" w:cstheme="majorHAnsi"/>
          <w:b/>
          <w:bCs/>
          <w:sz w:val="20"/>
          <w:szCs w:val="20"/>
          <w:u w:val="single"/>
        </w:rPr>
      </w:pPr>
      <w:r>
        <w:rPr>
          <w:rFonts w:asciiTheme="majorHAnsi" w:hAnsiTheme="majorHAnsi" w:cstheme="majorHAnsi"/>
          <w:b/>
          <w:bCs/>
          <w:sz w:val="20"/>
          <w:szCs w:val="20"/>
          <w:u w:val="single"/>
        </w:rPr>
        <w:t>DOCUMENTOS (FORMA E-7</w:t>
      </w:r>
      <w:r w:rsidR="005F568D">
        <w:rPr>
          <w:rFonts w:asciiTheme="majorHAnsi" w:hAnsiTheme="majorHAnsi" w:cstheme="majorHAnsi"/>
          <w:b/>
          <w:bCs/>
          <w:sz w:val="20"/>
          <w:szCs w:val="20"/>
          <w:u w:val="single"/>
        </w:rPr>
        <w:t>) Y (FORMATO PET</w:t>
      </w:r>
      <w:r w:rsidR="00BD39B9" w:rsidRPr="007E2A71">
        <w:rPr>
          <w:rFonts w:asciiTheme="majorHAnsi" w:hAnsiTheme="majorHAnsi" w:cstheme="majorHAnsi"/>
          <w:b/>
          <w:bCs/>
          <w:sz w:val="20"/>
          <w:szCs w:val="20"/>
          <w:u w:val="single"/>
        </w:rPr>
        <w:t>) DEBERÁN DE ADJUNTARSE EN LOS FORMATOS PDF Y EN EXCEL (AMBOS FORMATOS).</w:t>
      </w:r>
    </w:p>
    <w:p w14:paraId="75FBED28" w14:textId="41EE2F81" w:rsidR="00764AF2" w:rsidRPr="007E2A71" w:rsidRDefault="00764AF2" w:rsidP="00426693">
      <w:pPr>
        <w:spacing w:before="120" w:after="0" w:line="240" w:lineRule="auto"/>
        <w:jc w:val="both"/>
        <w:rPr>
          <w:rFonts w:asciiTheme="majorHAnsi" w:hAnsiTheme="majorHAnsi" w:cstheme="majorHAnsi"/>
        </w:rPr>
      </w:pPr>
      <w:r w:rsidRPr="007E2A71">
        <w:rPr>
          <w:rFonts w:asciiTheme="majorHAnsi" w:hAnsiTheme="majorHAnsi" w:cstheme="majorHAnsi"/>
        </w:rPr>
        <w:t>Además, deberá de p</w:t>
      </w:r>
      <w:r w:rsidR="00144234" w:rsidRPr="007E2A71">
        <w:rPr>
          <w:rFonts w:asciiTheme="majorHAnsi" w:hAnsiTheme="majorHAnsi" w:cstheme="majorHAnsi"/>
        </w:rPr>
        <w:t>resentar escaneados</w:t>
      </w:r>
      <w:r w:rsidRPr="007E2A71">
        <w:rPr>
          <w:rFonts w:asciiTheme="majorHAnsi" w:hAnsiTheme="majorHAnsi" w:cstheme="majorHAnsi"/>
        </w:rPr>
        <w:t xml:space="preserve"> </w:t>
      </w:r>
      <w:r w:rsidR="00144234" w:rsidRPr="007E2A71">
        <w:rPr>
          <w:rFonts w:asciiTheme="majorHAnsi" w:hAnsiTheme="majorHAnsi" w:cstheme="majorHAnsi"/>
        </w:rPr>
        <w:t>todos y cada uno de los documentos que integren sus propuestas técnico, económica y distinta,</w:t>
      </w:r>
      <w:r w:rsidR="009C1C07" w:rsidRPr="007E2A71">
        <w:rPr>
          <w:rFonts w:asciiTheme="majorHAnsi" w:hAnsiTheme="majorHAnsi" w:cstheme="majorHAnsi"/>
        </w:rPr>
        <w:t xml:space="preserve"> </w:t>
      </w:r>
      <w:r w:rsidR="009C1C07" w:rsidRPr="007E2A71">
        <w:rPr>
          <w:rFonts w:asciiTheme="majorHAnsi" w:hAnsiTheme="majorHAnsi" w:cstheme="majorHAnsi"/>
          <w:b/>
        </w:rPr>
        <w:t>(documento por documento, de manera individual)</w:t>
      </w:r>
      <w:r w:rsidR="00144234" w:rsidRPr="007E2A71">
        <w:rPr>
          <w:rFonts w:asciiTheme="majorHAnsi" w:hAnsiTheme="majorHAnsi" w:cstheme="majorHAnsi"/>
        </w:rPr>
        <w:t xml:space="preserve"> una </w:t>
      </w:r>
      <w:r w:rsidRPr="007E2A71">
        <w:rPr>
          <w:rFonts w:asciiTheme="majorHAnsi" w:hAnsiTheme="majorHAnsi" w:cstheme="majorHAnsi"/>
        </w:rPr>
        <w:t>vez</w:t>
      </w:r>
      <w:r w:rsidR="00144234" w:rsidRPr="007E2A71">
        <w:rPr>
          <w:rFonts w:asciiTheme="majorHAnsi" w:hAnsiTheme="majorHAnsi" w:cstheme="majorHAnsi"/>
        </w:rPr>
        <w:t xml:space="preserve"> que haya</w:t>
      </w:r>
      <w:r w:rsidR="009C1C07" w:rsidRPr="007E2A71">
        <w:rPr>
          <w:rFonts w:asciiTheme="majorHAnsi" w:hAnsiTheme="majorHAnsi" w:cstheme="majorHAnsi"/>
        </w:rPr>
        <w:t>n</w:t>
      </w:r>
      <w:r w:rsidR="00144234" w:rsidRPr="007E2A71">
        <w:rPr>
          <w:rFonts w:asciiTheme="majorHAnsi" w:hAnsiTheme="majorHAnsi" w:cstheme="majorHAnsi"/>
        </w:rPr>
        <w:t xml:space="preserve"> sido</w:t>
      </w:r>
      <w:r w:rsidRPr="007E2A71">
        <w:rPr>
          <w:rFonts w:asciiTheme="majorHAnsi" w:hAnsiTheme="majorHAnsi" w:cstheme="majorHAnsi"/>
        </w:rPr>
        <w:t xml:space="preserve"> f</w:t>
      </w:r>
      <w:r w:rsidR="009C1C07" w:rsidRPr="007E2A71">
        <w:rPr>
          <w:rFonts w:asciiTheme="majorHAnsi" w:hAnsiTheme="majorHAnsi" w:cstheme="majorHAnsi"/>
        </w:rPr>
        <w:t>irmados, foliados, y ordenados</w:t>
      </w:r>
      <w:r w:rsidR="00144234" w:rsidRPr="007E2A71">
        <w:rPr>
          <w:rFonts w:asciiTheme="majorHAnsi" w:hAnsiTheme="majorHAnsi" w:cstheme="majorHAnsi"/>
        </w:rPr>
        <w:t>,</w:t>
      </w:r>
      <w:r w:rsidRPr="007E2A71">
        <w:rPr>
          <w:rFonts w:asciiTheme="majorHAnsi" w:hAnsiTheme="majorHAnsi" w:cstheme="majorHAnsi"/>
        </w:rPr>
        <w:t xml:space="preserve"> </w:t>
      </w:r>
      <w:r w:rsidR="00144234" w:rsidRPr="007E2A71">
        <w:rPr>
          <w:rFonts w:asciiTheme="majorHAnsi" w:hAnsiTheme="majorHAnsi" w:cstheme="majorHAnsi"/>
        </w:rPr>
        <w:t xml:space="preserve">en medio magnético (CD o USB). </w:t>
      </w:r>
      <w:r w:rsidRPr="007E2A71">
        <w:rPr>
          <w:rFonts w:asciiTheme="majorHAnsi" w:hAnsiTheme="majorHAnsi" w:cstheme="majorHAnsi"/>
        </w:rPr>
        <w:t>(Dicho objeto de almacenamiento</w:t>
      </w:r>
      <w:r w:rsidRPr="007E2A71">
        <w:rPr>
          <w:rFonts w:asciiTheme="majorHAnsi" w:hAnsiTheme="majorHAnsi" w:cstheme="majorHAnsi"/>
          <w:sz w:val="20"/>
          <w:szCs w:val="20"/>
        </w:rPr>
        <w:t xml:space="preserve"> </w:t>
      </w:r>
      <w:r w:rsidRPr="007E2A71">
        <w:rPr>
          <w:rFonts w:asciiTheme="majorHAnsi" w:hAnsiTheme="majorHAnsi" w:cstheme="majorHAnsi"/>
        </w:rPr>
        <w:t>de información digital no será considerado para la evaluación de las propuestas).</w:t>
      </w:r>
    </w:p>
    <w:p w14:paraId="0C64061E" w14:textId="73CF728B" w:rsidR="00282984"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lastRenderedPageBreak/>
        <w:t xml:space="preserve">En caso de que el licitante entregue información de naturaleza confidencial, deberá señalarlo expresamente por escrito a la convocante, para los efectos de la Ley Federal de Transparencia y Acceso a la Información Pública Gubernamental. </w:t>
      </w:r>
    </w:p>
    <w:p w14:paraId="786A2EE3" w14:textId="77777777" w:rsidR="007E2A71" w:rsidRPr="007E2A71" w:rsidRDefault="007E2A71" w:rsidP="00426693">
      <w:pPr>
        <w:spacing w:after="0" w:line="240" w:lineRule="auto"/>
        <w:jc w:val="both"/>
        <w:rPr>
          <w:rFonts w:asciiTheme="majorHAnsi" w:hAnsiTheme="majorHAnsi" w:cstheme="majorHAnsi"/>
        </w:rPr>
      </w:pPr>
    </w:p>
    <w:p w14:paraId="08B7ABD4" w14:textId="6715F577" w:rsidR="00282984"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El domicilio señalado en la proposición del licitante será el lugar donde éste recibirá toda clase de notificaciones que resulten de los contratos y convenios que celebren de conformidad con la Ley y este Reglamento. Mientras no se señale un domicilio distinto en la forma establecida por la convocante, el manifestado se tendrá como domicilio convencional para practicar toda clase de notificaciones. </w:t>
      </w:r>
    </w:p>
    <w:p w14:paraId="5076CBF1" w14:textId="77777777" w:rsidR="007E2A71" w:rsidRPr="007E2A71" w:rsidRDefault="007E2A71" w:rsidP="00426693">
      <w:pPr>
        <w:spacing w:after="0" w:line="240" w:lineRule="auto"/>
        <w:jc w:val="both"/>
        <w:rPr>
          <w:rFonts w:asciiTheme="majorHAnsi" w:hAnsiTheme="majorHAnsi" w:cstheme="majorHAnsi"/>
        </w:rPr>
      </w:pPr>
    </w:p>
    <w:p w14:paraId="09D9D0AB" w14:textId="19802320" w:rsidR="005B3A94" w:rsidRPr="007E2A71" w:rsidRDefault="00282984" w:rsidP="00426693">
      <w:pPr>
        <w:spacing w:after="0" w:line="240" w:lineRule="auto"/>
        <w:jc w:val="both"/>
        <w:rPr>
          <w:rFonts w:asciiTheme="majorHAnsi" w:hAnsiTheme="majorHAnsi" w:cstheme="majorHAnsi"/>
        </w:rPr>
      </w:pPr>
      <w:r w:rsidRPr="007E2A71">
        <w:rPr>
          <w:rFonts w:asciiTheme="majorHAnsi" w:hAnsiTheme="majorHAnsi" w:cstheme="majorHAnsi"/>
        </w:rPr>
        <w:t>Las notificaciones a los licitantes respecto de los actos del procedimiento de contratación se realizarán a través de los medios señalados en las bases de la convocatoria a la licitación.</w:t>
      </w:r>
    </w:p>
    <w:p w14:paraId="63D04C34" w14:textId="77777777" w:rsidR="009F232B" w:rsidRPr="007E2A71" w:rsidRDefault="009F232B" w:rsidP="00426693">
      <w:pPr>
        <w:spacing w:after="0" w:line="240" w:lineRule="auto"/>
        <w:jc w:val="both"/>
        <w:rPr>
          <w:rFonts w:asciiTheme="majorHAnsi" w:hAnsiTheme="majorHAnsi" w:cstheme="majorHAnsi"/>
        </w:rPr>
      </w:pPr>
    </w:p>
    <w:p w14:paraId="64C2218F" w14:textId="0FD42616" w:rsidR="005B3A94" w:rsidRPr="007E2A71" w:rsidRDefault="00F919D1" w:rsidP="00426693">
      <w:pPr>
        <w:spacing w:after="0" w:line="240" w:lineRule="auto"/>
        <w:jc w:val="center"/>
        <w:rPr>
          <w:rFonts w:asciiTheme="majorHAnsi" w:hAnsiTheme="majorHAnsi" w:cstheme="majorHAnsi"/>
          <w:b/>
        </w:rPr>
      </w:pPr>
      <w:r>
        <w:rPr>
          <w:rFonts w:asciiTheme="majorHAnsi" w:hAnsiTheme="majorHAnsi" w:cstheme="majorHAnsi"/>
          <w:b/>
        </w:rPr>
        <w:t>PRESENTACION Y APERTURA</w:t>
      </w:r>
      <w:r w:rsidR="005B3A94" w:rsidRPr="007E2A71">
        <w:rPr>
          <w:rFonts w:asciiTheme="majorHAnsi" w:hAnsiTheme="majorHAnsi" w:cstheme="majorHAnsi"/>
          <w:b/>
        </w:rPr>
        <w:t xml:space="preserve"> DE PROPOSICIONES</w:t>
      </w:r>
    </w:p>
    <w:p w14:paraId="11160A70" w14:textId="77777777" w:rsidR="009F232B" w:rsidRPr="007E2A71" w:rsidRDefault="009F232B" w:rsidP="00426693">
      <w:pPr>
        <w:spacing w:after="0" w:line="240" w:lineRule="auto"/>
        <w:jc w:val="center"/>
        <w:rPr>
          <w:rFonts w:asciiTheme="majorHAnsi" w:hAnsiTheme="majorHAnsi" w:cstheme="majorHAnsi"/>
          <w:b/>
        </w:rPr>
      </w:pPr>
    </w:p>
    <w:p w14:paraId="1F8C5609" w14:textId="6FFAB088"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Cualquier persona podrá asistir a los diferentes actos del procedimiento de la licitación en calidad de observador, siendo requisito registrar previamente su asistencia y abstenerse de intervenir en cualquier forma en los mismos. </w:t>
      </w:r>
    </w:p>
    <w:p w14:paraId="7F534B29" w14:textId="77777777" w:rsidR="007E2A71" w:rsidRPr="007E2A71" w:rsidRDefault="007E2A71" w:rsidP="00426693">
      <w:pPr>
        <w:spacing w:after="0" w:line="240" w:lineRule="auto"/>
        <w:jc w:val="both"/>
        <w:rPr>
          <w:rFonts w:asciiTheme="majorHAnsi" w:hAnsiTheme="majorHAnsi" w:cstheme="majorHAnsi"/>
          <w:b/>
        </w:rPr>
      </w:pPr>
    </w:p>
    <w:p w14:paraId="0F68D6AF" w14:textId="525F7D94" w:rsidR="005B3A94" w:rsidRPr="00C50373" w:rsidRDefault="005B3A94" w:rsidP="00426693">
      <w:pPr>
        <w:spacing w:after="0" w:line="240" w:lineRule="auto"/>
        <w:jc w:val="both"/>
        <w:rPr>
          <w:rFonts w:asciiTheme="majorHAnsi" w:hAnsiTheme="majorHAnsi" w:cstheme="majorHAnsi"/>
          <w:color w:val="FF0000"/>
        </w:rPr>
      </w:pPr>
      <w:r w:rsidRPr="00C50373">
        <w:rPr>
          <w:rFonts w:asciiTheme="majorHAnsi" w:hAnsiTheme="majorHAnsi" w:cstheme="majorHAnsi"/>
          <w:color w:val="FF0000"/>
        </w:rPr>
        <w:t>Los LICITANTES presentar</w:t>
      </w:r>
      <w:r w:rsidR="004C5311" w:rsidRPr="00C50373">
        <w:rPr>
          <w:rFonts w:asciiTheme="majorHAnsi" w:hAnsiTheme="majorHAnsi" w:cstheme="majorHAnsi"/>
          <w:color w:val="FF0000"/>
        </w:rPr>
        <w:t>an</w:t>
      </w:r>
      <w:r w:rsidRPr="00C50373">
        <w:rPr>
          <w:rFonts w:asciiTheme="majorHAnsi" w:hAnsiTheme="majorHAnsi" w:cstheme="majorHAnsi"/>
          <w:color w:val="FF0000"/>
        </w:rPr>
        <w:t xml:space="preserve"> sus proposiciones por escrito </w:t>
      </w:r>
      <w:r w:rsidR="004C5311" w:rsidRPr="00C50373">
        <w:rPr>
          <w:rFonts w:asciiTheme="majorHAnsi" w:hAnsiTheme="majorHAnsi" w:cstheme="majorHAnsi"/>
          <w:color w:val="FF0000"/>
        </w:rPr>
        <w:t xml:space="preserve">y de manera presencial </w:t>
      </w:r>
      <w:r w:rsidRPr="00C50373">
        <w:rPr>
          <w:rFonts w:asciiTheme="majorHAnsi" w:hAnsiTheme="majorHAnsi" w:cstheme="majorHAnsi"/>
          <w:color w:val="FF0000"/>
        </w:rPr>
        <w:t>durante el acto de presentación y apertura de proposiciones, en el lugar, fecha y h</w:t>
      </w:r>
      <w:r w:rsidR="009F232B" w:rsidRPr="00C50373">
        <w:rPr>
          <w:rFonts w:asciiTheme="majorHAnsi" w:hAnsiTheme="majorHAnsi" w:cstheme="majorHAnsi"/>
          <w:color w:val="FF0000"/>
        </w:rPr>
        <w:t>ora que señale LA CONVOCATORIA</w:t>
      </w:r>
      <w:r w:rsidR="004C5311" w:rsidRPr="00C50373">
        <w:rPr>
          <w:rFonts w:asciiTheme="majorHAnsi" w:hAnsiTheme="majorHAnsi" w:cstheme="majorHAnsi"/>
          <w:color w:val="FF0000"/>
        </w:rPr>
        <w:t xml:space="preserve">, por lo que no se aceptaran propuestas enviadas por medios remotos de comunicación electrónica. </w:t>
      </w:r>
    </w:p>
    <w:p w14:paraId="02F2D624" w14:textId="77777777" w:rsidR="009F232B" w:rsidRPr="007E2A71" w:rsidRDefault="009F232B" w:rsidP="00426693">
      <w:pPr>
        <w:spacing w:after="0" w:line="240" w:lineRule="auto"/>
        <w:jc w:val="both"/>
        <w:rPr>
          <w:rFonts w:asciiTheme="majorHAnsi" w:hAnsiTheme="majorHAnsi" w:cstheme="majorHAnsi"/>
          <w:b/>
          <w:color w:val="C00000"/>
          <w:sz w:val="16"/>
          <w:szCs w:val="16"/>
        </w:rPr>
      </w:pPr>
    </w:p>
    <w:p w14:paraId="68A923A7" w14:textId="7D4FF225"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I).-PRESENTACIÓN Y APERTURA DE PROPOSICIONES</w:t>
      </w:r>
    </w:p>
    <w:p w14:paraId="7F09618F" w14:textId="77777777" w:rsidR="009F232B" w:rsidRPr="007E2A71" w:rsidRDefault="009F232B" w:rsidP="00426693">
      <w:pPr>
        <w:spacing w:after="0" w:line="240" w:lineRule="auto"/>
        <w:jc w:val="both"/>
        <w:rPr>
          <w:rFonts w:asciiTheme="majorHAnsi" w:hAnsiTheme="majorHAnsi" w:cstheme="majorHAnsi"/>
          <w:b/>
        </w:rPr>
      </w:pPr>
    </w:p>
    <w:p w14:paraId="40F11A73" w14:textId="1BB9C925"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La presentación y apertura de</w:t>
      </w:r>
      <w:r w:rsidRPr="007E2A71">
        <w:rPr>
          <w:rFonts w:asciiTheme="majorHAnsi" w:hAnsiTheme="majorHAnsi" w:cstheme="majorHAnsi"/>
          <w:b/>
        </w:rPr>
        <w:t xml:space="preserve"> </w:t>
      </w:r>
      <w:r w:rsidRPr="007E2A71">
        <w:rPr>
          <w:rFonts w:asciiTheme="majorHAnsi" w:hAnsiTheme="majorHAnsi" w:cstheme="majorHAnsi"/>
        </w:rPr>
        <w:t xml:space="preserve">proposiciones será el día </w:t>
      </w:r>
      <w:r w:rsidR="00596E79">
        <w:rPr>
          <w:rFonts w:asciiTheme="majorHAnsi" w:hAnsiTheme="majorHAnsi" w:cstheme="majorHAnsi"/>
          <w:b/>
          <w:color w:val="44546A" w:themeColor="text2"/>
          <w:highlight w:val="green"/>
        </w:rPr>
        <w:t>04 de agosto</w:t>
      </w:r>
      <w:r w:rsidR="00E94324" w:rsidRPr="00E94324">
        <w:rPr>
          <w:rFonts w:asciiTheme="majorHAnsi" w:hAnsiTheme="majorHAnsi" w:cstheme="majorHAnsi"/>
          <w:b/>
          <w:color w:val="44546A" w:themeColor="text2"/>
          <w:highlight w:val="green"/>
        </w:rPr>
        <w:t xml:space="preserve"> de 2025</w:t>
      </w:r>
      <w:r w:rsidR="00F965FF">
        <w:rPr>
          <w:rFonts w:asciiTheme="majorHAnsi" w:hAnsiTheme="majorHAnsi" w:cstheme="majorHAnsi"/>
          <w:b/>
          <w:color w:val="44546A" w:themeColor="text2"/>
          <w:highlight w:val="green"/>
        </w:rPr>
        <w:t xml:space="preserve"> a las 09:0</w:t>
      </w:r>
      <w:r w:rsidRPr="00E94324">
        <w:rPr>
          <w:rFonts w:asciiTheme="majorHAnsi" w:hAnsiTheme="majorHAnsi" w:cstheme="majorHAnsi"/>
          <w:b/>
          <w:color w:val="44546A" w:themeColor="text2"/>
          <w:highlight w:val="green"/>
        </w:rPr>
        <w:t xml:space="preserve">0 </w:t>
      </w:r>
      <w:r w:rsidR="00596E79">
        <w:rPr>
          <w:rFonts w:asciiTheme="majorHAnsi" w:hAnsiTheme="majorHAnsi" w:cstheme="majorHAnsi"/>
          <w:b/>
          <w:color w:val="44546A" w:themeColor="text2"/>
          <w:highlight w:val="green"/>
        </w:rPr>
        <w:t>H.,</w:t>
      </w:r>
      <w:r w:rsidRPr="00630854">
        <w:rPr>
          <w:rFonts w:asciiTheme="majorHAnsi" w:hAnsiTheme="majorHAnsi" w:cstheme="majorHAnsi"/>
          <w:b/>
          <w:color w:val="44546A" w:themeColor="text2"/>
          <w:highlight w:val="green"/>
        </w:rPr>
        <w:t xml:space="preserve"> en la sala de juntas ubicada en circuito cerro del gato edificio F cuarto piso, Ciudad Administrativa, en Zacatecas, Zac.</w:t>
      </w:r>
      <w:r w:rsidRPr="00630854">
        <w:rPr>
          <w:rFonts w:asciiTheme="majorHAnsi" w:hAnsiTheme="majorHAnsi" w:cstheme="majorHAnsi"/>
          <w:highlight w:val="green"/>
        </w:rPr>
        <w:t>,</w:t>
      </w:r>
      <w:r w:rsidRPr="007E2A71">
        <w:rPr>
          <w:rFonts w:asciiTheme="majorHAnsi" w:hAnsiTheme="majorHAnsi" w:cstheme="majorHAnsi"/>
        </w:rPr>
        <w:t xml:space="preserve"> en presencia de los interesados que asistan al acto y, en su caso, del representante de la SFP. LOS LICITANTES deberán entregar el sobre que contenga la proposición en la forma y medio(s) que prevé esta convocatoria, completamente cerrado y claramente identificado en su parte exterior que contenga</w:t>
      </w:r>
      <w:r w:rsidRPr="007E2A71">
        <w:rPr>
          <w:rFonts w:asciiTheme="majorHAnsi" w:hAnsiTheme="majorHAnsi" w:cstheme="majorHAnsi"/>
          <w:b/>
        </w:rPr>
        <w:t xml:space="preserve"> </w:t>
      </w:r>
      <w:r w:rsidRPr="007E2A71">
        <w:rPr>
          <w:rFonts w:asciiTheme="majorHAnsi" w:hAnsiTheme="majorHAnsi" w:cstheme="majorHAnsi"/>
        </w:rPr>
        <w:t xml:space="preserve">la propuesta técnica y la propuesta económica, integradas en la forma que prevé la </w:t>
      </w:r>
      <w:r w:rsidRPr="007E2A71">
        <w:rPr>
          <w:rFonts w:asciiTheme="majorHAnsi" w:hAnsiTheme="majorHAnsi" w:cstheme="majorHAnsi"/>
          <w:b/>
          <w:color w:val="0070C0"/>
        </w:rPr>
        <w:t>BASE DÉCIMA TERCERA</w:t>
      </w:r>
      <w:r w:rsidRPr="007E2A71">
        <w:rPr>
          <w:rFonts w:asciiTheme="majorHAnsi" w:hAnsiTheme="majorHAnsi" w:cstheme="majorHAnsi"/>
          <w:b/>
        </w:rPr>
        <w:t>.</w:t>
      </w:r>
      <w:r w:rsidRPr="007E2A71">
        <w:rPr>
          <w:rFonts w:asciiTheme="majorHAnsi" w:hAnsiTheme="majorHAnsi" w:cstheme="majorHAnsi"/>
        </w:rPr>
        <w:t xml:space="preserve"> </w:t>
      </w:r>
      <w:r w:rsidR="00CB24A4" w:rsidRPr="007E2A71">
        <w:rPr>
          <w:rFonts w:asciiTheme="majorHAnsi" w:hAnsiTheme="majorHAnsi" w:cstheme="majorHAnsi"/>
        </w:rPr>
        <w:t>La documentación distinta</w:t>
      </w:r>
      <w:r w:rsidR="00CB24A4">
        <w:rPr>
          <w:rFonts w:asciiTheme="majorHAnsi" w:hAnsiTheme="majorHAnsi" w:cstheme="majorHAnsi"/>
        </w:rPr>
        <w:t xml:space="preserve"> a la propuesta podrá entregarse, a elección del licitante dentro o fuera del sobre</w:t>
      </w:r>
      <w:r w:rsidRPr="007E2A71">
        <w:rPr>
          <w:rFonts w:asciiTheme="majorHAnsi" w:hAnsiTheme="majorHAnsi" w:cstheme="majorHAnsi"/>
        </w:rPr>
        <w:t xml:space="preserve">. </w:t>
      </w:r>
      <w:r w:rsidR="00936EC2" w:rsidRPr="007E2A71">
        <w:rPr>
          <w:rFonts w:asciiTheme="majorHAnsi" w:hAnsiTheme="majorHAnsi" w:cstheme="majorHAnsi"/>
        </w:rPr>
        <w:t>Las propuestas que se reciban en el acto de presentación y apertura de las mismas serán revisadas sólo para efecto de hacer constar la documentación presentada por los licitantes, sin entrar a su análisis técnico, legal o administrativo.</w:t>
      </w:r>
    </w:p>
    <w:p w14:paraId="7450164B" w14:textId="77777777" w:rsidR="009F232B" w:rsidRPr="007E2A71" w:rsidRDefault="009F232B" w:rsidP="00426693">
      <w:pPr>
        <w:spacing w:after="0" w:line="240" w:lineRule="auto"/>
        <w:jc w:val="both"/>
        <w:rPr>
          <w:rFonts w:asciiTheme="majorHAnsi" w:hAnsiTheme="majorHAnsi" w:cstheme="majorHAnsi"/>
        </w:rPr>
      </w:pPr>
    </w:p>
    <w:p w14:paraId="1698C711" w14:textId="0DFE7E04" w:rsidR="00936EC2" w:rsidRPr="007E2A71" w:rsidRDefault="00936EC2"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Los licitantes son los únicos responsables de que sus propuestas sean entregadas en tiempo y forma en el acto de presentación y apertura de propuestas. </w:t>
      </w:r>
    </w:p>
    <w:p w14:paraId="77351420"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35DD4F59" w14:textId="2C77A86F" w:rsidR="00936EC2" w:rsidRPr="007E2A71" w:rsidRDefault="00936EC2"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El sobre cerrado que contenga la propuesta de los licitantes deberá entregarse en la forma y medios que prevea la convocatoria a la licitación pública. </w:t>
      </w:r>
    </w:p>
    <w:p w14:paraId="0585752E"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4B47BC9F" w14:textId="16EE924A" w:rsidR="00936EC2" w:rsidRPr="007E2A71" w:rsidRDefault="00936EC2"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acto de presentación y apertura de propuestas será presidido por el titular del Área responsable de la contratación o por el servidor público que éste designe, quien será el único facultado para tomar todas las decisiones durante la realización del acto, en los términos de la Ley y este Reglamento.</w:t>
      </w:r>
    </w:p>
    <w:p w14:paraId="596ECD2A"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4EA1563A" w14:textId="69884DC0"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A partir de la hora señalada para el inicio del acto de presentación y apertura de proposiciones, no se permitirá el acceso a ningún licitante ni observador, o servidor público ajeno al acto.</w:t>
      </w:r>
    </w:p>
    <w:p w14:paraId="2D1BA6E7"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2827DEA1" w14:textId="5644E31B" w:rsidR="005B3A94" w:rsidRPr="004063A3" w:rsidRDefault="005B3A94" w:rsidP="00426693">
      <w:pPr>
        <w:autoSpaceDE w:val="0"/>
        <w:autoSpaceDN w:val="0"/>
        <w:adjustRightInd w:val="0"/>
        <w:spacing w:after="0" w:line="240" w:lineRule="auto"/>
        <w:jc w:val="both"/>
        <w:rPr>
          <w:rFonts w:asciiTheme="majorHAnsi" w:hAnsiTheme="majorHAnsi" w:cstheme="majorHAnsi"/>
          <w:color w:val="FF0000"/>
        </w:rPr>
      </w:pPr>
      <w:r w:rsidRPr="004063A3">
        <w:rPr>
          <w:rFonts w:asciiTheme="majorHAnsi" w:hAnsiTheme="majorHAnsi" w:cstheme="majorHAnsi"/>
          <w:color w:val="FF0000"/>
        </w:rPr>
        <w:t>La presentación de proposiciones por parte de LOS LICITANTES deberá ser completa, uniforme y ordenada, debiendo utilizar los formatos e instructivos elaborados y proporcionados por LA CONVOCANTE. En caso de que EL LICITANTE presente otros formatos, éstos deberán cumplir con cada uno de los elementos requeridos por LA CONVOCANTE.</w:t>
      </w:r>
    </w:p>
    <w:p w14:paraId="2BC96AD0"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0898F914" w14:textId="7F33A652"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La proposición deberá ser firmada autógrafamente por la persona facultada para ello</w:t>
      </w:r>
      <w:r w:rsidRPr="007E2A71">
        <w:rPr>
          <w:rFonts w:asciiTheme="majorHAnsi" w:hAnsiTheme="majorHAnsi" w:cstheme="majorHAnsi"/>
          <w:color w:val="C00000"/>
        </w:rPr>
        <w:t xml:space="preserve">, </w:t>
      </w:r>
      <w:r w:rsidRPr="007E2A71">
        <w:rPr>
          <w:rFonts w:asciiTheme="majorHAnsi" w:hAnsiTheme="majorHAnsi" w:cstheme="majorHAnsi"/>
        </w:rPr>
        <w:t xml:space="preserve">cuando menos en la última hoja de cada uno de los documentos que forman parte de la misma. Será causal de descalificación si no se firma autógrafamente en cada una de sus hojas, el catálogo de conceptos o presupuesto de obra </w:t>
      </w:r>
      <w:r w:rsidRPr="007E2A71">
        <w:rPr>
          <w:rFonts w:asciiTheme="majorHAnsi" w:hAnsiTheme="majorHAnsi" w:cstheme="majorHAnsi"/>
          <w:b/>
          <w:color w:val="0070C0"/>
        </w:rPr>
        <w:t>FORMA E-7,</w:t>
      </w:r>
      <w:r w:rsidRPr="007E2A71">
        <w:rPr>
          <w:rFonts w:asciiTheme="majorHAnsi" w:hAnsiTheme="majorHAnsi" w:cstheme="majorHAnsi"/>
        </w:rPr>
        <w:t xml:space="preserve"> los programas solicitados y los documentos así requeridos en la presente CONVOCATORIA.</w:t>
      </w:r>
    </w:p>
    <w:p w14:paraId="7B808302"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color w:val="FF0000"/>
        </w:rPr>
      </w:pPr>
    </w:p>
    <w:p w14:paraId="38E39099" w14:textId="77777777"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w:t>
      </w:r>
    </w:p>
    <w:p w14:paraId="0D2EFDF3" w14:textId="77777777" w:rsidR="005B3A94" w:rsidRPr="007E2A71" w:rsidRDefault="005B3A94" w:rsidP="00426693">
      <w:pPr>
        <w:spacing w:after="0" w:line="240" w:lineRule="auto"/>
        <w:jc w:val="both"/>
        <w:rPr>
          <w:rFonts w:asciiTheme="majorHAnsi" w:hAnsiTheme="majorHAnsi" w:cstheme="majorHAnsi"/>
        </w:rPr>
      </w:pPr>
    </w:p>
    <w:p w14:paraId="5ED107E0" w14:textId="6247BB72" w:rsidR="005B3A94" w:rsidRDefault="005B3A94" w:rsidP="00426693">
      <w:pPr>
        <w:autoSpaceDE w:val="0"/>
        <w:autoSpaceDN w:val="0"/>
        <w:adjustRightInd w:val="0"/>
        <w:spacing w:after="0" w:line="240" w:lineRule="auto"/>
        <w:jc w:val="both"/>
        <w:rPr>
          <w:rFonts w:asciiTheme="majorHAnsi" w:hAnsiTheme="majorHAnsi" w:cstheme="majorHAnsi"/>
          <w:color w:val="FF0000"/>
        </w:rPr>
      </w:pPr>
      <w:r w:rsidRPr="007E2A71">
        <w:rPr>
          <w:rFonts w:asciiTheme="majorHAnsi" w:hAnsiTheme="majorHAnsi" w:cstheme="majorHAnsi"/>
        </w:rPr>
        <w:t>La documentación que deberá s</w:t>
      </w:r>
      <w:bookmarkStart w:id="3" w:name="_GoBack"/>
      <w:bookmarkEnd w:id="3"/>
      <w:r w:rsidRPr="007E2A71">
        <w:rPr>
          <w:rFonts w:asciiTheme="majorHAnsi" w:hAnsiTheme="majorHAnsi" w:cstheme="majorHAnsi"/>
        </w:rPr>
        <w:t xml:space="preserve">er firmada por EL LICITANTE en cada hoja es,  EL CATÁLOGO DE CONCEPTOS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Carta Proposición</w:t>
      </w:r>
      <w:r w:rsidRPr="007E2A71">
        <w:rPr>
          <w:rFonts w:asciiTheme="majorHAnsi" w:hAnsiTheme="majorHAnsi" w:cstheme="majorHAnsi"/>
          <w:b/>
        </w:rPr>
        <w:t xml:space="preserve"> </w:t>
      </w:r>
      <w:r w:rsidRPr="007E2A71">
        <w:rPr>
          <w:rFonts w:asciiTheme="majorHAnsi" w:hAnsiTheme="majorHAnsi" w:cstheme="majorHAnsi"/>
          <w:b/>
          <w:color w:val="0070C0"/>
        </w:rPr>
        <w:t>FORMATO 07,</w:t>
      </w:r>
      <w:r w:rsidRPr="007E2A71">
        <w:rPr>
          <w:rFonts w:asciiTheme="majorHAnsi" w:hAnsiTheme="majorHAnsi" w:cstheme="majorHAnsi"/>
        </w:rPr>
        <w:t xml:space="preserve"> LOS PROGRAMAS SOLICITADOS EN LA BASE DÉCIMA TERCERA DE ESTA CONVOCATORIA, así como, los escritos firmados bajo protesta de decir verdad. EL LICITANTE a quien se le haya adjudicado el contrato, previo a su formalización, deberá firmar la totalidad de la documentación que integre su proposición</w:t>
      </w:r>
      <w:r w:rsidRPr="007E2A71">
        <w:rPr>
          <w:rFonts w:asciiTheme="majorHAnsi" w:hAnsiTheme="majorHAnsi" w:cstheme="majorHAnsi"/>
          <w:color w:val="FF0000"/>
        </w:rPr>
        <w:t>.</w:t>
      </w:r>
    </w:p>
    <w:p w14:paraId="74EEF614" w14:textId="77777777" w:rsidR="007E2A71" w:rsidRPr="007E2A71" w:rsidRDefault="007E2A71" w:rsidP="00426693">
      <w:pPr>
        <w:autoSpaceDE w:val="0"/>
        <w:autoSpaceDN w:val="0"/>
        <w:adjustRightInd w:val="0"/>
        <w:spacing w:after="0" w:line="240" w:lineRule="auto"/>
        <w:jc w:val="both"/>
        <w:rPr>
          <w:rFonts w:asciiTheme="majorHAnsi" w:hAnsiTheme="majorHAnsi" w:cstheme="majorHAnsi"/>
          <w:color w:val="FF0000"/>
        </w:rPr>
      </w:pPr>
    </w:p>
    <w:p w14:paraId="5F0E8BC4" w14:textId="6F00EA9C"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LOS LICITANTES que hayan asistido elegirán a uno de ellos para que, en forma conjunta con el servidor público designado por LA DEPENDENCIA para presidir el acto, rubricarán EL CATÁLOGO DE CONCEPTOS FORMA E-7, y el servidor público dará lectura al importe total de cada una de las proposiciones presentadas.</w:t>
      </w:r>
    </w:p>
    <w:p w14:paraId="11355F81" w14:textId="77777777" w:rsidR="007E2A71" w:rsidRPr="007E2A71" w:rsidRDefault="007E2A71" w:rsidP="00426693">
      <w:pPr>
        <w:spacing w:after="0" w:line="240" w:lineRule="auto"/>
        <w:jc w:val="both"/>
        <w:rPr>
          <w:rFonts w:asciiTheme="majorHAnsi" w:hAnsiTheme="majorHAnsi" w:cstheme="majorHAnsi"/>
        </w:rPr>
      </w:pPr>
    </w:p>
    <w:p w14:paraId="56BF17CC" w14:textId="28ABA792" w:rsidR="005B3A94" w:rsidRPr="007E2A71" w:rsidRDefault="008D216A" w:rsidP="00426693">
      <w:pPr>
        <w:spacing w:after="0" w:line="240" w:lineRule="auto"/>
        <w:jc w:val="both"/>
        <w:rPr>
          <w:rFonts w:asciiTheme="majorHAnsi" w:hAnsiTheme="majorHAnsi" w:cstheme="majorHAnsi"/>
          <w:b/>
          <w:color w:val="0070C0"/>
        </w:rPr>
      </w:pPr>
      <w:bookmarkStart w:id="4" w:name="_Hlk203760207"/>
      <w:r w:rsidRPr="008D216A">
        <w:rPr>
          <w:rFonts w:asciiTheme="majorHAnsi" w:hAnsiTheme="majorHAnsi" w:cstheme="majorHAnsi"/>
        </w:rPr>
        <w:t xml:space="preserve">El LICITANTE deberá </w:t>
      </w:r>
      <w:proofErr w:type="spellStart"/>
      <w:r w:rsidRPr="008D216A">
        <w:rPr>
          <w:rFonts w:asciiTheme="majorHAnsi" w:hAnsiTheme="majorHAnsi" w:cstheme="majorHAnsi"/>
        </w:rPr>
        <w:t>requisitar</w:t>
      </w:r>
      <w:proofErr w:type="spellEnd"/>
      <w:r w:rsidRPr="008D216A">
        <w:rPr>
          <w:rFonts w:asciiTheme="majorHAnsi" w:hAnsiTheme="majorHAnsi" w:cstheme="majorHAnsi"/>
        </w:rPr>
        <w:t xml:space="preserve"> el formato RCD para la verificación de la recepción de los documentos que el licitante entregue en dicho acto, en relación con los documentos requeridos en la convocatoria a la licitación pública, a efecto de facilitar y agilizar la presentación de las propuestas</w:t>
      </w:r>
      <w:r>
        <w:rPr>
          <w:rFonts w:asciiTheme="majorHAnsi" w:hAnsiTheme="majorHAnsi" w:cstheme="majorHAnsi"/>
        </w:rPr>
        <w:t xml:space="preserve">. </w:t>
      </w:r>
      <w:r w:rsidR="005B3A94" w:rsidRPr="007E2A71">
        <w:rPr>
          <w:rFonts w:asciiTheme="majorHAnsi" w:hAnsiTheme="majorHAnsi" w:cstheme="majorHAnsi"/>
          <w:b/>
          <w:color w:val="0070C0"/>
        </w:rPr>
        <w:t>FORMATO RCD.</w:t>
      </w:r>
    </w:p>
    <w:bookmarkEnd w:id="4"/>
    <w:p w14:paraId="149B7E57" w14:textId="77777777" w:rsidR="009F232B" w:rsidRPr="007E2A71" w:rsidRDefault="009F232B" w:rsidP="00426693">
      <w:pPr>
        <w:spacing w:after="0" w:line="240" w:lineRule="auto"/>
        <w:jc w:val="both"/>
        <w:rPr>
          <w:rFonts w:asciiTheme="majorHAnsi" w:hAnsiTheme="majorHAnsi" w:cstheme="majorHAnsi"/>
          <w:color w:val="0070C0"/>
        </w:rPr>
      </w:pPr>
    </w:p>
    <w:p w14:paraId="4835C369" w14:textId="257D7CD2" w:rsidR="005B3A94" w:rsidRPr="004063A3" w:rsidRDefault="005B3A94" w:rsidP="00426693">
      <w:pPr>
        <w:pStyle w:val="Textoindependiente21"/>
        <w:ind w:left="0"/>
        <w:rPr>
          <w:rFonts w:asciiTheme="majorHAnsi" w:hAnsiTheme="majorHAnsi" w:cstheme="majorHAnsi"/>
          <w:color w:val="FF0000"/>
          <w:sz w:val="22"/>
          <w:lang w:val="es-MX"/>
        </w:rPr>
      </w:pPr>
      <w:r w:rsidRPr="004063A3">
        <w:rPr>
          <w:rFonts w:asciiTheme="majorHAnsi" w:hAnsiTheme="majorHAnsi" w:cstheme="majorHAnsi"/>
          <w:color w:val="FF0000"/>
          <w:sz w:val="22"/>
          <w:lang w:val="es-MX"/>
        </w:rPr>
        <w:t xml:space="preserve">LOS LICITANTES </w:t>
      </w:r>
      <w:r w:rsidRPr="004063A3">
        <w:rPr>
          <w:rFonts w:asciiTheme="majorHAnsi" w:hAnsiTheme="majorHAnsi" w:cstheme="majorHAnsi"/>
          <w:b/>
          <w:color w:val="FF0000"/>
          <w:sz w:val="22"/>
          <w:lang w:val="es-MX"/>
        </w:rPr>
        <w:t>sólo podrán</w:t>
      </w:r>
      <w:r w:rsidRPr="004063A3">
        <w:rPr>
          <w:rFonts w:asciiTheme="majorHAnsi" w:hAnsiTheme="majorHAnsi" w:cstheme="majorHAnsi"/>
          <w:color w:val="FF0000"/>
          <w:sz w:val="22"/>
          <w:lang w:val="es-MX"/>
        </w:rPr>
        <w:t xml:space="preserve"> presentar una sola proposición en cada procedimiento de contratación. Iniciado el acto de presentación y apertura de proposiciones en la fecha, hora y lugar previsto en LA CONVOCATORIA, las ya presentadas no podrán ser retiradas o dejarse sin efecto por LOS LICITANTES y se considerarán vigentes dentro del procedimiento hasta la conclusión del mismo.</w:t>
      </w:r>
    </w:p>
    <w:p w14:paraId="5A2A3F42" w14:textId="77777777" w:rsidR="00E53CC0" w:rsidRPr="007E2A71" w:rsidRDefault="00E53CC0" w:rsidP="00426693">
      <w:pPr>
        <w:pStyle w:val="Textoindependiente21"/>
        <w:ind w:left="0"/>
        <w:rPr>
          <w:rFonts w:asciiTheme="majorHAnsi" w:hAnsiTheme="majorHAnsi" w:cstheme="majorHAnsi"/>
          <w:b/>
          <w:color w:val="FF0000"/>
          <w:sz w:val="22"/>
          <w:lang w:val="es-MX"/>
        </w:rPr>
      </w:pPr>
    </w:p>
    <w:p w14:paraId="51966C15" w14:textId="6512FA79" w:rsidR="005B3A94" w:rsidRPr="007E2A71" w:rsidRDefault="00E53CC0"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La convocante se abstendrá de recibir cualquier propuesta que se presente después de la fecha y hora exacta establecidas en las bases de licitación.</w:t>
      </w:r>
    </w:p>
    <w:p w14:paraId="04ECC6B5" w14:textId="77777777" w:rsidR="00E53CC0" w:rsidRPr="007E2A71" w:rsidRDefault="00E53CC0" w:rsidP="00426693">
      <w:pPr>
        <w:pStyle w:val="Textoindependiente21"/>
        <w:ind w:left="0"/>
        <w:rPr>
          <w:rFonts w:asciiTheme="majorHAnsi" w:hAnsiTheme="majorHAnsi" w:cstheme="majorHAnsi"/>
          <w:color w:val="auto"/>
          <w:sz w:val="22"/>
          <w:lang w:val="es-MX"/>
        </w:rPr>
      </w:pPr>
    </w:p>
    <w:p w14:paraId="12BD52C6" w14:textId="099C3844" w:rsidR="005B3A94" w:rsidRPr="007E2A71" w:rsidRDefault="005B3A94" w:rsidP="00426693">
      <w:pPr>
        <w:pStyle w:val="Textoindependiente21"/>
        <w:ind w:left="0"/>
        <w:rPr>
          <w:rFonts w:asciiTheme="majorHAnsi" w:hAnsiTheme="majorHAnsi" w:cstheme="majorHAnsi"/>
          <w:b/>
          <w:color w:val="auto"/>
          <w:sz w:val="22"/>
          <w:lang w:val="es-MX"/>
        </w:rPr>
      </w:pPr>
      <w:r w:rsidRPr="007E2A71">
        <w:rPr>
          <w:rFonts w:asciiTheme="majorHAnsi" w:hAnsiTheme="majorHAnsi" w:cstheme="majorHAnsi"/>
          <w:color w:val="auto"/>
          <w:sz w:val="22"/>
          <w:lang w:val="es-MX"/>
        </w:rPr>
        <w:t xml:space="preserve">Se levantará el acta conforme a lo previsto en los artículos </w:t>
      </w:r>
      <w:r w:rsidR="00E53CC0" w:rsidRPr="007E2A71">
        <w:rPr>
          <w:rFonts w:asciiTheme="majorHAnsi" w:hAnsiTheme="majorHAnsi" w:cstheme="majorHAnsi"/>
          <w:color w:val="auto"/>
          <w:sz w:val="22"/>
          <w:lang w:val="es-MX"/>
        </w:rPr>
        <w:t xml:space="preserve">73 de LA LEY, así como 51 </w:t>
      </w:r>
      <w:r w:rsidRPr="007E2A71">
        <w:rPr>
          <w:rFonts w:asciiTheme="majorHAnsi" w:hAnsiTheme="majorHAnsi" w:cstheme="majorHAnsi"/>
          <w:color w:val="auto"/>
          <w:sz w:val="22"/>
          <w:lang w:val="es-MX"/>
        </w:rPr>
        <w:t xml:space="preserve">de EL REGLAMENTO, en la que se hará constar el importe total de cada proposición; el acta se firmará por </w:t>
      </w:r>
      <w:r w:rsidRPr="007E2A71">
        <w:rPr>
          <w:rFonts w:asciiTheme="majorHAnsi" w:hAnsiTheme="majorHAnsi" w:cstheme="majorHAnsi"/>
          <w:color w:val="auto"/>
          <w:sz w:val="22"/>
          <w:lang w:val="es-MX"/>
        </w:rPr>
        <w:lastRenderedPageBreak/>
        <w:t>los asistentes, la falta de firma de algún licitante no invalidará su contenido y efectos. Se señalará en el acta el lugar, fecha y hora en que se dará a conocer el fallo de la licitación y se proporcionará copia de la misma a los asistentes</w:t>
      </w:r>
      <w:r w:rsidRPr="007E2A71">
        <w:rPr>
          <w:rFonts w:asciiTheme="majorHAnsi" w:hAnsiTheme="majorHAnsi" w:cstheme="majorHAnsi"/>
          <w:b/>
          <w:color w:val="auto"/>
          <w:sz w:val="22"/>
          <w:lang w:val="es-MX"/>
        </w:rPr>
        <w:t>.</w:t>
      </w:r>
    </w:p>
    <w:p w14:paraId="041D340D" w14:textId="77777777" w:rsidR="005B3A94" w:rsidRPr="007E2A71" w:rsidRDefault="005B3A94" w:rsidP="00426693">
      <w:pPr>
        <w:pStyle w:val="Textoindependiente21"/>
        <w:ind w:left="0"/>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 </w:t>
      </w:r>
    </w:p>
    <w:p w14:paraId="6F627A16" w14:textId="5479A96A" w:rsidR="005B3A94" w:rsidRPr="007E2A71" w:rsidRDefault="005B3A94" w:rsidP="00426693">
      <w:pPr>
        <w:pStyle w:val="BodyText22"/>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Al finalizar el acto se fijará un ejemplar del acta en los estrados de las oficinas de LA CONVOCANTE ubicadas en </w:t>
      </w:r>
      <w:r w:rsidRPr="007E2A71">
        <w:rPr>
          <w:rFonts w:asciiTheme="majorHAnsi" w:hAnsiTheme="majorHAnsi" w:cstheme="majorHAnsi"/>
          <w:sz w:val="22"/>
          <w:szCs w:val="22"/>
          <w:lang w:val="es-MX"/>
        </w:rPr>
        <w:t>circuito cerro del gato edificio F cuarto piso en Ciudad Adm</w:t>
      </w:r>
      <w:r w:rsidR="00630854">
        <w:rPr>
          <w:rFonts w:asciiTheme="majorHAnsi" w:hAnsiTheme="majorHAnsi" w:cstheme="majorHAnsi"/>
          <w:sz w:val="22"/>
          <w:szCs w:val="22"/>
          <w:lang w:val="es-MX"/>
        </w:rPr>
        <w:t>inistrativa en Zacatecas, Zac.</w:t>
      </w:r>
    </w:p>
    <w:p w14:paraId="2FF29401" w14:textId="77777777" w:rsidR="005B3A94" w:rsidRPr="007E2A71" w:rsidRDefault="005B3A94" w:rsidP="00426693">
      <w:pPr>
        <w:pStyle w:val="Textoindependiente21"/>
        <w:ind w:left="0" w:firstLine="708"/>
        <w:rPr>
          <w:rFonts w:asciiTheme="majorHAnsi" w:hAnsiTheme="majorHAnsi" w:cstheme="majorHAnsi"/>
          <w:b/>
          <w:color w:val="auto"/>
          <w:sz w:val="22"/>
          <w:lang w:val="es-MX"/>
        </w:rPr>
      </w:pPr>
    </w:p>
    <w:p w14:paraId="0824C781" w14:textId="67800AB9" w:rsidR="005B3A94" w:rsidRPr="007E2A71" w:rsidRDefault="005B3A94"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Asimismo, LA CONVOCANTE difundirá un ejemplar de dicha</w:t>
      </w:r>
      <w:r w:rsidR="00E53CC0" w:rsidRPr="007E2A71">
        <w:rPr>
          <w:rFonts w:asciiTheme="majorHAnsi" w:hAnsiTheme="majorHAnsi" w:cstheme="majorHAnsi"/>
          <w:color w:val="auto"/>
          <w:sz w:val="22"/>
          <w:lang w:val="es-MX"/>
        </w:rPr>
        <w:t xml:space="preserve"> acta en</w:t>
      </w:r>
      <w:r w:rsidRPr="007E2A71">
        <w:rPr>
          <w:rFonts w:asciiTheme="majorHAnsi" w:hAnsiTheme="majorHAnsi" w:cstheme="majorHAnsi"/>
          <w:color w:val="auto"/>
          <w:sz w:val="22"/>
          <w:lang w:val="es-MX"/>
        </w:rPr>
        <w:t xml:space="preserve"> </w:t>
      </w:r>
      <w:r w:rsidR="00E53CC0" w:rsidRPr="007E2A71">
        <w:rPr>
          <w:rFonts w:asciiTheme="majorHAnsi" w:hAnsiTheme="majorHAnsi" w:cstheme="majorHAnsi"/>
          <w:b/>
          <w:sz w:val="22"/>
        </w:rPr>
        <w:t xml:space="preserve">la página de la Secretaria de la Función Pública del Gobierno del Estado de Zacatecas </w:t>
      </w:r>
      <w:hyperlink r:id="rId9" w:history="1">
        <w:r w:rsidR="00E53CC0" w:rsidRPr="007E2A71">
          <w:rPr>
            <w:rStyle w:val="Hipervnculo"/>
            <w:rFonts w:asciiTheme="majorHAnsi" w:hAnsiTheme="majorHAnsi" w:cstheme="majorHAnsi"/>
            <w:b/>
            <w:sz w:val="22"/>
          </w:rPr>
          <w:t>http://funcionpublica.zacatecas.gob.mx</w:t>
        </w:r>
      </w:hyperlink>
      <w:r w:rsidR="00E53CC0" w:rsidRPr="007E2A71">
        <w:rPr>
          <w:rFonts w:asciiTheme="majorHAnsi" w:hAnsiTheme="majorHAnsi" w:cstheme="majorHAnsi"/>
          <w:b/>
          <w:sz w:val="22"/>
          <w:u w:val="single"/>
        </w:rPr>
        <w:t>.</w:t>
      </w:r>
      <w:r w:rsidR="00E53CC0" w:rsidRPr="007E2A71">
        <w:rPr>
          <w:rFonts w:asciiTheme="majorHAnsi" w:hAnsiTheme="majorHAnsi" w:cstheme="majorHAnsi"/>
        </w:rPr>
        <w:t xml:space="preserve">, </w:t>
      </w:r>
      <w:r w:rsidRPr="007E2A71">
        <w:rPr>
          <w:rFonts w:asciiTheme="majorHAnsi" w:hAnsiTheme="majorHAnsi" w:cstheme="majorHAnsi"/>
          <w:color w:val="auto"/>
          <w:sz w:val="22"/>
          <w:lang w:val="es-MX"/>
        </w:rPr>
        <w:t xml:space="preserve">para efectos de su notificación a LOS LICITANTES que no hayan asistido al acto. Dicho procedimiento sustituirá a la notificación personal. </w:t>
      </w:r>
    </w:p>
    <w:p w14:paraId="06064AE0" w14:textId="77777777" w:rsidR="005B3A94" w:rsidRPr="007E2A71" w:rsidRDefault="005B3A94" w:rsidP="00426693">
      <w:pPr>
        <w:spacing w:after="0" w:line="240" w:lineRule="auto"/>
        <w:jc w:val="both"/>
        <w:rPr>
          <w:rFonts w:asciiTheme="majorHAnsi" w:hAnsiTheme="majorHAnsi" w:cstheme="majorHAnsi"/>
        </w:rPr>
      </w:pPr>
    </w:p>
    <w:p w14:paraId="3A7330E4" w14:textId="77777777" w:rsidR="005B3A94" w:rsidRPr="007E2A71" w:rsidRDefault="005B3A94" w:rsidP="00426693">
      <w:pPr>
        <w:tabs>
          <w:tab w:val="left" w:pos="567"/>
        </w:tabs>
        <w:spacing w:after="0" w:line="240" w:lineRule="auto"/>
        <w:jc w:val="both"/>
        <w:rPr>
          <w:rFonts w:asciiTheme="majorHAnsi" w:hAnsiTheme="majorHAnsi" w:cstheme="majorHAnsi"/>
          <w:b/>
          <w:color w:val="FF0000"/>
        </w:rPr>
      </w:pPr>
      <w:r w:rsidRPr="007E2A71">
        <w:rPr>
          <w:rFonts w:asciiTheme="majorHAnsi" w:hAnsiTheme="majorHAnsi" w:cstheme="majorHAnsi"/>
          <w:b/>
        </w:rPr>
        <w:t>II).-FALLO</w:t>
      </w:r>
    </w:p>
    <w:p w14:paraId="356E6D63" w14:textId="264627D4" w:rsidR="005B3A94" w:rsidRDefault="005B3A94" w:rsidP="00426693">
      <w:pPr>
        <w:tabs>
          <w:tab w:val="left" w:pos="0"/>
        </w:tabs>
        <w:spacing w:after="0" w:line="240" w:lineRule="auto"/>
        <w:jc w:val="both"/>
        <w:rPr>
          <w:rFonts w:asciiTheme="majorHAnsi" w:hAnsiTheme="majorHAnsi" w:cstheme="majorHAnsi"/>
        </w:rPr>
      </w:pPr>
      <w:r w:rsidRPr="007E2A71">
        <w:rPr>
          <w:rFonts w:asciiTheme="majorHAnsi" w:hAnsiTheme="majorHAnsi" w:cstheme="majorHAnsi"/>
        </w:rPr>
        <w:t>En el lugar, día y hora señalados en el acta de presentación y apertura de proposiciones, se dará a conocer el fallo, en presencia de LOS LICITANTES que hubieren presentado proposiciones y que libremente asistan al acto entregándose copia del mismo, y se levantará el acta respectiva, en los tér</w:t>
      </w:r>
      <w:r w:rsidR="00E53CC0" w:rsidRPr="007E2A71">
        <w:rPr>
          <w:rFonts w:asciiTheme="majorHAnsi" w:hAnsiTheme="majorHAnsi" w:cstheme="majorHAnsi"/>
        </w:rPr>
        <w:t>minos de los artículos 79</w:t>
      </w:r>
      <w:r w:rsidRPr="007E2A71">
        <w:rPr>
          <w:rFonts w:asciiTheme="majorHAnsi" w:hAnsiTheme="majorHAnsi" w:cstheme="majorHAnsi"/>
        </w:rPr>
        <w:t xml:space="preserve"> de LA LEY y </w:t>
      </w:r>
      <w:r w:rsidR="00E53CC0" w:rsidRPr="007E2A71">
        <w:rPr>
          <w:rFonts w:asciiTheme="majorHAnsi" w:hAnsiTheme="majorHAnsi" w:cstheme="majorHAnsi"/>
        </w:rPr>
        <w:t>61</w:t>
      </w:r>
      <w:r w:rsidRPr="007E2A71">
        <w:rPr>
          <w:rFonts w:asciiTheme="majorHAnsi" w:hAnsiTheme="majorHAnsi" w:cstheme="majorHAnsi"/>
        </w:rPr>
        <w:t xml:space="preserve"> de EL REGLAMENTO, el acta se firmará por los asistentes, la falta de firma de algún licitante no invalidará su contenido y efectos, en la que se hará constar en su caso, el nombre de EL LICITANTE ganador como adjudicatario del contrato y monto total de su proposición o la declaración de que la licitación ha quedado desierta, señalando en el fallo las razones que lo motivaron. Se proporcionará copia del acta a los asistentes, dicha acta surte los efectos de notificación en forma para el adjudicatario. </w:t>
      </w:r>
    </w:p>
    <w:p w14:paraId="6C72AC08" w14:textId="77777777" w:rsidR="007E2A71" w:rsidRPr="007E2A71" w:rsidRDefault="007E2A71" w:rsidP="00426693">
      <w:pPr>
        <w:tabs>
          <w:tab w:val="left" w:pos="0"/>
        </w:tabs>
        <w:spacing w:after="0" w:line="240" w:lineRule="auto"/>
        <w:jc w:val="both"/>
        <w:rPr>
          <w:rFonts w:asciiTheme="majorHAnsi" w:hAnsiTheme="majorHAnsi" w:cstheme="majorHAnsi"/>
        </w:rPr>
      </w:pPr>
    </w:p>
    <w:p w14:paraId="5D6C57FD" w14:textId="373BFDDD"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Al finalizar el acto se fijará un ejemplar del acta en los estrados de las oficinas de LA CONVOCANTE ubicadas en circuito cerro del gato edificio F cuarto piso en Ciudad Administrativa en Zacatecas, Zac.,</w:t>
      </w:r>
      <w:r w:rsidRPr="007E2A71">
        <w:rPr>
          <w:rFonts w:asciiTheme="majorHAnsi" w:hAnsiTheme="majorHAnsi" w:cstheme="majorHAnsi"/>
          <w:b/>
        </w:rPr>
        <w:t xml:space="preserve"> </w:t>
      </w:r>
      <w:r w:rsidRPr="007E2A71">
        <w:rPr>
          <w:rFonts w:asciiTheme="majorHAnsi" w:hAnsiTheme="majorHAnsi" w:cstheme="majorHAnsi"/>
        </w:rPr>
        <w:t>el acta estará visible un periodo de cinco días hábiles.</w:t>
      </w:r>
    </w:p>
    <w:p w14:paraId="1386E9BE" w14:textId="77777777" w:rsidR="009F232B" w:rsidRPr="007E2A71" w:rsidRDefault="009F232B" w:rsidP="00426693">
      <w:pPr>
        <w:spacing w:after="0" w:line="240" w:lineRule="auto"/>
        <w:jc w:val="both"/>
        <w:rPr>
          <w:rFonts w:asciiTheme="majorHAnsi" w:hAnsiTheme="majorHAnsi" w:cstheme="majorHAnsi"/>
          <w:color w:val="FF0000"/>
        </w:rPr>
      </w:pPr>
    </w:p>
    <w:p w14:paraId="480DD86F" w14:textId="16FCC86C" w:rsidR="005B3A94" w:rsidRPr="007E2A71" w:rsidRDefault="005B3A94" w:rsidP="00426693">
      <w:pPr>
        <w:pStyle w:val="Textoindependiente21"/>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Así mismo LA CONVOCANTE difundirá un ejemplar de dicha acta en </w:t>
      </w:r>
      <w:r w:rsidR="00E53CC0" w:rsidRPr="007E2A71">
        <w:rPr>
          <w:rFonts w:asciiTheme="majorHAnsi" w:hAnsiTheme="majorHAnsi" w:cstheme="majorHAnsi"/>
          <w:b/>
          <w:sz w:val="22"/>
        </w:rPr>
        <w:t xml:space="preserve">la página de la Secretaria de la Función Pública del Gobierno del Estado de Zacatecas </w:t>
      </w:r>
      <w:hyperlink r:id="rId10" w:history="1">
        <w:r w:rsidR="00E53CC0" w:rsidRPr="007E2A71">
          <w:rPr>
            <w:rStyle w:val="Hipervnculo"/>
            <w:rFonts w:asciiTheme="majorHAnsi" w:hAnsiTheme="majorHAnsi" w:cstheme="majorHAnsi"/>
            <w:b/>
            <w:sz w:val="22"/>
          </w:rPr>
          <w:t>http://funcionpublica.zacatecas.gob.mx</w:t>
        </w:r>
      </w:hyperlink>
      <w:r w:rsidR="00E53CC0" w:rsidRPr="007E2A71">
        <w:rPr>
          <w:rFonts w:asciiTheme="majorHAnsi" w:hAnsiTheme="majorHAnsi" w:cstheme="majorHAnsi"/>
          <w:b/>
          <w:sz w:val="22"/>
          <w:u w:val="single"/>
        </w:rPr>
        <w:t>.,</w:t>
      </w:r>
      <w:r w:rsidR="00E53CC0" w:rsidRPr="007E2A71">
        <w:rPr>
          <w:rFonts w:asciiTheme="majorHAnsi" w:hAnsiTheme="majorHAnsi" w:cstheme="majorHAnsi"/>
          <w:b/>
          <w:sz w:val="22"/>
        </w:rPr>
        <w:t xml:space="preserve"> </w:t>
      </w:r>
      <w:r w:rsidRPr="007E2A71">
        <w:rPr>
          <w:rFonts w:asciiTheme="majorHAnsi" w:hAnsiTheme="majorHAnsi" w:cstheme="majorHAnsi"/>
          <w:color w:val="auto"/>
          <w:sz w:val="22"/>
          <w:szCs w:val="22"/>
          <w:lang w:val="es-MX"/>
        </w:rPr>
        <w:t>para efectos de su notificación a los licitantes que no hayan asistido al acto. Dicho procedimiento sustituirá a la notificación personal.</w:t>
      </w:r>
    </w:p>
    <w:p w14:paraId="5634FE5A" w14:textId="77777777" w:rsidR="005B3A94" w:rsidRPr="007E2A71" w:rsidRDefault="005B3A94" w:rsidP="00426693">
      <w:pPr>
        <w:tabs>
          <w:tab w:val="left" w:pos="0"/>
        </w:tabs>
        <w:spacing w:after="0" w:line="240" w:lineRule="auto"/>
        <w:jc w:val="both"/>
        <w:rPr>
          <w:rFonts w:asciiTheme="majorHAnsi" w:hAnsiTheme="majorHAnsi" w:cstheme="majorHAnsi"/>
          <w:highlight w:val="yellow"/>
        </w:rPr>
      </w:pPr>
    </w:p>
    <w:p w14:paraId="4A0EAF57" w14:textId="150B0934"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Conforme a lo establecido en el artículo </w:t>
      </w:r>
      <w:r w:rsidR="00E53CC0" w:rsidRPr="007E2A71">
        <w:rPr>
          <w:rFonts w:asciiTheme="majorHAnsi" w:hAnsiTheme="majorHAnsi" w:cstheme="majorHAnsi"/>
        </w:rPr>
        <w:t>165</w:t>
      </w:r>
      <w:r w:rsidRPr="007E2A71">
        <w:rPr>
          <w:rFonts w:asciiTheme="majorHAnsi" w:hAnsiTheme="majorHAnsi" w:cstheme="majorHAnsi"/>
        </w:rPr>
        <w:t xml:space="preserve"> de LA LEY, las proposiciones desechadas durante la licitación podrán ser devueltas a LOS LICITANTES que lo soliciten, una vez transcurridos sesenta días naturales contados a partir de la fecha en que se dé a conocer el fallo de la licitación, salvo que exista alguna inconformidad en trámite, en cuyo caso LA DEPENDENCIA las conservará hasta la total conclusión de la inconformidad e instancias subsecuentes; agotados dichos términos LA CONVOCANTE podrá, a solicitud de EL LICITANTE el cual tendrá un plazo de hasta treinta días naturales contados a partir de la conclusión de los términos señalados para requerir su devolución, de no ser así LA CONVOCANTE podrá proceder a su</w:t>
      </w:r>
      <w:r w:rsidR="00142DCC">
        <w:rPr>
          <w:rFonts w:asciiTheme="majorHAnsi" w:hAnsiTheme="majorHAnsi" w:cstheme="majorHAnsi"/>
        </w:rPr>
        <w:t xml:space="preserve"> </w:t>
      </w:r>
      <w:r w:rsidRPr="007E2A71">
        <w:rPr>
          <w:rFonts w:asciiTheme="majorHAnsi" w:hAnsiTheme="majorHAnsi" w:cstheme="majorHAnsi"/>
        </w:rPr>
        <w:t>destrucción</w:t>
      </w:r>
      <w:r w:rsidR="00142DCC">
        <w:rPr>
          <w:rFonts w:asciiTheme="majorHAnsi" w:hAnsiTheme="majorHAnsi" w:cstheme="majorHAnsi"/>
        </w:rPr>
        <w:t xml:space="preserve"> previa digitalización de los documentos</w:t>
      </w:r>
      <w:r w:rsidRPr="007E2A71">
        <w:rPr>
          <w:rFonts w:asciiTheme="majorHAnsi" w:hAnsiTheme="majorHAnsi" w:cstheme="majorHAnsi"/>
        </w:rPr>
        <w:t>, conforme a lo previsto en el</w:t>
      </w:r>
      <w:r w:rsidR="00142DCC">
        <w:rPr>
          <w:rFonts w:asciiTheme="majorHAnsi" w:hAnsiTheme="majorHAnsi" w:cstheme="majorHAnsi"/>
        </w:rPr>
        <w:t xml:space="preserve"> artículo </w:t>
      </w:r>
      <w:r w:rsidR="00142DCC" w:rsidRPr="007E2A71">
        <w:rPr>
          <w:rFonts w:asciiTheme="majorHAnsi" w:hAnsiTheme="majorHAnsi" w:cstheme="majorHAnsi"/>
        </w:rPr>
        <w:t>165 de LA LEY</w:t>
      </w:r>
      <w:r w:rsidRPr="007E2A71">
        <w:rPr>
          <w:rFonts w:asciiTheme="majorHAnsi" w:hAnsiTheme="majorHAnsi" w:cstheme="majorHAnsi"/>
        </w:rPr>
        <w:t xml:space="preserve">. </w:t>
      </w:r>
    </w:p>
    <w:p w14:paraId="049DFA09"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5B1F6BFF" w14:textId="3267CDA3"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El adjudicatario quedará obligado a firmar el contrato</w:t>
      </w:r>
      <w:r w:rsidR="0098375B">
        <w:rPr>
          <w:rFonts w:asciiTheme="majorHAnsi" w:hAnsiTheme="majorHAnsi" w:cstheme="majorHAnsi"/>
        </w:rPr>
        <w:t xml:space="preserve"> </w:t>
      </w:r>
      <w:r w:rsidR="0098375B" w:rsidRPr="007B31F7">
        <w:rPr>
          <w:rFonts w:asciiTheme="majorHAnsi" w:hAnsiTheme="majorHAnsi" w:cstheme="majorHAnsi"/>
          <w:b/>
          <w:highlight w:val="green"/>
        </w:rPr>
        <w:t xml:space="preserve">el día </w:t>
      </w:r>
      <w:r w:rsidR="00596E79" w:rsidRPr="007B31F7">
        <w:rPr>
          <w:rFonts w:asciiTheme="majorHAnsi" w:hAnsiTheme="majorHAnsi" w:cstheme="majorHAnsi"/>
          <w:b/>
          <w:highlight w:val="green"/>
        </w:rPr>
        <w:t>07</w:t>
      </w:r>
      <w:r w:rsidR="00FD1677" w:rsidRPr="007B31F7">
        <w:rPr>
          <w:rFonts w:asciiTheme="majorHAnsi" w:hAnsiTheme="majorHAnsi" w:cstheme="majorHAnsi"/>
          <w:b/>
          <w:highlight w:val="green"/>
        </w:rPr>
        <w:t xml:space="preserve"> de agosto de 2025</w:t>
      </w:r>
      <w:r w:rsidRPr="007E2A71">
        <w:rPr>
          <w:rFonts w:asciiTheme="majorHAnsi" w:hAnsiTheme="majorHAnsi" w:cstheme="majorHAnsi"/>
        </w:rPr>
        <w:t xml:space="preserve"> en las oficinas de </w:t>
      </w:r>
      <w:r w:rsidRPr="007E2A71">
        <w:rPr>
          <w:rFonts w:asciiTheme="majorHAnsi" w:hAnsiTheme="majorHAnsi" w:cstheme="majorHAnsi"/>
          <w:b/>
        </w:rPr>
        <w:t xml:space="preserve">la Dirección Jurídica </w:t>
      </w:r>
      <w:r w:rsidRPr="007E2A71">
        <w:rPr>
          <w:rFonts w:asciiTheme="majorHAnsi" w:hAnsiTheme="majorHAnsi" w:cstheme="majorHAnsi"/>
        </w:rPr>
        <w:t xml:space="preserve">de LA CONVOCANTE, ubicada en circuito cerro del gato edificio F cuarto piso, en </w:t>
      </w:r>
      <w:r w:rsidRPr="007E2A71">
        <w:rPr>
          <w:rFonts w:asciiTheme="majorHAnsi" w:hAnsiTheme="majorHAnsi" w:cstheme="majorHAnsi"/>
        </w:rPr>
        <w:lastRenderedPageBreak/>
        <w:t xml:space="preserve">Ciudad Administrativa Zacatecas, Zac., en la fecha y hora indicada en el acta del fallo, previa entrega de la garantía de cumplimiento por el </w:t>
      </w:r>
      <w:r w:rsidRPr="007E2A71">
        <w:rPr>
          <w:rFonts w:asciiTheme="majorHAnsi" w:hAnsiTheme="majorHAnsi" w:cstheme="majorHAnsi"/>
          <w:b/>
        </w:rPr>
        <w:t>diez por ciento (10 %)</w:t>
      </w:r>
      <w:r w:rsidRPr="007E2A71">
        <w:rPr>
          <w:rFonts w:asciiTheme="majorHAnsi" w:hAnsiTheme="majorHAnsi" w:cstheme="majorHAnsi"/>
        </w:rPr>
        <w:t xml:space="preserve"> del monto del contrato</w:t>
      </w:r>
      <w:r w:rsidRPr="007E2A71">
        <w:rPr>
          <w:rFonts w:asciiTheme="majorHAnsi" w:hAnsiTheme="majorHAnsi" w:cstheme="majorHAnsi"/>
          <w:b/>
          <w:color w:val="0070C0"/>
        </w:rPr>
        <w:t xml:space="preserve"> (FORMATO CUM)</w:t>
      </w:r>
      <w:r w:rsidRPr="007E2A71">
        <w:rPr>
          <w:rFonts w:asciiTheme="majorHAnsi" w:hAnsiTheme="majorHAnsi" w:cstheme="majorHAnsi"/>
        </w:rPr>
        <w:t xml:space="preserve">, y por el cien por </w:t>
      </w:r>
      <w:r w:rsidRPr="007E2A71">
        <w:rPr>
          <w:rFonts w:asciiTheme="majorHAnsi" w:hAnsiTheme="majorHAnsi" w:cstheme="majorHAnsi"/>
          <w:b/>
        </w:rPr>
        <w:t>ciento (100%)</w:t>
      </w:r>
      <w:r w:rsidRPr="007E2A71">
        <w:rPr>
          <w:rFonts w:asciiTheme="majorHAnsi" w:hAnsiTheme="majorHAnsi" w:cstheme="majorHAnsi"/>
        </w:rPr>
        <w:t xml:space="preserve"> del monto de los anticipos </w:t>
      </w:r>
      <w:r w:rsidRPr="007E2A71">
        <w:rPr>
          <w:rFonts w:asciiTheme="majorHAnsi" w:hAnsiTheme="majorHAnsi" w:cstheme="majorHAnsi"/>
          <w:b/>
          <w:color w:val="0070C0"/>
        </w:rPr>
        <w:t>(FORMATO ANT)</w:t>
      </w:r>
      <w:r w:rsidRPr="007E2A71">
        <w:rPr>
          <w:rFonts w:asciiTheme="majorHAnsi" w:hAnsiTheme="majorHAnsi" w:cstheme="majorHAnsi"/>
        </w:rPr>
        <w:t xml:space="preserve"> en términos de los artículos </w:t>
      </w:r>
      <w:r w:rsidR="007F195B" w:rsidRPr="007E2A71">
        <w:rPr>
          <w:rFonts w:asciiTheme="majorHAnsi" w:hAnsiTheme="majorHAnsi" w:cstheme="majorHAnsi"/>
        </w:rPr>
        <w:t>101</w:t>
      </w:r>
      <w:r w:rsidRPr="007E2A71">
        <w:rPr>
          <w:rFonts w:asciiTheme="majorHAnsi" w:hAnsiTheme="majorHAnsi" w:cstheme="majorHAnsi"/>
        </w:rPr>
        <w:t xml:space="preserve"> fracciones I y II de LA LEY y </w:t>
      </w:r>
      <w:r w:rsidR="007F195B" w:rsidRPr="007E2A71">
        <w:rPr>
          <w:rFonts w:asciiTheme="majorHAnsi" w:hAnsiTheme="majorHAnsi" w:cstheme="majorHAnsi"/>
        </w:rPr>
        <w:t>76 y 77</w:t>
      </w:r>
      <w:r w:rsidRPr="007E2A71">
        <w:rPr>
          <w:rFonts w:asciiTheme="majorHAnsi" w:hAnsiTheme="majorHAnsi" w:cstheme="majorHAnsi"/>
        </w:rPr>
        <w:t xml:space="preserve"> del REGLAMENTO.</w:t>
      </w:r>
    </w:p>
    <w:p w14:paraId="29C41676" w14:textId="77777777" w:rsidR="009F232B" w:rsidRPr="007E2A71" w:rsidRDefault="009F232B" w:rsidP="00426693">
      <w:pPr>
        <w:spacing w:after="0" w:line="240" w:lineRule="auto"/>
        <w:jc w:val="both"/>
        <w:rPr>
          <w:rFonts w:asciiTheme="majorHAnsi" w:hAnsiTheme="majorHAnsi" w:cstheme="majorHAnsi"/>
        </w:rPr>
      </w:pPr>
    </w:p>
    <w:p w14:paraId="2490632A" w14:textId="7E52F2D9"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Esta CONVOCATORIA conforme a lo establecido en el </w:t>
      </w:r>
      <w:r w:rsidR="007F195B" w:rsidRPr="007E2A71">
        <w:rPr>
          <w:rFonts w:asciiTheme="majorHAnsi" w:hAnsiTheme="majorHAnsi" w:cstheme="majorHAnsi"/>
        </w:rPr>
        <w:t>cuarto</w:t>
      </w:r>
      <w:r w:rsidRPr="007E2A71">
        <w:rPr>
          <w:rFonts w:asciiTheme="majorHAnsi" w:hAnsiTheme="majorHAnsi" w:cstheme="majorHAnsi"/>
        </w:rPr>
        <w:t xml:space="preserve"> párrafo del artículo </w:t>
      </w:r>
      <w:r w:rsidR="007F195B" w:rsidRPr="007E2A71">
        <w:rPr>
          <w:rFonts w:asciiTheme="majorHAnsi" w:hAnsiTheme="majorHAnsi" w:cstheme="majorHAnsi"/>
        </w:rPr>
        <w:t>75</w:t>
      </w:r>
      <w:r w:rsidRPr="007E2A71">
        <w:rPr>
          <w:rFonts w:asciiTheme="majorHAnsi" w:hAnsiTheme="majorHAnsi" w:cstheme="majorHAnsi"/>
        </w:rPr>
        <w:t xml:space="preserve"> de EL REGLAMENTO, </w:t>
      </w:r>
      <w:r w:rsidR="007F195B" w:rsidRPr="007E2A71">
        <w:rPr>
          <w:rFonts w:asciiTheme="majorHAnsi" w:hAnsiTheme="majorHAnsi" w:cstheme="majorHAnsi"/>
          <w:b/>
        </w:rPr>
        <w:t>para efectos de la garantía de cumplimiento esta es indivisible</w:t>
      </w:r>
      <w:r w:rsidRPr="007E2A71">
        <w:rPr>
          <w:rFonts w:asciiTheme="majorHAnsi" w:hAnsiTheme="majorHAnsi" w:cstheme="majorHAnsi"/>
        </w:rPr>
        <w:t>.</w:t>
      </w:r>
    </w:p>
    <w:p w14:paraId="4F3B76E7" w14:textId="77777777" w:rsidR="009F232B" w:rsidRPr="007E2A71" w:rsidRDefault="009F232B" w:rsidP="00426693">
      <w:pPr>
        <w:spacing w:after="0" w:line="240" w:lineRule="auto"/>
        <w:jc w:val="both"/>
        <w:rPr>
          <w:rFonts w:asciiTheme="majorHAnsi" w:hAnsiTheme="majorHAnsi" w:cstheme="majorHAnsi"/>
        </w:rPr>
      </w:pPr>
    </w:p>
    <w:p w14:paraId="72F50864" w14:textId="7FC06E7D"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adjudicatario no firmare el contrato por causas imputables al mismo, en la fecha, hora y lugar previsto en el fallo y en defecto de tal previsión, dentro del plazo de  quince días naturales siguientes al de la notificación del fallo, se informará a LA SFP para que ésta dentro del ámbito de su competencia determine lo conducente, de acuerdo a lo establecido en los artículos </w:t>
      </w:r>
      <w:r w:rsidR="00106DF8" w:rsidRPr="007E2A71">
        <w:rPr>
          <w:rFonts w:asciiTheme="majorHAnsi" w:hAnsiTheme="majorHAnsi" w:cstheme="majorHAnsi"/>
        </w:rPr>
        <w:t>174 y 175</w:t>
      </w:r>
      <w:r w:rsidRPr="007E2A71">
        <w:rPr>
          <w:rFonts w:asciiTheme="majorHAnsi" w:hAnsiTheme="majorHAnsi" w:cstheme="majorHAnsi"/>
        </w:rPr>
        <w:t xml:space="preserve"> de LA LEY</w:t>
      </w:r>
      <w:r w:rsidR="00106DF8" w:rsidRPr="007E2A71">
        <w:rPr>
          <w:rFonts w:asciiTheme="majorHAnsi" w:hAnsiTheme="majorHAnsi" w:cstheme="majorHAnsi"/>
        </w:rPr>
        <w:t xml:space="preserve">  y 235 de EL REGLAMENTO</w:t>
      </w:r>
      <w:r w:rsidRPr="007E2A71">
        <w:rPr>
          <w:rFonts w:asciiTheme="majorHAnsi" w:hAnsiTheme="majorHAnsi" w:cstheme="majorHAnsi"/>
        </w:rPr>
        <w:t xml:space="preserve">, y LA DEPENDENCIA podrá adjudicar el contrato a EL LICITANTE que haya presentado la siguiente proposición solvente más baja y así sucesivamente en caso de que este último no acepte la adjudicación, siempre y cuando la diferencia en precio con respecto a la proposición que inicialmente haya resultado ganadora, no sea superior </w:t>
      </w:r>
      <w:r w:rsidR="00106DF8" w:rsidRPr="007E2A71">
        <w:rPr>
          <w:rFonts w:asciiTheme="majorHAnsi" w:hAnsiTheme="majorHAnsi" w:cstheme="majorHAnsi"/>
        </w:rPr>
        <w:t>al quince por ciento (15</w:t>
      </w:r>
      <w:r w:rsidRPr="007E2A71">
        <w:rPr>
          <w:rFonts w:asciiTheme="majorHAnsi" w:hAnsiTheme="majorHAnsi" w:cstheme="majorHAnsi"/>
        </w:rPr>
        <w:t xml:space="preserve">%), en términos de los artículos </w:t>
      </w:r>
      <w:r w:rsidR="00106DF8" w:rsidRPr="007E2A71">
        <w:rPr>
          <w:rFonts w:asciiTheme="majorHAnsi" w:hAnsiTheme="majorHAnsi" w:cstheme="majorHAnsi"/>
        </w:rPr>
        <w:t>97 de LA LEY</w:t>
      </w:r>
      <w:r w:rsidR="000D2507" w:rsidRPr="007E2A71">
        <w:rPr>
          <w:rFonts w:asciiTheme="majorHAnsi" w:hAnsiTheme="majorHAnsi" w:cstheme="majorHAnsi"/>
        </w:rPr>
        <w:t>.</w:t>
      </w:r>
      <w:r w:rsidRPr="007E2A71">
        <w:rPr>
          <w:rFonts w:asciiTheme="majorHAnsi" w:hAnsiTheme="majorHAnsi" w:cstheme="majorHAnsi"/>
        </w:rPr>
        <w:t xml:space="preserve"> </w:t>
      </w:r>
    </w:p>
    <w:p w14:paraId="3D4FD758" w14:textId="77777777" w:rsidR="005B3A94" w:rsidRPr="007E2A71" w:rsidRDefault="005B3A94" w:rsidP="00426693">
      <w:pPr>
        <w:pStyle w:val="Textoindependiente31"/>
        <w:jc w:val="center"/>
        <w:rPr>
          <w:rFonts w:asciiTheme="majorHAnsi" w:hAnsiTheme="majorHAnsi" w:cstheme="majorHAnsi"/>
          <w:b/>
          <w:color w:val="auto"/>
          <w:sz w:val="22"/>
          <w:lang w:val="es-MX"/>
        </w:rPr>
      </w:pPr>
    </w:p>
    <w:p w14:paraId="3B051DEA" w14:textId="77777777" w:rsidR="005B3A94" w:rsidRPr="007E2A71" w:rsidRDefault="005B3A94" w:rsidP="00426693">
      <w:pPr>
        <w:pStyle w:val="Textoindependiente3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IDIOMA Y MONEDA </w:t>
      </w:r>
    </w:p>
    <w:p w14:paraId="4E5976C5" w14:textId="77777777" w:rsidR="005B3A94" w:rsidRPr="007E2A71" w:rsidRDefault="005B3A94" w:rsidP="00426693">
      <w:pPr>
        <w:pStyle w:val="Textoindependiente31"/>
        <w:rPr>
          <w:rFonts w:asciiTheme="majorHAnsi" w:hAnsiTheme="majorHAnsi" w:cstheme="majorHAnsi"/>
          <w:color w:val="auto"/>
          <w:sz w:val="22"/>
          <w:lang w:val="es-MX"/>
        </w:rPr>
      </w:pPr>
    </w:p>
    <w:p w14:paraId="592E3875" w14:textId="77777777" w:rsidR="005B3A94" w:rsidRPr="007E2A71" w:rsidRDefault="005B3A94" w:rsidP="00426693">
      <w:pPr>
        <w:spacing w:after="0" w:line="240" w:lineRule="auto"/>
        <w:ind w:right="51"/>
        <w:jc w:val="both"/>
        <w:rPr>
          <w:rFonts w:asciiTheme="majorHAnsi" w:hAnsiTheme="majorHAnsi" w:cstheme="majorHAnsi"/>
        </w:rPr>
      </w:pPr>
      <w:r w:rsidRPr="007E2A71">
        <w:rPr>
          <w:rFonts w:asciiTheme="majorHAnsi" w:hAnsiTheme="majorHAnsi" w:cstheme="majorHAnsi"/>
          <w:b/>
        </w:rPr>
        <w:t>TERCERA.</w:t>
      </w:r>
      <w:r w:rsidRPr="007E2A71">
        <w:rPr>
          <w:rFonts w:asciiTheme="majorHAnsi" w:hAnsiTheme="majorHAnsi" w:cstheme="majorHAnsi"/>
        </w:rPr>
        <w:t>- El idioma en que se presentarán las proposiciones será el español y la moneda en que se cotizarán será el peso mexicano.</w:t>
      </w:r>
    </w:p>
    <w:p w14:paraId="1AE23AFE" w14:textId="77777777" w:rsidR="000D2507" w:rsidRPr="007E2A71" w:rsidRDefault="000D2507" w:rsidP="00426693">
      <w:pPr>
        <w:tabs>
          <w:tab w:val="left" w:pos="6870"/>
        </w:tabs>
        <w:spacing w:after="0" w:line="240" w:lineRule="auto"/>
        <w:ind w:right="-284"/>
        <w:jc w:val="center"/>
        <w:rPr>
          <w:rFonts w:asciiTheme="majorHAnsi" w:hAnsiTheme="majorHAnsi" w:cstheme="majorHAnsi"/>
          <w:b/>
        </w:rPr>
      </w:pPr>
    </w:p>
    <w:p w14:paraId="5719013F" w14:textId="54B2ECBF" w:rsidR="005B3A94" w:rsidRDefault="005B3A94" w:rsidP="00426693">
      <w:pPr>
        <w:tabs>
          <w:tab w:val="left" w:pos="6870"/>
        </w:tabs>
        <w:spacing w:after="0" w:line="240" w:lineRule="auto"/>
        <w:ind w:right="-284"/>
        <w:jc w:val="center"/>
        <w:rPr>
          <w:rFonts w:asciiTheme="majorHAnsi" w:hAnsiTheme="majorHAnsi" w:cstheme="majorHAnsi"/>
          <w:b/>
        </w:rPr>
      </w:pPr>
      <w:r w:rsidRPr="007E2A71">
        <w:rPr>
          <w:rFonts w:asciiTheme="majorHAnsi" w:hAnsiTheme="majorHAnsi" w:cstheme="majorHAnsi"/>
          <w:b/>
        </w:rPr>
        <w:t>ADJUDICACIÓN DEL CONTRATO</w:t>
      </w:r>
    </w:p>
    <w:p w14:paraId="6F314ED9" w14:textId="77777777" w:rsidR="007E2A71" w:rsidRPr="007E2A71" w:rsidRDefault="007E2A71" w:rsidP="00426693">
      <w:pPr>
        <w:tabs>
          <w:tab w:val="left" w:pos="6870"/>
        </w:tabs>
        <w:spacing w:after="0" w:line="240" w:lineRule="auto"/>
        <w:ind w:right="-284"/>
        <w:jc w:val="center"/>
        <w:rPr>
          <w:rFonts w:asciiTheme="majorHAnsi" w:hAnsiTheme="majorHAnsi" w:cstheme="majorHAnsi"/>
          <w:b/>
          <w:color w:val="FF0000"/>
        </w:rPr>
      </w:pPr>
    </w:p>
    <w:p w14:paraId="5C95EE76" w14:textId="30117524" w:rsidR="005B3A94" w:rsidRPr="007E2A71" w:rsidRDefault="005B3A94" w:rsidP="00426693">
      <w:pPr>
        <w:spacing w:after="0" w:line="240" w:lineRule="auto"/>
        <w:jc w:val="both"/>
        <w:rPr>
          <w:rFonts w:asciiTheme="majorHAnsi" w:hAnsiTheme="majorHAnsi" w:cstheme="majorHAnsi"/>
          <w:color w:val="000000"/>
        </w:rPr>
      </w:pPr>
      <w:r w:rsidRPr="007E2A71">
        <w:rPr>
          <w:rFonts w:asciiTheme="majorHAnsi" w:hAnsiTheme="majorHAnsi" w:cstheme="majorHAnsi"/>
          <w:b/>
        </w:rPr>
        <w:t>CUARTA.-</w:t>
      </w:r>
      <w:r w:rsidRPr="007E2A71">
        <w:rPr>
          <w:rFonts w:asciiTheme="majorHAnsi" w:hAnsiTheme="majorHAnsi" w:cstheme="majorHAnsi"/>
        </w:rPr>
        <w:t xml:space="preserve"> Conforme a lo establecido en el artículo </w:t>
      </w:r>
      <w:r w:rsidR="000D2507" w:rsidRPr="007E2A71">
        <w:rPr>
          <w:rFonts w:asciiTheme="majorHAnsi" w:hAnsiTheme="majorHAnsi" w:cstheme="majorHAnsi"/>
        </w:rPr>
        <w:t xml:space="preserve">74 </w:t>
      </w:r>
      <w:r w:rsidRPr="007E2A71">
        <w:rPr>
          <w:rFonts w:asciiTheme="majorHAnsi" w:hAnsiTheme="majorHAnsi" w:cstheme="majorHAnsi"/>
        </w:rPr>
        <w:t>de la LEY</w:t>
      </w:r>
      <w:r w:rsidRPr="007E2A71">
        <w:rPr>
          <w:rFonts w:asciiTheme="majorHAnsi" w:hAnsiTheme="majorHAnsi" w:cstheme="majorHAnsi"/>
          <w:b/>
        </w:rPr>
        <w:t xml:space="preserve">, </w:t>
      </w:r>
      <w:r w:rsidRPr="007E2A71">
        <w:rPr>
          <w:rFonts w:asciiTheme="majorHAnsi" w:hAnsiTheme="majorHAnsi" w:cstheme="majorHAnsi"/>
        </w:rPr>
        <w:t>LA CONVOCANTE, para determinar la solvencia de las proposiciones recibidas para su revisión detallada y evaluación, verificará que las proposiciones cumplan con los requisitos solicitados en la convocatoria a la licitación; una vez hecha la evaluación de las proposiciones presentadas, el contrato se adjudicará, en su caso, de entre los licitantes, a aquel  cuya proposición resulte solvente porque reúne conforme a los criterios de evaluación establecidos en la convocatoria a la licitación, las condiciones legales, técnicas y económicas requeridas por LA CONVOCANTE, y garantiza el cumplimiento de las obligaciones respectivas. Si resultare que dos o más proposiciones son solventes porque satisfacen la totalidad de los requisitos solicitados por LA CONVOCANTE, el contrato se adjudicará a quien presente la proposición  que asegure las mejores condiciones disponibles en cuanto a precio, calidad, financiamiento, oportunidad y demás circunstancias pertinentes. LA CONVOCANTE emitirá el fallo correspondiente en términos de lo previsto en el artículo</w:t>
      </w:r>
      <w:r w:rsidR="000D2507" w:rsidRPr="007E2A71">
        <w:rPr>
          <w:rFonts w:asciiTheme="majorHAnsi" w:hAnsiTheme="majorHAnsi" w:cstheme="majorHAnsi"/>
        </w:rPr>
        <w:t xml:space="preserve"> 78</w:t>
      </w:r>
      <w:r w:rsidRPr="007E2A71">
        <w:rPr>
          <w:rFonts w:asciiTheme="majorHAnsi" w:hAnsiTheme="majorHAnsi" w:cstheme="majorHAnsi"/>
        </w:rPr>
        <w:t xml:space="preserve"> de la LEY.</w:t>
      </w:r>
      <w:r w:rsidRPr="007E2A71">
        <w:rPr>
          <w:rFonts w:asciiTheme="majorHAnsi" w:hAnsiTheme="majorHAnsi" w:cstheme="majorHAnsi"/>
          <w:color w:val="000000"/>
        </w:rPr>
        <w:t xml:space="preserve"> </w:t>
      </w:r>
    </w:p>
    <w:p w14:paraId="28C7ABD7" w14:textId="77777777" w:rsidR="009F232B" w:rsidRPr="007E2A71" w:rsidRDefault="009F232B" w:rsidP="00426693">
      <w:pPr>
        <w:spacing w:after="0" w:line="240" w:lineRule="auto"/>
        <w:jc w:val="both"/>
        <w:rPr>
          <w:rFonts w:asciiTheme="majorHAnsi" w:hAnsiTheme="majorHAnsi" w:cstheme="majorHAnsi"/>
          <w:color w:val="000000"/>
        </w:rPr>
      </w:pPr>
    </w:p>
    <w:p w14:paraId="4A8EB044" w14:textId="4A1E9F96" w:rsidR="00A36535" w:rsidRPr="007E2A71" w:rsidRDefault="00F919D1" w:rsidP="00426693">
      <w:pPr>
        <w:spacing w:after="0" w:line="240" w:lineRule="auto"/>
        <w:jc w:val="both"/>
        <w:rPr>
          <w:rFonts w:asciiTheme="majorHAnsi" w:hAnsiTheme="majorHAnsi" w:cstheme="majorHAnsi"/>
        </w:rPr>
      </w:pPr>
      <w:r w:rsidRPr="00F919D1">
        <w:rPr>
          <w:rFonts w:asciiTheme="majorHAnsi" w:hAnsiTheme="majorHAnsi" w:cstheme="majorHAnsi"/>
        </w:rPr>
        <w:t>Las condiciones contenidas en la convocatoria a la licitación y en las proposiciones presentadas por los licitantes no podrán ser negociadas, sin perjuicio de que LA CONVOCANTE pueda solicitar a los LICITANTES aclaraciones o información adicional para realizar la correcta evaluación de las</w:t>
      </w:r>
      <w:r w:rsidR="00A36535" w:rsidRPr="007E2A71">
        <w:rPr>
          <w:rFonts w:asciiTheme="majorHAnsi" w:hAnsiTheme="majorHAnsi" w:cstheme="majorHAnsi"/>
        </w:rPr>
        <w:t xml:space="preserve"> propuestas, se requerirá que se realicen las aclaraciones pertinentes o que se aporte documentación o información adicional mediante notificación en la dirección electrónica que haya proporcionado el licitante para tal efecto, informándole que existe un requerimiento y en todo caso, LA CONVOCANTE </w:t>
      </w:r>
      <w:r w:rsidR="00A36535" w:rsidRPr="007E2A71">
        <w:rPr>
          <w:rFonts w:asciiTheme="majorHAnsi" w:hAnsiTheme="majorHAnsi" w:cstheme="majorHAnsi"/>
        </w:rPr>
        <w:lastRenderedPageBreak/>
        <w:t>recabará el acuse respectivo con el que se acredite de forma indubitable la entrega y recepción correspondiente.</w:t>
      </w:r>
      <w:r>
        <w:rPr>
          <w:rFonts w:asciiTheme="majorHAnsi" w:hAnsiTheme="majorHAnsi" w:cstheme="majorHAnsi"/>
        </w:rPr>
        <w:t xml:space="preserve"> Conforme lo señalado en los artículos 56, 57 y 58 de EL REGLAMENTO.</w:t>
      </w:r>
    </w:p>
    <w:p w14:paraId="2D1AAF71" w14:textId="77777777" w:rsidR="009F232B" w:rsidRPr="007E2A71" w:rsidRDefault="009F232B" w:rsidP="00426693">
      <w:pPr>
        <w:spacing w:after="0" w:line="240" w:lineRule="auto"/>
        <w:jc w:val="both"/>
        <w:rPr>
          <w:rFonts w:asciiTheme="majorHAnsi" w:hAnsiTheme="majorHAnsi" w:cstheme="majorHAnsi"/>
        </w:rPr>
      </w:pPr>
    </w:p>
    <w:p w14:paraId="607F9162" w14:textId="522EE77F" w:rsidR="00A36535"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Lo anterior se hará constar en el fallo correspondiente de la licitación.</w:t>
      </w:r>
    </w:p>
    <w:p w14:paraId="6C73CE3F" w14:textId="77777777" w:rsidR="007E2A71" w:rsidRPr="007E2A71" w:rsidRDefault="007E2A71" w:rsidP="00426693">
      <w:pPr>
        <w:spacing w:after="0" w:line="240" w:lineRule="auto"/>
        <w:jc w:val="both"/>
        <w:rPr>
          <w:rFonts w:asciiTheme="majorHAnsi" w:hAnsiTheme="majorHAnsi" w:cstheme="majorHAnsi"/>
        </w:rPr>
      </w:pPr>
    </w:p>
    <w:p w14:paraId="3123E453" w14:textId="31448F86" w:rsidR="005B3A94"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A partir de la recepción de la notificación, el licitante contará con el plazo de 2 días hábiles para hacer las aclaraciones o entregar los documentos o información solicitada.</w:t>
      </w:r>
    </w:p>
    <w:p w14:paraId="2E42C280" w14:textId="77777777" w:rsidR="009F232B" w:rsidRPr="007E2A71" w:rsidRDefault="009F232B" w:rsidP="00426693">
      <w:pPr>
        <w:spacing w:after="0" w:line="240" w:lineRule="auto"/>
        <w:jc w:val="both"/>
        <w:rPr>
          <w:rFonts w:asciiTheme="majorHAnsi" w:hAnsiTheme="majorHAnsi" w:cstheme="majorHAnsi"/>
        </w:rPr>
      </w:pPr>
    </w:p>
    <w:p w14:paraId="3F0E8379" w14:textId="511C7258" w:rsidR="00A36535"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licitante no atienda el requerimiento efectuado, o bien, la información que proporcione no aclare la duda motivo de la solicitud, LA CONVOCANTE realizará la evaluación con la documentación que integre a la propuesta. </w:t>
      </w:r>
    </w:p>
    <w:p w14:paraId="4B5B6BB7" w14:textId="77777777" w:rsidR="009F232B" w:rsidRPr="007E2A71" w:rsidRDefault="009F232B" w:rsidP="00426693">
      <w:pPr>
        <w:spacing w:after="0" w:line="240" w:lineRule="auto"/>
        <w:jc w:val="both"/>
        <w:rPr>
          <w:rFonts w:asciiTheme="majorHAnsi" w:hAnsiTheme="majorHAnsi" w:cstheme="majorHAnsi"/>
        </w:rPr>
      </w:pPr>
    </w:p>
    <w:p w14:paraId="08449AB9" w14:textId="13B2064A" w:rsidR="00A36535"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Las respuestas del licitante deberán hacerse del conocimiento del resto de los licitantes dentro del procedimiento el mismo día en que sean recibidas por LA CONVOCANTE. </w:t>
      </w:r>
    </w:p>
    <w:p w14:paraId="2FA80F96" w14:textId="77777777" w:rsidR="009F232B" w:rsidRPr="007E2A71" w:rsidRDefault="009F232B" w:rsidP="00426693">
      <w:pPr>
        <w:spacing w:after="0" w:line="240" w:lineRule="auto"/>
        <w:jc w:val="both"/>
        <w:rPr>
          <w:rFonts w:asciiTheme="majorHAnsi" w:hAnsiTheme="majorHAnsi" w:cstheme="majorHAnsi"/>
        </w:rPr>
      </w:pPr>
    </w:p>
    <w:p w14:paraId="7B3EA35F" w14:textId="43FF904F" w:rsidR="00A36535" w:rsidRPr="007E2A71" w:rsidRDefault="00A36535" w:rsidP="00426693">
      <w:pPr>
        <w:spacing w:after="0" w:line="240" w:lineRule="auto"/>
        <w:jc w:val="both"/>
        <w:rPr>
          <w:rFonts w:asciiTheme="majorHAnsi" w:hAnsiTheme="majorHAnsi" w:cstheme="majorHAnsi"/>
        </w:rPr>
      </w:pPr>
      <w:r w:rsidRPr="007E2A71">
        <w:rPr>
          <w:rFonts w:asciiTheme="majorHAnsi" w:hAnsiTheme="majorHAnsi" w:cstheme="majorHAnsi"/>
        </w:rPr>
        <w:t>En ningún caso y bajo ninguna circunstancia, LA CONVOCANTE aplicará lo vertido para subsanar incumplimientos en los aspectos técnicos o económicos de las propuestas de los licitantes.</w:t>
      </w:r>
    </w:p>
    <w:p w14:paraId="3E4FFB85" w14:textId="77777777" w:rsidR="009F232B" w:rsidRPr="007E2A71" w:rsidRDefault="009F232B" w:rsidP="00426693">
      <w:pPr>
        <w:spacing w:after="0" w:line="240" w:lineRule="auto"/>
        <w:jc w:val="both"/>
        <w:rPr>
          <w:rFonts w:asciiTheme="majorHAnsi" w:hAnsiTheme="majorHAnsi" w:cstheme="majorHAnsi"/>
        </w:rPr>
      </w:pPr>
    </w:p>
    <w:p w14:paraId="48FB18E5" w14:textId="2B770FDE" w:rsidR="005B3A94" w:rsidRPr="007E2A71" w:rsidRDefault="005B3A94" w:rsidP="00426693">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 xml:space="preserve">I.- CRITERIOS DE EVALUACIÓN PARA DETERMINAR </w:t>
      </w:r>
      <w:smartTag w:uri="urn:schemas-microsoft-com:office:smarttags" w:element="PersonName">
        <w:smartTagPr>
          <w:attr w:name="ProductID" w:val="LA SOLVENCIA DE"/>
        </w:smartTagPr>
        <w:r w:rsidRPr="007E2A71">
          <w:rPr>
            <w:rFonts w:asciiTheme="majorHAnsi" w:hAnsiTheme="majorHAnsi" w:cstheme="majorHAnsi"/>
            <w:b/>
            <w:color w:val="auto"/>
            <w:sz w:val="22"/>
            <w:lang w:val="es-ES"/>
          </w:rPr>
          <w:t>LA SOLVENCIA DE</w:t>
        </w:r>
      </w:smartTag>
      <w:r w:rsidRPr="007E2A71">
        <w:rPr>
          <w:rFonts w:asciiTheme="majorHAnsi" w:hAnsiTheme="majorHAnsi" w:cstheme="majorHAnsi"/>
          <w:b/>
          <w:color w:val="auto"/>
          <w:sz w:val="22"/>
          <w:lang w:val="es-ES"/>
        </w:rPr>
        <w:t xml:space="preserve"> LAS PROPOSICIONES.</w:t>
      </w:r>
    </w:p>
    <w:p w14:paraId="11A88461" w14:textId="77777777" w:rsidR="000B63E3" w:rsidRPr="007E2A71" w:rsidRDefault="000B63E3" w:rsidP="00426693">
      <w:pPr>
        <w:pStyle w:val="Textoindependiente21"/>
        <w:ind w:left="0"/>
        <w:rPr>
          <w:rFonts w:asciiTheme="majorHAnsi" w:hAnsiTheme="majorHAnsi" w:cstheme="majorHAnsi"/>
          <w:b/>
          <w:color w:val="auto"/>
          <w:sz w:val="22"/>
          <w:lang w:val="es-ES"/>
        </w:rPr>
      </w:pPr>
    </w:p>
    <w:p w14:paraId="63F6F3BD" w14:textId="1BDB487E" w:rsidR="005B3A94" w:rsidRPr="007E2A71" w:rsidRDefault="000B63E3" w:rsidP="00426693">
      <w:pPr>
        <w:spacing w:after="0" w:line="240" w:lineRule="auto"/>
        <w:jc w:val="both"/>
        <w:rPr>
          <w:rFonts w:asciiTheme="majorHAnsi" w:hAnsiTheme="majorHAnsi" w:cstheme="majorHAnsi"/>
        </w:rPr>
      </w:pPr>
      <w:r w:rsidRPr="007E2A71">
        <w:rPr>
          <w:rFonts w:asciiTheme="majorHAnsi" w:hAnsiTheme="majorHAnsi" w:cstheme="majorHAnsi"/>
        </w:rPr>
        <w:t>LA CONVOCANTE considerara los criterios previstos en la convocatoria y en estas bases de licitación, las disposiciones de la Ley, así como lo previsto en el Reglamento, para realizar la evaluación legal, financiera, técnica y económica de las propuestas que presenten los licitantes para la ejecución de una obra.</w:t>
      </w:r>
    </w:p>
    <w:p w14:paraId="4678CC62" w14:textId="77777777" w:rsidR="009F232B" w:rsidRPr="007E2A71" w:rsidRDefault="009F232B" w:rsidP="00426693">
      <w:pPr>
        <w:spacing w:after="0" w:line="240" w:lineRule="auto"/>
        <w:jc w:val="both"/>
        <w:rPr>
          <w:rFonts w:asciiTheme="majorHAnsi" w:hAnsiTheme="majorHAnsi" w:cstheme="majorHAnsi"/>
        </w:rPr>
      </w:pPr>
    </w:p>
    <w:p w14:paraId="200D9E7E" w14:textId="5BA471F0" w:rsidR="000B63E3" w:rsidRPr="007E2A71" w:rsidRDefault="000B63E3" w:rsidP="00426693">
      <w:pPr>
        <w:spacing w:after="0" w:line="240" w:lineRule="auto"/>
        <w:jc w:val="both"/>
        <w:rPr>
          <w:rFonts w:asciiTheme="majorHAnsi" w:hAnsiTheme="majorHAnsi" w:cstheme="majorHAnsi"/>
        </w:rPr>
      </w:pPr>
      <w:r w:rsidRPr="007E2A71">
        <w:rPr>
          <w:rFonts w:asciiTheme="majorHAnsi" w:hAnsiTheme="majorHAnsi" w:cstheme="majorHAnsi"/>
        </w:rPr>
        <w:t>Para la evaluación de la solvencia de las propuestas se aplicarán el mecanismo Binario, consiste en determinar la solvencia de las propuestas a partir de verificar el cumplimiento de las condiciones legales, técnicas y económicas requeridas por LA CONVOCANTE;</w:t>
      </w:r>
    </w:p>
    <w:p w14:paraId="4EB3DF60" w14:textId="77777777" w:rsidR="009F232B" w:rsidRPr="007E2A71" w:rsidRDefault="009F232B" w:rsidP="00426693">
      <w:pPr>
        <w:spacing w:after="0" w:line="240" w:lineRule="auto"/>
        <w:jc w:val="both"/>
        <w:rPr>
          <w:rFonts w:asciiTheme="majorHAnsi" w:hAnsiTheme="majorHAnsi" w:cstheme="majorHAnsi"/>
        </w:rPr>
      </w:pPr>
    </w:p>
    <w:p w14:paraId="13F17EBE" w14:textId="77777777" w:rsidR="005B3A94" w:rsidRPr="007E2A71" w:rsidRDefault="005B3A94" w:rsidP="00426693">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14:paraId="151C6110" w14:textId="77777777" w:rsidR="000B63E3" w:rsidRPr="007E2A71" w:rsidRDefault="000B63E3" w:rsidP="00426693">
      <w:pPr>
        <w:pStyle w:val="Textoindependiente21"/>
        <w:ind w:left="0"/>
        <w:jc w:val="left"/>
        <w:rPr>
          <w:rFonts w:asciiTheme="majorHAnsi" w:hAnsiTheme="majorHAnsi" w:cstheme="majorHAnsi"/>
          <w:b/>
          <w:color w:val="auto"/>
          <w:sz w:val="22"/>
          <w:lang w:val="es-ES"/>
        </w:rPr>
      </w:pPr>
    </w:p>
    <w:p w14:paraId="3297F3C6" w14:textId="6D965264" w:rsidR="005B3A94" w:rsidRPr="007E2A71" w:rsidRDefault="000B63E3" w:rsidP="00426693">
      <w:pPr>
        <w:pStyle w:val="Textoindependiente21"/>
        <w:ind w:left="0"/>
        <w:jc w:val="left"/>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EVALUACIÓN DE LAS PROPUESTAS</w:t>
      </w:r>
    </w:p>
    <w:p w14:paraId="3AE3BC6A" w14:textId="77777777" w:rsidR="000B63E3" w:rsidRPr="007E2A71" w:rsidRDefault="000B63E3" w:rsidP="00426693">
      <w:pPr>
        <w:pStyle w:val="Textoindependiente21"/>
        <w:ind w:left="0"/>
        <w:jc w:val="left"/>
        <w:rPr>
          <w:rFonts w:asciiTheme="majorHAnsi" w:hAnsiTheme="majorHAnsi" w:cstheme="majorHAnsi"/>
          <w:color w:val="auto"/>
          <w:sz w:val="22"/>
          <w:lang w:val="es-ES"/>
        </w:rPr>
      </w:pPr>
    </w:p>
    <w:p w14:paraId="0A6FC7FA" w14:textId="4B736AAE" w:rsidR="005B3A94" w:rsidRPr="007E2A71" w:rsidRDefault="005B3A94" w:rsidP="00426693">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 xml:space="preserve">I.1.- </w:t>
      </w:r>
      <w:r w:rsidR="000B63E3" w:rsidRPr="007E2A71">
        <w:rPr>
          <w:rFonts w:asciiTheme="majorHAnsi" w:hAnsiTheme="majorHAnsi" w:cstheme="majorHAnsi"/>
          <w:b/>
          <w:color w:val="auto"/>
          <w:sz w:val="22"/>
          <w:lang w:val="es-ES"/>
        </w:rPr>
        <w:t>EVALUACIÓN TÉCNICA</w:t>
      </w:r>
    </w:p>
    <w:p w14:paraId="172E7DA1" w14:textId="77777777" w:rsidR="000B63E3" w:rsidRPr="007E2A71" w:rsidRDefault="000B63E3" w:rsidP="00426693">
      <w:pPr>
        <w:pStyle w:val="Textoindependiente21"/>
        <w:ind w:left="0"/>
        <w:jc w:val="left"/>
        <w:rPr>
          <w:rFonts w:asciiTheme="majorHAnsi" w:hAnsiTheme="majorHAnsi" w:cstheme="majorHAnsi"/>
          <w:color w:val="auto"/>
          <w:sz w:val="22"/>
          <w:lang w:val="es-ES"/>
        </w:rPr>
      </w:pPr>
    </w:p>
    <w:p w14:paraId="04727B6F" w14:textId="36F6051A" w:rsidR="000B63E3" w:rsidRPr="007E2A71" w:rsidRDefault="000B63E3" w:rsidP="00426693">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14:paraId="7D577B83" w14:textId="77777777" w:rsidR="005B3A94" w:rsidRPr="007E2A71" w:rsidRDefault="005B3A94" w:rsidP="00426693">
      <w:pPr>
        <w:pStyle w:val="Textoindependiente21"/>
        <w:ind w:left="0"/>
        <w:rPr>
          <w:rFonts w:asciiTheme="majorHAnsi" w:hAnsiTheme="majorHAnsi" w:cstheme="majorHAnsi"/>
          <w:b/>
          <w:color w:val="auto"/>
          <w:sz w:val="22"/>
          <w:lang w:val="es-ES"/>
        </w:rPr>
      </w:pPr>
    </w:p>
    <w:p w14:paraId="202A4B8D" w14:textId="13891A5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1.- Aspectos generales:</w:t>
      </w:r>
    </w:p>
    <w:p w14:paraId="0DC43B39" w14:textId="77777777" w:rsidR="009F232B" w:rsidRPr="007E2A71" w:rsidRDefault="009F232B" w:rsidP="00426693">
      <w:pPr>
        <w:spacing w:after="0" w:line="240" w:lineRule="auto"/>
        <w:jc w:val="both"/>
        <w:rPr>
          <w:rFonts w:asciiTheme="majorHAnsi" w:hAnsiTheme="majorHAnsi" w:cstheme="majorHAnsi"/>
          <w:b/>
        </w:rPr>
      </w:pPr>
    </w:p>
    <w:p w14:paraId="6BEAC6C8" w14:textId="10D39C90" w:rsidR="005B3A94" w:rsidRPr="007E2A71" w:rsidRDefault="005B3A94" w:rsidP="00426693">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1.1.- </w:t>
      </w:r>
      <w:r w:rsidRPr="007E2A71">
        <w:rPr>
          <w:rFonts w:asciiTheme="majorHAnsi" w:hAnsiTheme="majorHAnsi" w:cstheme="majorHAnsi"/>
          <w:sz w:val="22"/>
        </w:rPr>
        <w:t>Que cada documento contenga toda la información solicitada.</w:t>
      </w:r>
    </w:p>
    <w:p w14:paraId="212A04F3" w14:textId="77777777" w:rsidR="009F232B" w:rsidRPr="007E2A71" w:rsidRDefault="009F232B" w:rsidP="00426693">
      <w:pPr>
        <w:pStyle w:val="Textoindependiente3"/>
        <w:ind w:left="426"/>
        <w:rPr>
          <w:rFonts w:asciiTheme="majorHAnsi" w:hAnsiTheme="majorHAnsi" w:cstheme="majorHAnsi"/>
          <w:sz w:val="22"/>
        </w:rPr>
      </w:pPr>
    </w:p>
    <w:p w14:paraId="23935DE1" w14:textId="0C745AE2" w:rsidR="005B3A94" w:rsidRPr="007E2A71" w:rsidRDefault="005B3A94" w:rsidP="00426693">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t>1.2.-</w:t>
      </w:r>
      <w:r w:rsidRPr="007E2A71">
        <w:rPr>
          <w:rFonts w:asciiTheme="majorHAnsi" w:hAnsiTheme="majorHAnsi" w:cstheme="majorHAnsi"/>
          <w:i w:val="0"/>
          <w:sz w:val="22"/>
          <w:u w:val="none"/>
        </w:rPr>
        <w:t xml:space="preserve"> Que los profesionales técnicos que se encargarán de la dirección de los trabajos, cuenten con la experiencia y capacidad necesaria para llevar la adecuada administración de los mismos; conforme a lo establecido en la Base Quinta, numeral 1 de esta CONVOCATORIA.</w:t>
      </w:r>
    </w:p>
    <w:p w14:paraId="66CF4D64" w14:textId="77777777" w:rsidR="009F232B" w:rsidRPr="007E2A71" w:rsidRDefault="009F232B" w:rsidP="00426693">
      <w:pPr>
        <w:pStyle w:val="Sangra2detindependiente"/>
        <w:ind w:left="426" w:firstLine="0"/>
        <w:rPr>
          <w:rFonts w:asciiTheme="majorHAnsi" w:hAnsiTheme="majorHAnsi" w:cstheme="majorHAnsi"/>
          <w:i w:val="0"/>
          <w:sz w:val="22"/>
          <w:u w:val="none"/>
        </w:rPr>
      </w:pPr>
    </w:p>
    <w:p w14:paraId="7E10FE0D" w14:textId="15434BC9" w:rsidR="005B3A94" w:rsidRPr="007E2A71" w:rsidRDefault="005B3A94" w:rsidP="00426693">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lastRenderedPageBreak/>
        <w:t xml:space="preserve">1.3.- </w:t>
      </w:r>
      <w:r w:rsidRPr="007E2A71">
        <w:rPr>
          <w:rFonts w:asciiTheme="majorHAnsi" w:hAnsiTheme="majorHAnsi" w:cstheme="majorHAnsi"/>
          <w:i w:val="0"/>
          <w:sz w:val="22"/>
          <w:u w:val="none"/>
        </w:rPr>
        <w:t>Que EL LICITANTE acredite su experiencia y capacidad técnica en trabajos realizados de características, complejidad y magnitud similares a los que se licitan. Conforme a lo establecido en la Base Quinta, numeral 2 de esta CONVOCATORIA.</w:t>
      </w:r>
    </w:p>
    <w:p w14:paraId="51BF0CC6" w14:textId="77777777" w:rsidR="009F232B" w:rsidRPr="007E2A71" w:rsidRDefault="009F232B" w:rsidP="00426693">
      <w:pPr>
        <w:pStyle w:val="Sangra2detindependiente"/>
        <w:ind w:left="426" w:firstLine="0"/>
        <w:rPr>
          <w:rFonts w:asciiTheme="majorHAnsi" w:hAnsiTheme="majorHAnsi" w:cstheme="majorHAnsi"/>
          <w:i w:val="0"/>
          <w:sz w:val="22"/>
          <w:u w:val="none"/>
        </w:rPr>
      </w:pPr>
    </w:p>
    <w:p w14:paraId="30AF8A8A" w14:textId="64FA0A68" w:rsidR="005B3A94" w:rsidRPr="007E2A71" w:rsidRDefault="005B3A94" w:rsidP="00426693">
      <w:pPr>
        <w:pStyle w:val="Sangra3detindependiente"/>
        <w:ind w:left="426"/>
        <w:rPr>
          <w:rFonts w:asciiTheme="majorHAnsi" w:hAnsiTheme="majorHAnsi" w:cstheme="majorHAnsi"/>
          <w:sz w:val="22"/>
        </w:rPr>
      </w:pPr>
      <w:r w:rsidRPr="007E2A71">
        <w:rPr>
          <w:rFonts w:asciiTheme="majorHAnsi" w:hAnsiTheme="majorHAnsi" w:cstheme="majorHAnsi"/>
          <w:b/>
          <w:sz w:val="22"/>
        </w:rPr>
        <w:t xml:space="preserve">1.4.- </w:t>
      </w:r>
      <w:r w:rsidRPr="007E2A71">
        <w:rPr>
          <w:rFonts w:asciiTheme="majorHAnsi" w:hAnsiTheme="majorHAnsi" w:cstheme="majorHAnsi"/>
          <w:sz w:val="22"/>
        </w:rPr>
        <w:t>Que los licitantes cuenten con la maquinaria y equipo de construcción adecuado, suficiente y necesario, sea o no propio, para desarrollar los trabajos que se convocan.</w:t>
      </w:r>
    </w:p>
    <w:p w14:paraId="676E1836" w14:textId="77777777" w:rsidR="009F232B" w:rsidRPr="007E2A71" w:rsidRDefault="009F232B" w:rsidP="00426693">
      <w:pPr>
        <w:pStyle w:val="Sangra3detindependiente"/>
        <w:ind w:left="426"/>
        <w:rPr>
          <w:rFonts w:asciiTheme="majorHAnsi" w:hAnsiTheme="majorHAnsi" w:cstheme="majorHAnsi"/>
          <w:sz w:val="22"/>
        </w:rPr>
      </w:pPr>
    </w:p>
    <w:p w14:paraId="3520352B" w14:textId="5B13559D"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1.5.- </w:t>
      </w:r>
      <w:r w:rsidRPr="007E2A71">
        <w:rPr>
          <w:rFonts w:asciiTheme="majorHAnsi" w:hAnsiTheme="majorHAnsi" w:cstheme="majorHAnsi"/>
        </w:rPr>
        <w:t>Que la planeación integral y el procedimiento constructivo propuestos por EL LICITANTE para el desarrollo y organización de los trabajos, sean congruentes con las características, complejidad y magnitud de los mismos.</w:t>
      </w:r>
    </w:p>
    <w:p w14:paraId="0FC85F53" w14:textId="77777777" w:rsidR="009F232B" w:rsidRPr="007E2A71" w:rsidRDefault="009F232B" w:rsidP="00426693">
      <w:pPr>
        <w:spacing w:after="0" w:line="240" w:lineRule="auto"/>
        <w:ind w:left="426"/>
        <w:jc w:val="both"/>
        <w:rPr>
          <w:rFonts w:asciiTheme="majorHAnsi" w:hAnsiTheme="majorHAnsi" w:cstheme="majorHAnsi"/>
        </w:rPr>
      </w:pPr>
    </w:p>
    <w:p w14:paraId="58008D47" w14:textId="391C71E6"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1.6.- </w:t>
      </w:r>
      <w:r w:rsidRPr="007E2A71">
        <w:rPr>
          <w:rFonts w:asciiTheme="majorHAnsi" w:hAnsiTheme="majorHAnsi" w:cstheme="majorHAnsi"/>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14:paraId="134A65AA" w14:textId="77777777" w:rsidR="009F232B" w:rsidRPr="007E2A71" w:rsidRDefault="009F232B" w:rsidP="00426693">
      <w:pPr>
        <w:spacing w:after="0" w:line="240" w:lineRule="auto"/>
        <w:ind w:left="426"/>
        <w:jc w:val="both"/>
        <w:rPr>
          <w:rFonts w:asciiTheme="majorHAnsi" w:hAnsiTheme="majorHAnsi" w:cstheme="majorHAnsi"/>
        </w:rPr>
      </w:pPr>
    </w:p>
    <w:p w14:paraId="4B2F55A4" w14:textId="5EDD4FC2" w:rsidR="000B63E3" w:rsidRPr="007E2A71" w:rsidRDefault="000B63E3"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1.7.- </w:t>
      </w:r>
      <w:r w:rsidR="00AB696D" w:rsidRPr="007E2A71">
        <w:rPr>
          <w:rFonts w:asciiTheme="majorHAnsi" w:hAnsiTheme="majorHAnsi" w:cstheme="majorHAnsi"/>
        </w:rPr>
        <w:t>LA CONVOCANTE</w:t>
      </w:r>
      <w:r w:rsidRPr="007E2A71">
        <w:rPr>
          <w:rFonts w:asciiTheme="majorHAnsi" w:hAnsiTheme="majorHAnsi" w:cstheme="majorHAnsi"/>
        </w:rPr>
        <w:t xml:space="preserve">, de acuerdo con las características, complejidad y magnitud de los trabajos, </w:t>
      </w:r>
      <w:r w:rsidR="00AB696D" w:rsidRPr="007E2A71">
        <w:rPr>
          <w:rFonts w:asciiTheme="majorHAnsi" w:hAnsiTheme="majorHAnsi" w:cstheme="majorHAnsi"/>
        </w:rPr>
        <w:t>verificará</w:t>
      </w:r>
      <w:r w:rsidRPr="007E2A71">
        <w:rPr>
          <w:rFonts w:asciiTheme="majorHAnsi" w:hAnsiTheme="majorHAnsi" w:cstheme="majorHAnsi"/>
        </w:rPr>
        <w:t xml:space="preserve"> en los estados financieros de los licitantes, </w:t>
      </w:r>
      <w:r w:rsidR="00AB696D" w:rsidRPr="007E2A71">
        <w:rPr>
          <w:rFonts w:asciiTheme="majorHAnsi" w:hAnsiTheme="majorHAnsi" w:cstheme="majorHAnsi"/>
        </w:rPr>
        <w:t>lo siguiente</w:t>
      </w:r>
      <w:r w:rsidRPr="007E2A71">
        <w:rPr>
          <w:rFonts w:asciiTheme="majorHAnsi" w:hAnsiTheme="majorHAnsi" w:cstheme="majorHAnsi"/>
        </w:rPr>
        <w:t>:</w:t>
      </w:r>
    </w:p>
    <w:p w14:paraId="6B49B6FE" w14:textId="77777777" w:rsidR="009F232B" w:rsidRPr="007E2A71" w:rsidRDefault="009F232B" w:rsidP="00426693">
      <w:pPr>
        <w:spacing w:after="0" w:line="240" w:lineRule="auto"/>
        <w:ind w:left="426"/>
        <w:jc w:val="both"/>
        <w:rPr>
          <w:rFonts w:asciiTheme="majorHAnsi" w:hAnsiTheme="majorHAnsi" w:cstheme="majorHAnsi"/>
        </w:rPr>
      </w:pPr>
    </w:p>
    <w:p w14:paraId="1B438553" w14:textId="4E5A960C" w:rsidR="00AB696D" w:rsidRPr="007E2A71" w:rsidRDefault="00AB696D" w:rsidP="00426693">
      <w:pPr>
        <w:spacing w:after="0" w:line="240" w:lineRule="auto"/>
        <w:ind w:left="426"/>
        <w:jc w:val="both"/>
        <w:rPr>
          <w:rFonts w:asciiTheme="majorHAnsi" w:hAnsiTheme="majorHAnsi" w:cstheme="majorHAnsi"/>
        </w:rPr>
      </w:pPr>
      <w:r w:rsidRPr="007E2A71">
        <w:rPr>
          <w:rFonts w:asciiTheme="majorHAnsi" w:hAnsiTheme="majorHAnsi" w:cstheme="majorHAnsi"/>
        </w:rPr>
        <w:t xml:space="preserve">a) Que el capital de trabajo del licitante cubra el financiamiento de los trabajos a realizar en los dos primeros meses de ejecución de los trabajos, de acuerdo a las cantidades y plazos considerados en su análisis financiero presentado; </w:t>
      </w:r>
    </w:p>
    <w:p w14:paraId="043B1717" w14:textId="77777777" w:rsidR="009F232B" w:rsidRPr="007E2A71" w:rsidRDefault="009F232B" w:rsidP="00426693">
      <w:pPr>
        <w:spacing w:after="0" w:line="240" w:lineRule="auto"/>
        <w:ind w:left="426"/>
        <w:jc w:val="both"/>
        <w:rPr>
          <w:rFonts w:asciiTheme="majorHAnsi" w:hAnsiTheme="majorHAnsi" w:cstheme="majorHAnsi"/>
        </w:rPr>
      </w:pPr>
    </w:p>
    <w:p w14:paraId="2CDABD13" w14:textId="6434BFFB" w:rsidR="00AB696D" w:rsidRPr="007E2A71" w:rsidRDefault="00AB696D" w:rsidP="00426693">
      <w:pPr>
        <w:spacing w:after="0" w:line="240" w:lineRule="auto"/>
        <w:ind w:left="426"/>
        <w:jc w:val="both"/>
        <w:rPr>
          <w:rFonts w:asciiTheme="majorHAnsi" w:hAnsiTheme="majorHAnsi" w:cstheme="majorHAnsi"/>
        </w:rPr>
      </w:pPr>
      <w:r w:rsidRPr="007E2A71">
        <w:rPr>
          <w:rFonts w:asciiTheme="majorHAnsi" w:hAnsiTheme="majorHAnsi" w:cstheme="majorHAnsi"/>
        </w:rPr>
        <w:t xml:space="preserve">b) Que el licitante tenga capacidad para pagar sus obligaciones, y </w:t>
      </w:r>
    </w:p>
    <w:p w14:paraId="56B5F2BF" w14:textId="77777777" w:rsidR="009F232B" w:rsidRPr="007E2A71" w:rsidRDefault="009F232B" w:rsidP="00426693">
      <w:pPr>
        <w:spacing w:after="0" w:line="240" w:lineRule="auto"/>
        <w:ind w:left="426"/>
        <w:jc w:val="both"/>
        <w:rPr>
          <w:rFonts w:asciiTheme="majorHAnsi" w:hAnsiTheme="majorHAnsi" w:cstheme="majorHAnsi"/>
        </w:rPr>
      </w:pPr>
    </w:p>
    <w:p w14:paraId="6BE45681" w14:textId="5F515875" w:rsidR="00AB696D" w:rsidRPr="007E2A71" w:rsidRDefault="00AB696D" w:rsidP="00426693">
      <w:pPr>
        <w:spacing w:after="0" w:line="240" w:lineRule="auto"/>
        <w:ind w:left="426"/>
        <w:jc w:val="both"/>
        <w:rPr>
          <w:rFonts w:asciiTheme="majorHAnsi" w:hAnsiTheme="majorHAnsi" w:cstheme="majorHAnsi"/>
        </w:rPr>
      </w:pPr>
      <w:r w:rsidRPr="007E2A71">
        <w:rPr>
          <w:rFonts w:asciiTheme="majorHAnsi" w:hAnsiTheme="majorHAnsi" w:cstheme="majorHAnsi"/>
        </w:rPr>
        <w:t>c) El grado en que el licitante depende del endeudamiento y la rentabilidad de la empresa.</w:t>
      </w:r>
    </w:p>
    <w:p w14:paraId="4EBB782A" w14:textId="77777777" w:rsidR="009F232B" w:rsidRPr="007E2A71" w:rsidRDefault="009F232B" w:rsidP="00426693">
      <w:pPr>
        <w:spacing w:after="0" w:line="240" w:lineRule="auto"/>
        <w:ind w:left="426"/>
        <w:jc w:val="both"/>
        <w:rPr>
          <w:rFonts w:asciiTheme="majorHAnsi" w:hAnsiTheme="majorHAnsi" w:cstheme="majorHAnsi"/>
        </w:rPr>
      </w:pPr>
    </w:p>
    <w:p w14:paraId="2838C29F" w14:textId="1B6E5B5A" w:rsidR="005B3A94" w:rsidRPr="007E2A71" w:rsidRDefault="00AB696D" w:rsidP="00426693">
      <w:pPr>
        <w:spacing w:after="0" w:line="240" w:lineRule="auto"/>
        <w:jc w:val="both"/>
        <w:rPr>
          <w:rFonts w:asciiTheme="majorHAnsi" w:hAnsiTheme="majorHAnsi" w:cstheme="majorHAnsi"/>
          <w:i/>
        </w:rPr>
      </w:pPr>
      <w:r w:rsidRPr="007E2A71">
        <w:rPr>
          <w:rFonts w:asciiTheme="majorHAnsi" w:hAnsiTheme="majorHAnsi" w:cstheme="majorHAnsi"/>
          <w:i/>
        </w:rPr>
        <w:t>Conforme a lo establecido en la Base Quinta, numeral 3 de esta CONVOCATORIA.</w:t>
      </w:r>
    </w:p>
    <w:p w14:paraId="73B33B6C" w14:textId="77777777" w:rsidR="009F232B" w:rsidRPr="007E2A71" w:rsidRDefault="009F232B" w:rsidP="00426693">
      <w:pPr>
        <w:spacing w:after="0" w:line="240" w:lineRule="auto"/>
        <w:jc w:val="both"/>
        <w:rPr>
          <w:rFonts w:asciiTheme="majorHAnsi" w:hAnsiTheme="majorHAnsi" w:cstheme="majorHAnsi"/>
        </w:rPr>
      </w:pPr>
    </w:p>
    <w:p w14:paraId="248F21D5" w14:textId="168DA39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2.- Aspectos financieros:</w:t>
      </w:r>
    </w:p>
    <w:p w14:paraId="52C98D94" w14:textId="77777777" w:rsidR="009F232B" w:rsidRPr="007E2A71" w:rsidRDefault="009F232B" w:rsidP="00426693">
      <w:pPr>
        <w:spacing w:after="0" w:line="240" w:lineRule="auto"/>
        <w:jc w:val="both"/>
        <w:rPr>
          <w:rFonts w:asciiTheme="majorHAnsi" w:hAnsiTheme="majorHAnsi" w:cstheme="majorHAnsi"/>
          <w:b/>
        </w:rPr>
      </w:pPr>
    </w:p>
    <w:p w14:paraId="1D2F7D36" w14:textId="77777777" w:rsidR="005B3A94" w:rsidRPr="007E2A71" w:rsidRDefault="005B3A94" w:rsidP="00426693">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2.1.- </w:t>
      </w:r>
      <w:r w:rsidRPr="007E2A71">
        <w:rPr>
          <w:rFonts w:asciiTheme="majorHAnsi" w:hAnsiTheme="majorHAnsi" w:cstheme="majorHAnsi"/>
          <w:sz w:val="22"/>
        </w:rPr>
        <w:t xml:space="preserve">Que cumpla con los parámetros financieros establecidos en la Base Quinta, numeral 3 de esta CONVOCATORIA. </w:t>
      </w:r>
    </w:p>
    <w:p w14:paraId="3FA70E6C" w14:textId="77777777" w:rsidR="00AB696D" w:rsidRPr="007E2A71" w:rsidRDefault="00AB696D" w:rsidP="00426693">
      <w:pPr>
        <w:spacing w:after="0" w:line="240" w:lineRule="auto"/>
        <w:jc w:val="both"/>
        <w:rPr>
          <w:rFonts w:asciiTheme="majorHAnsi" w:hAnsiTheme="majorHAnsi" w:cstheme="majorHAnsi"/>
          <w:b/>
        </w:rPr>
      </w:pPr>
    </w:p>
    <w:p w14:paraId="4401D203" w14:textId="037E99EC"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3.- Aspectos programáticos</w:t>
      </w:r>
    </w:p>
    <w:p w14:paraId="2AE3B80B" w14:textId="77777777" w:rsidR="009F232B" w:rsidRPr="007E2A71" w:rsidRDefault="009F232B" w:rsidP="00426693">
      <w:pPr>
        <w:spacing w:after="0" w:line="240" w:lineRule="auto"/>
        <w:jc w:val="both"/>
        <w:rPr>
          <w:rFonts w:asciiTheme="majorHAnsi" w:hAnsiTheme="majorHAnsi" w:cstheme="majorHAnsi"/>
          <w:b/>
        </w:rPr>
      </w:pPr>
    </w:p>
    <w:p w14:paraId="53BF3A64" w14:textId="05159638"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3.1.- De los programas:</w:t>
      </w:r>
    </w:p>
    <w:p w14:paraId="283096F2" w14:textId="77777777" w:rsidR="009F232B" w:rsidRPr="007E2A71" w:rsidRDefault="009F232B" w:rsidP="00426693">
      <w:pPr>
        <w:spacing w:after="0" w:line="240" w:lineRule="auto"/>
        <w:jc w:val="both"/>
        <w:rPr>
          <w:rFonts w:asciiTheme="majorHAnsi" w:hAnsiTheme="majorHAnsi" w:cstheme="majorHAnsi"/>
          <w:b/>
        </w:rPr>
      </w:pPr>
    </w:p>
    <w:p w14:paraId="4C157DD8" w14:textId="5A01EBF0"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3.1.1.- </w:t>
      </w:r>
      <w:r w:rsidRPr="007E2A71">
        <w:rPr>
          <w:rFonts w:asciiTheme="majorHAnsi" w:hAnsiTheme="majorHAnsi" w:cstheme="majorHAnsi"/>
        </w:rPr>
        <w:t>Que el programa de ejecución general de los trabajos corresponda al plazo establecido por LA CONVOCANTE, y que sea congruente con el procedimiento de ejecución de los mismos.</w:t>
      </w:r>
    </w:p>
    <w:p w14:paraId="16C54982" w14:textId="77777777" w:rsidR="009F232B" w:rsidRPr="007E2A71" w:rsidRDefault="009F232B" w:rsidP="00426693">
      <w:pPr>
        <w:spacing w:after="0" w:line="240" w:lineRule="auto"/>
        <w:ind w:left="426"/>
        <w:jc w:val="both"/>
        <w:rPr>
          <w:rFonts w:asciiTheme="majorHAnsi" w:hAnsiTheme="majorHAnsi" w:cstheme="majorHAnsi"/>
        </w:rPr>
      </w:pPr>
    </w:p>
    <w:p w14:paraId="0CEFF188" w14:textId="61D0F4B8" w:rsidR="005B3A94"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3.1.2.- </w:t>
      </w:r>
      <w:r w:rsidRPr="007E2A71">
        <w:rPr>
          <w:rFonts w:asciiTheme="majorHAnsi" w:hAnsiTheme="majorHAnsi" w:cstheme="majorHAnsi"/>
        </w:rPr>
        <w:t>Que los programas específicos cuantificados y calendarizados de suministros y utilización, sean congruentes con el programa calendarizado de ejecución general de los trabajos.</w:t>
      </w:r>
    </w:p>
    <w:p w14:paraId="284918A0" w14:textId="77777777" w:rsidR="007E2A71" w:rsidRPr="007E2A71" w:rsidRDefault="007E2A71" w:rsidP="00426693">
      <w:pPr>
        <w:spacing w:after="0" w:line="240" w:lineRule="auto"/>
        <w:ind w:left="426"/>
        <w:jc w:val="both"/>
        <w:rPr>
          <w:rFonts w:asciiTheme="majorHAnsi" w:hAnsiTheme="majorHAnsi" w:cstheme="majorHAnsi"/>
        </w:rPr>
      </w:pPr>
    </w:p>
    <w:p w14:paraId="7BFAA714" w14:textId="654A305E"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lastRenderedPageBreak/>
        <w:t xml:space="preserve">3.1.3.- </w:t>
      </w:r>
      <w:r w:rsidRPr="007E2A71">
        <w:rPr>
          <w:rFonts w:asciiTheme="majorHAnsi" w:hAnsiTheme="majorHAnsi" w:cstheme="majorHAnsi"/>
        </w:rPr>
        <w:t>Que los programas de suministro y utilización de materiales, mano de obra y maquinaria y equipo de construcción, sean congruentes con los consumos y rendimientos considerados por EL LICITANTE y con el procedimiento constructivo a realizar.</w:t>
      </w:r>
    </w:p>
    <w:p w14:paraId="6A2E81C7" w14:textId="77777777" w:rsidR="009F232B" w:rsidRPr="007E2A71" w:rsidRDefault="009F232B" w:rsidP="00426693">
      <w:pPr>
        <w:spacing w:after="0" w:line="240" w:lineRule="auto"/>
        <w:ind w:left="426"/>
        <w:jc w:val="both"/>
        <w:rPr>
          <w:rFonts w:asciiTheme="majorHAnsi" w:hAnsiTheme="majorHAnsi" w:cstheme="majorHAnsi"/>
        </w:rPr>
      </w:pPr>
    </w:p>
    <w:p w14:paraId="4F677DC0" w14:textId="317424E2"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3.1.4.-</w:t>
      </w:r>
      <w:r w:rsidRPr="007E2A71">
        <w:rPr>
          <w:rFonts w:asciiTheme="majorHAnsi" w:hAnsiTheme="majorHAnsi" w:cstheme="majorHAnsi"/>
        </w:rPr>
        <w:t xml:space="preserve"> Que los suministros sean congruentes con el programa de ejecución general, </w:t>
      </w:r>
      <w:r w:rsidRPr="007E2A71">
        <w:rPr>
          <w:rFonts w:asciiTheme="majorHAnsi" w:hAnsiTheme="majorHAnsi" w:cstheme="majorHAnsi"/>
          <w:b/>
        </w:rPr>
        <w:t>en caso</w:t>
      </w:r>
      <w:r w:rsidRPr="007E2A71">
        <w:rPr>
          <w:rFonts w:asciiTheme="majorHAnsi" w:hAnsiTheme="majorHAnsi" w:cstheme="majorHAnsi"/>
        </w:rPr>
        <w:t xml:space="preserve"> de que se requiera de equipo de instalación permanente.</w:t>
      </w:r>
    </w:p>
    <w:p w14:paraId="4FB7B72F" w14:textId="77777777" w:rsidR="009F232B" w:rsidRPr="007E2A71" w:rsidRDefault="009F232B" w:rsidP="00426693">
      <w:pPr>
        <w:spacing w:after="0" w:line="240" w:lineRule="auto"/>
        <w:ind w:left="426"/>
        <w:jc w:val="both"/>
        <w:rPr>
          <w:rFonts w:asciiTheme="majorHAnsi" w:hAnsiTheme="majorHAnsi" w:cstheme="majorHAnsi"/>
          <w:b/>
        </w:rPr>
      </w:pPr>
    </w:p>
    <w:p w14:paraId="2C9F556A" w14:textId="7777777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3.1.5.-</w:t>
      </w:r>
      <w:r w:rsidRPr="007E2A71">
        <w:rPr>
          <w:rFonts w:asciiTheme="majorHAnsi" w:hAnsiTheme="majorHAnsi" w:cstheme="majorHAnsi"/>
        </w:rPr>
        <w:t xml:space="preserve"> Que los insumos propuestos por EL LICITANTE correspondan a los periodos presentados en los programas.</w:t>
      </w:r>
    </w:p>
    <w:p w14:paraId="779C7D0D" w14:textId="77777777" w:rsidR="005B3A94" w:rsidRPr="007E2A71" w:rsidRDefault="005B3A94" w:rsidP="00426693">
      <w:pPr>
        <w:spacing w:after="0" w:line="240" w:lineRule="auto"/>
        <w:jc w:val="both"/>
        <w:rPr>
          <w:rFonts w:asciiTheme="majorHAnsi" w:hAnsiTheme="majorHAnsi" w:cstheme="majorHAnsi"/>
        </w:rPr>
      </w:pPr>
    </w:p>
    <w:p w14:paraId="497648BE" w14:textId="7794456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 Aspectos técnicos:</w:t>
      </w:r>
    </w:p>
    <w:p w14:paraId="0E3768B9" w14:textId="77777777" w:rsidR="009F232B" w:rsidRPr="007E2A71" w:rsidRDefault="009F232B" w:rsidP="00426693">
      <w:pPr>
        <w:spacing w:after="0" w:line="240" w:lineRule="auto"/>
        <w:jc w:val="both"/>
        <w:rPr>
          <w:rFonts w:asciiTheme="majorHAnsi" w:hAnsiTheme="majorHAnsi" w:cstheme="majorHAnsi"/>
          <w:b/>
        </w:rPr>
      </w:pPr>
    </w:p>
    <w:p w14:paraId="560CAED1" w14:textId="1A905D7E"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4.1.- De la maquinaria y equipo:</w:t>
      </w:r>
    </w:p>
    <w:p w14:paraId="2F5F7BC6" w14:textId="77777777" w:rsidR="009F232B" w:rsidRPr="007E2A71" w:rsidRDefault="009F232B" w:rsidP="00426693">
      <w:pPr>
        <w:spacing w:after="0" w:line="240" w:lineRule="auto"/>
        <w:jc w:val="both"/>
        <w:rPr>
          <w:rFonts w:asciiTheme="majorHAnsi" w:hAnsiTheme="majorHAnsi" w:cstheme="majorHAnsi"/>
          <w:b/>
        </w:rPr>
      </w:pPr>
    </w:p>
    <w:p w14:paraId="4786A7ED" w14:textId="71D50296"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4.1.1.- </w:t>
      </w:r>
      <w:r w:rsidRPr="007E2A71">
        <w:rPr>
          <w:rFonts w:asciiTheme="majorHAnsi" w:hAnsiTheme="majorHAnsi" w:cstheme="majorHAnsi"/>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14:paraId="13D12650" w14:textId="77777777" w:rsidR="009F232B" w:rsidRPr="007E2A71" w:rsidRDefault="009F232B" w:rsidP="00426693">
      <w:pPr>
        <w:spacing w:after="0" w:line="240" w:lineRule="auto"/>
        <w:ind w:left="426"/>
        <w:jc w:val="both"/>
        <w:rPr>
          <w:rFonts w:asciiTheme="majorHAnsi" w:hAnsiTheme="majorHAnsi" w:cstheme="majorHAnsi"/>
        </w:rPr>
      </w:pPr>
    </w:p>
    <w:p w14:paraId="54D9ADC1" w14:textId="0D654496"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4.1.2.-</w:t>
      </w:r>
      <w:r w:rsidRPr="007E2A71">
        <w:rPr>
          <w:rFonts w:asciiTheme="majorHAnsi" w:hAnsiTheme="majorHAnsi" w:cstheme="majorHAnsi"/>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14:paraId="0104E9B1" w14:textId="77777777" w:rsidR="009F232B" w:rsidRPr="007E2A71" w:rsidRDefault="009F232B" w:rsidP="00426693">
      <w:pPr>
        <w:spacing w:after="0" w:line="240" w:lineRule="auto"/>
        <w:ind w:left="426"/>
        <w:jc w:val="both"/>
        <w:rPr>
          <w:rFonts w:asciiTheme="majorHAnsi" w:hAnsiTheme="majorHAnsi" w:cstheme="majorHAnsi"/>
        </w:rPr>
      </w:pPr>
    </w:p>
    <w:p w14:paraId="15996D28" w14:textId="79E0B8F8"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4.1.3.-</w:t>
      </w:r>
      <w:r w:rsidRPr="007E2A71">
        <w:rPr>
          <w:rFonts w:asciiTheme="majorHAnsi" w:hAnsiTheme="majorHAnsi" w:cstheme="majorHAnsi"/>
        </w:rPr>
        <w:t xml:space="preserve"> </w:t>
      </w:r>
      <w:r w:rsidR="00AB696D" w:rsidRPr="007E2A71">
        <w:rPr>
          <w:rFonts w:asciiTheme="majorHAnsi" w:hAnsiTheme="majorHAnsi" w:cstheme="majorHAnsi"/>
        </w:rPr>
        <w:t>Que,</w:t>
      </w:r>
      <w:r w:rsidRPr="007E2A71">
        <w:rPr>
          <w:rFonts w:asciiTheme="majorHAnsi" w:hAnsiTheme="majorHAnsi" w:cstheme="majorHAnsi"/>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14:paraId="3D24ECF1" w14:textId="77777777" w:rsidR="009F232B" w:rsidRPr="007E2A71" w:rsidRDefault="009F232B" w:rsidP="00426693">
      <w:pPr>
        <w:spacing w:after="0" w:line="240" w:lineRule="auto"/>
        <w:ind w:left="426"/>
        <w:jc w:val="both"/>
        <w:rPr>
          <w:rFonts w:asciiTheme="majorHAnsi" w:hAnsiTheme="majorHAnsi" w:cstheme="majorHAnsi"/>
        </w:rPr>
      </w:pPr>
    </w:p>
    <w:p w14:paraId="47ABC0F2" w14:textId="6D382FE8"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4.2.- De los materiales:</w:t>
      </w:r>
    </w:p>
    <w:p w14:paraId="1F92C1E8" w14:textId="77777777" w:rsidR="009F232B" w:rsidRPr="007E2A71" w:rsidRDefault="009F232B" w:rsidP="00426693">
      <w:pPr>
        <w:spacing w:after="0" w:line="240" w:lineRule="auto"/>
        <w:jc w:val="both"/>
        <w:rPr>
          <w:rFonts w:asciiTheme="majorHAnsi" w:hAnsiTheme="majorHAnsi" w:cstheme="majorHAnsi"/>
          <w:b/>
        </w:rPr>
      </w:pPr>
    </w:p>
    <w:p w14:paraId="1AF42F40" w14:textId="37B44F89"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4.2.1.-</w:t>
      </w:r>
      <w:r w:rsidR="00AB696D" w:rsidRPr="007E2A71">
        <w:rPr>
          <w:rFonts w:asciiTheme="majorHAnsi" w:hAnsiTheme="majorHAnsi" w:cstheme="majorHAnsi"/>
        </w:rPr>
        <w:t>Que,</w:t>
      </w:r>
      <w:r w:rsidRPr="007E2A71">
        <w:rPr>
          <w:rFonts w:asciiTheme="majorHAnsi" w:hAnsiTheme="majorHAnsi" w:cstheme="majorHAnsi"/>
        </w:rPr>
        <w:t xml:space="preserve"> en el consumo del material por unidad de medida, determinado por EL LICITANTE para el concepto de trabajo en que interviene, se consideren los desperdicios, mermas y, en su caso, los usos de acuerdo con la vida útil del material de que se trate. </w:t>
      </w:r>
    </w:p>
    <w:p w14:paraId="1B5C1B81" w14:textId="77777777" w:rsidR="009F232B" w:rsidRPr="007E2A71" w:rsidRDefault="009F232B" w:rsidP="00426693">
      <w:pPr>
        <w:tabs>
          <w:tab w:val="left" w:pos="851"/>
        </w:tabs>
        <w:spacing w:after="0" w:line="240" w:lineRule="auto"/>
        <w:ind w:left="426"/>
        <w:jc w:val="both"/>
        <w:rPr>
          <w:rFonts w:asciiTheme="majorHAnsi" w:hAnsiTheme="majorHAnsi" w:cstheme="majorHAnsi"/>
        </w:rPr>
      </w:pPr>
    </w:p>
    <w:p w14:paraId="452D5D46" w14:textId="7953D216"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4.2.2.-</w:t>
      </w:r>
      <w:r w:rsidRPr="007E2A71">
        <w:rPr>
          <w:rFonts w:asciiTheme="majorHAnsi" w:hAnsiTheme="majorHAnsi" w:cstheme="majorHAnsi"/>
        </w:rPr>
        <w:t>Que las características, especificaciones y calidad de los materiales, sean las requeridas en las normas de calidad y especificaciones generales y particulares de construcción establecida en esta CONVOCATORIA.</w:t>
      </w:r>
    </w:p>
    <w:p w14:paraId="1FAF8C62" w14:textId="77777777" w:rsidR="009F232B" w:rsidRPr="007E2A71" w:rsidRDefault="009F232B" w:rsidP="00426693">
      <w:pPr>
        <w:tabs>
          <w:tab w:val="left" w:pos="851"/>
        </w:tabs>
        <w:spacing w:after="0" w:line="240" w:lineRule="auto"/>
        <w:ind w:left="426"/>
        <w:jc w:val="both"/>
        <w:rPr>
          <w:rFonts w:asciiTheme="majorHAnsi" w:hAnsiTheme="majorHAnsi" w:cstheme="majorHAnsi"/>
          <w:b/>
        </w:rPr>
      </w:pPr>
    </w:p>
    <w:p w14:paraId="1A558DA8" w14:textId="44DE679B"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4.2.3.- </w:t>
      </w:r>
      <w:r w:rsidRPr="007E2A71">
        <w:rPr>
          <w:rFonts w:asciiTheme="majorHAnsi" w:hAnsiTheme="majorHAnsi" w:cstheme="majorHAnsi"/>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7E2A71">
        <w:rPr>
          <w:rFonts w:asciiTheme="majorHAnsi" w:hAnsiTheme="majorHAnsi" w:cstheme="majorHAnsi"/>
          <w:b/>
          <w:sz w:val="18"/>
          <w:szCs w:val="18"/>
        </w:rPr>
        <w:t>(OPCIONAL INCLUIRLO O NO CONFORME A LA NATURALEZA DE LOS TRABAJOS)</w:t>
      </w:r>
      <w:r w:rsidR="007E2A71">
        <w:rPr>
          <w:rFonts w:asciiTheme="majorHAnsi" w:hAnsiTheme="majorHAnsi" w:cstheme="majorHAnsi"/>
          <w:b/>
          <w:sz w:val="18"/>
          <w:szCs w:val="18"/>
        </w:rPr>
        <w:t>.</w:t>
      </w:r>
    </w:p>
    <w:p w14:paraId="00DA05A3" w14:textId="77777777" w:rsidR="009F232B" w:rsidRPr="007E2A71" w:rsidRDefault="009F232B" w:rsidP="00426693">
      <w:pPr>
        <w:spacing w:after="0" w:line="240" w:lineRule="auto"/>
        <w:jc w:val="both"/>
        <w:rPr>
          <w:rFonts w:asciiTheme="majorHAnsi" w:hAnsiTheme="majorHAnsi" w:cstheme="majorHAnsi"/>
          <w:b/>
        </w:rPr>
      </w:pPr>
    </w:p>
    <w:p w14:paraId="20CEDD3F" w14:textId="340D3A88"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4.3.- Del personal:</w:t>
      </w:r>
    </w:p>
    <w:p w14:paraId="7A8B3065" w14:textId="77777777" w:rsidR="009F232B" w:rsidRPr="007E2A71" w:rsidRDefault="009F232B" w:rsidP="00426693">
      <w:pPr>
        <w:spacing w:after="0" w:line="240" w:lineRule="auto"/>
        <w:jc w:val="both"/>
        <w:rPr>
          <w:rFonts w:asciiTheme="majorHAnsi" w:hAnsiTheme="majorHAnsi" w:cstheme="majorHAnsi"/>
          <w:b/>
        </w:rPr>
      </w:pPr>
    </w:p>
    <w:p w14:paraId="1AC49271" w14:textId="69E33431"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4.3.1.-</w:t>
      </w:r>
      <w:r w:rsidRPr="007E2A71">
        <w:rPr>
          <w:rFonts w:asciiTheme="majorHAnsi" w:hAnsiTheme="majorHAnsi" w:cstheme="majorHAnsi"/>
        </w:rPr>
        <w:t>Que el personal administrativo, técnico y de obra sea el adecuado y suficiente para ejecutar los trabajos.</w:t>
      </w:r>
    </w:p>
    <w:p w14:paraId="4C561BA2" w14:textId="77777777" w:rsidR="009F232B" w:rsidRPr="007E2A71" w:rsidRDefault="009F232B" w:rsidP="00426693">
      <w:pPr>
        <w:tabs>
          <w:tab w:val="left" w:pos="851"/>
        </w:tabs>
        <w:spacing w:after="0" w:line="240" w:lineRule="auto"/>
        <w:ind w:left="426"/>
        <w:jc w:val="both"/>
        <w:rPr>
          <w:rFonts w:asciiTheme="majorHAnsi" w:hAnsiTheme="majorHAnsi" w:cstheme="majorHAnsi"/>
        </w:rPr>
      </w:pPr>
    </w:p>
    <w:p w14:paraId="6EF472FC" w14:textId="22A67AA0"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4.3.2.-</w:t>
      </w:r>
      <w:r w:rsidRPr="007E2A71">
        <w:rPr>
          <w:rFonts w:asciiTheme="majorHAnsi" w:hAnsiTheme="majorHAnsi" w:cstheme="majorHAnsi"/>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14:paraId="67BB03B8" w14:textId="77777777" w:rsidR="009F232B" w:rsidRPr="007E2A71" w:rsidRDefault="009F232B" w:rsidP="00426693">
      <w:pPr>
        <w:tabs>
          <w:tab w:val="left" w:pos="851"/>
        </w:tabs>
        <w:spacing w:after="0" w:line="240" w:lineRule="auto"/>
        <w:ind w:left="426"/>
        <w:jc w:val="both"/>
        <w:rPr>
          <w:rFonts w:asciiTheme="majorHAnsi" w:hAnsiTheme="majorHAnsi" w:cstheme="majorHAnsi"/>
          <w:b/>
        </w:rPr>
      </w:pPr>
    </w:p>
    <w:p w14:paraId="294DCB4E" w14:textId="7D272D2E"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4.3.3.-</w:t>
      </w:r>
      <w:r w:rsidRPr="007E2A71">
        <w:rPr>
          <w:rFonts w:asciiTheme="majorHAnsi" w:hAnsiTheme="majorHAnsi" w:cstheme="majorHAnsi"/>
        </w:rPr>
        <w:t>Que se hayan considerado trabajadores de la especialidad requerida para la ejecución de los conceptos más significativos de los trabajos objeto de esta CONVOCATORIA.</w:t>
      </w:r>
    </w:p>
    <w:p w14:paraId="62FD3B97" w14:textId="77777777" w:rsidR="009F232B" w:rsidRPr="007E2A71" w:rsidRDefault="009F232B" w:rsidP="00426693">
      <w:pPr>
        <w:tabs>
          <w:tab w:val="left" w:pos="851"/>
        </w:tabs>
        <w:spacing w:after="0" w:line="240" w:lineRule="auto"/>
        <w:ind w:left="426"/>
        <w:jc w:val="both"/>
        <w:rPr>
          <w:rFonts w:asciiTheme="majorHAnsi" w:hAnsiTheme="majorHAnsi" w:cstheme="majorHAnsi"/>
        </w:rPr>
      </w:pPr>
    </w:p>
    <w:p w14:paraId="6947B6B3" w14:textId="0DB85498" w:rsidR="005B3A94" w:rsidRPr="007E2A71" w:rsidRDefault="005B3A94" w:rsidP="00426693">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4.3.4.-</w:t>
      </w:r>
      <w:r w:rsidRPr="007E2A71">
        <w:rPr>
          <w:rFonts w:asciiTheme="majorHAnsi" w:hAnsiTheme="majorHAnsi" w:cstheme="majorHAnsi"/>
        </w:rPr>
        <w:t xml:space="preserve"> Que el </w:t>
      </w:r>
      <w:proofErr w:type="spellStart"/>
      <w:r w:rsidRPr="007E2A71">
        <w:rPr>
          <w:rFonts w:asciiTheme="majorHAnsi" w:hAnsiTheme="majorHAnsi" w:cstheme="majorHAnsi"/>
        </w:rPr>
        <w:t>curriculum</w:t>
      </w:r>
      <w:proofErr w:type="spellEnd"/>
      <w:r w:rsidRPr="007E2A71">
        <w:rPr>
          <w:rFonts w:asciiTheme="majorHAnsi" w:hAnsiTheme="majorHAnsi" w:cstheme="majorHAnsi"/>
        </w:rPr>
        <w:t xml:space="preserve"> del personal técnico contenga los datos de formación académica, y en su caso, registro</w:t>
      </w:r>
      <w:r w:rsidR="00DF6C5D" w:rsidRPr="007E2A71">
        <w:rPr>
          <w:rFonts w:asciiTheme="majorHAnsi" w:hAnsiTheme="majorHAnsi" w:cstheme="majorHAnsi"/>
        </w:rPr>
        <w:t xml:space="preserve"> de la </w:t>
      </w:r>
      <w:r w:rsidRPr="007E2A71">
        <w:rPr>
          <w:rFonts w:asciiTheme="majorHAnsi" w:hAnsiTheme="majorHAnsi" w:cstheme="majorHAnsi"/>
        </w:rPr>
        <w:t>cédula profesional ante la Dirección General de Profesiones, relación verificable de las actividades profesionales en que haya participado y demostrar que haya realizado trabajos relacionados con las actividades o conceptos motivo de esta CONVOCATORIA.</w:t>
      </w:r>
    </w:p>
    <w:p w14:paraId="7391F673" w14:textId="76F2C5D8" w:rsidR="009F232B" w:rsidRPr="007E2A71" w:rsidRDefault="009F232B" w:rsidP="00426693">
      <w:pPr>
        <w:tabs>
          <w:tab w:val="left" w:pos="851"/>
        </w:tabs>
        <w:spacing w:after="0" w:line="240" w:lineRule="auto"/>
        <w:ind w:left="426"/>
        <w:jc w:val="both"/>
        <w:rPr>
          <w:rFonts w:asciiTheme="majorHAnsi" w:hAnsiTheme="majorHAnsi" w:cstheme="majorHAnsi"/>
        </w:rPr>
      </w:pPr>
    </w:p>
    <w:p w14:paraId="4301BED8" w14:textId="748084E0" w:rsidR="005B3A94" w:rsidRDefault="005B3A94" w:rsidP="00426693">
      <w:pPr>
        <w:pStyle w:val="Ttulo9"/>
        <w:rPr>
          <w:rFonts w:asciiTheme="majorHAnsi" w:hAnsiTheme="majorHAnsi" w:cstheme="majorHAnsi"/>
          <w:color w:val="auto"/>
          <w:u w:val="none"/>
        </w:rPr>
      </w:pPr>
      <w:r w:rsidRPr="007E2A71">
        <w:rPr>
          <w:rFonts w:asciiTheme="majorHAnsi" w:hAnsiTheme="majorHAnsi" w:cstheme="majorHAnsi"/>
          <w:color w:val="auto"/>
          <w:u w:val="none"/>
        </w:rPr>
        <w:t>I.2.- EVALUACIÓN ECONÓMICA</w:t>
      </w:r>
    </w:p>
    <w:p w14:paraId="017672A0" w14:textId="77777777" w:rsidR="007E2A71" w:rsidRPr="007E2A71" w:rsidRDefault="007E2A71" w:rsidP="007E2A71">
      <w:pPr>
        <w:rPr>
          <w:lang w:val="es-ES" w:eastAsia="es-ES"/>
        </w:rPr>
      </w:pPr>
    </w:p>
    <w:p w14:paraId="577D39C0" w14:textId="17DE209B" w:rsidR="005B3A94" w:rsidRPr="007E2A71" w:rsidRDefault="005B3A94" w:rsidP="00426693">
      <w:pPr>
        <w:tabs>
          <w:tab w:val="left" w:pos="1701"/>
        </w:tabs>
        <w:spacing w:after="0" w:line="240" w:lineRule="auto"/>
        <w:jc w:val="both"/>
        <w:rPr>
          <w:rFonts w:asciiTheme="majorHAnsi" w:hAnsiTheme="majorHAnsi" w:cstheme="majorHAnsi"/>
          <w:b/>
        </w:rPr>
      </w:pPr>
      <w:r w:rsidRPr="007E2A71">
        <w:rPr>
          <w:rFonts w:asciiTheme="majorHAnsi" w:hAnsiTheme="majorHAnsi" w:cstheme="majorHAnsi"/>
          <w:b/>
        </w:rPr>
        <w:t>5.- Aspectos económicos:</w:t>
      </w:r>
    </w:p>
    <w:p w14:paraId="3F959A26" w14:textId="77777777" w:rsidR="009F232B" w:rsidRPr="007E2A71" w:rsidRDefault="009F232B" w:rsidP="00426693">
      <w:pPr>
        <w:tabs>
          <w:tab w:val="left" w:pos="1701"/>
        </w:tabs>
        <w:spacing w:after="0" w:line="240" w:lineRule="auto"/>
        <w:jc w:val="both"/>
        <w:rPr>
          <w:rFonts w:asciiTheme="majorHAnsi" w:hAnsiTheme="majorHAnsi" w:cstheme="majorHAnsi"/>
          <w:b/>
        </w:rPr>
      </w:pPr>
    </w:p>
    <w:p w14:paraId="54CC994C" w14:textId="286AF866"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5.1.- </w:t>
      </w:r>
      <w:r w:rsidRPr="007E2A71">
        <w:rPr>
          <w:rFonts w:asciiTheme="majorHAnsi" w:hAnsiTheme="majorHAnsi" w:cstheme="majorHAnsi"/>
        </w:rPr>
        <w:t>Que cada documento contenga toda la información solicitada.</w:t>
      </w:r>
    </w:p>
    <w:p w14:paraId="2AC8247E" w14:textId="77777777" w:rsidR="009F232B" w:rsidRPr="007E2A71" w:rsidRDefault="009F232B" w:rsidP="00426693">
      <w:pPr>
        <w:spacing w:after="0" w:line="240" w:lineRule="auto"/>
        <w:jc w:val="both"/>
        <w:rPr>
          <w:rFonts w:asciiTheme="majorHAnsi" w:hAnsiTheme="majorHAnsi" w:cstheme="majorHAnsi"/>
        </w:rPr>
      </w:pPr>
    </w:p>
    <w:p w14:paraId="58A9A860" w14:textId="4D1B1D30"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5.2.- </w:t>
      </w:r>
      <w:r w:rsidRPr="007E2A71">
        <w:rPr>
          <w:rFonts w:asciiTheme="majorHAnsi" w:hAnsiTheme="majorHAnsi" w:cstheme="majorHAnsi"/>
        </w:rPr>
        <w:t xml:space="preserve">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w:t>
      </w:r>
      <w:r w:rsidR="0048757C" w:rsidRPr="007E2A71">
        <w:rPr>
          <w:rFonts w:asciiTheme="majorHAnsi" w:hAnsiTheme="majorHAnsi" w:cstheme="majorHAnsi"/>
        </w:rPr>
        <w:t>manera individual</w:t>
      </w:r>
      <w:r w:rsidRPr="007E2A71">
        <w:rPr>
          <w:rFonts w:asciiTheme="majorHAnsi" w:hAnsiTheme="majorHAnsi" w:cstheme="majorHAnsi"/>
        </w:rPr>
        <w:t xml:space="preserve"> o como inciden en su totalidad en la propuesta económica.</w:t>
      </w:r>
    </w:p>
    <w:p w14:paraId="1F8F3BB9" w14:textId="77777777" w:rsidR="009F232B" w:rsidRPr="007E2A71" w:rsidRDefault="009F232B" w:rsidP="00426693">
      <w:pPr>
        <w:spacing w:after="0" w:line="240" w:lineRule="auto"/>
        <w:jc w:val="both"/>
        <w:rPr>
          <w:rFonts w:asciiTheme="majorHAnsi" w:hAnsiTheme="majorHAnsi" w:cstheme="majorHAnsi"/>
        </w:rPr>
      </w:pPr>
    </w:p>
    <w:p w14:paraId="348B39A7" w14:textId="25F71946" w:rsidR="005B3A94" w:rsidRPr="007E2A71" w:rsidRDefault="005B3A94" w:rsidP="00426693">
      <w:pPr>
        <w:tabs>
          <w:tab w:val="left" w:pos="851"/>
        </w:tabs>
        <w:spacing w:after="0" w:line="240" w:lineRule="auto"/>
        <w:jc w:val="both"/>
        <w:rPr>
          <w:rFonts w:asciiTheme="majorHAnsi" w:hAnsiTheme="majorHAnsi" w:cstheme="majorHAnsi"/>
          <w:b/>
        </w:rPr>
      </w:pPr>
      <w:r w:rsidRPr="007E2A71">
        <w:rPr>
          <w:rFonts w:asciiTheme="majorHAnsi" w:hAnsiTheme="majorHAnsi" w:cstheme="majorHAnsi"/>
          <w:b/>
        </w:rPr>
        <w:t xml:space="preserve">5.3.- </w:t>
      </w:r>
      <w:r w:rsidRPr="007E2A71">
        <w:rPr>
          <w:rFonts w:asciiTheme="majorHAnsi" w:hAnsiTheme="majorHAnsi" w:cstheme="majorHAnsi"/>
        </w:rPr>
        <w:t>Del</w:t>
      </w:r>
      <w:r w:rsidRPr="007E2A71">
        <w:rPr>
          <w:rFonts w:asciiTheme="majorHAnsi" w:hAnsiTheme="majorHAnsi" w:cstheme="majorHAnsi"/>
          <w:b/>
        </w:rPr>
        <w:t xml:space="preserve"> </w:t>
      </w:r>
      <w:r w:rsidRPr="007E2A71">
        <w:rPr>
          <w:rFonts w:asciiTheme="majorHAnsi" w:hAnsiTheme="majorHAnsi" w:cstheme="majorHAnsi"/>
        </w:rPr>
        <w:t xml:space="preserve">presupuesto de </w:t>
      </w:r>
      <w:r w:rsidR="00DF6C5D" w:rsidRPr="007E2A71">
        <w:rPr>
          <w:rFonts w:asciiTheme="majorHAnsi" w:hAnsiTheme="majorHAnsi" w:cstheme="majorHAnsi"/>
        </w:rPr>
        <w:t>la obra</w:t>
      </w:r>
      <w:r w:rsidRPr="007E2A71">
        <w:rPr>
          <w:rFonts w:asciiTheme="majorHAnsi" w:hAnsiTheme="majorHAnsi" w:cstheme="majorHAnsi"/>
          <w:b/>
        </w:rPr>
        <w:t xml:space="preserve"> (Catálogo de Conceptos Forma E-7):</w:t>
      </w:r>
    </w:p>
    <w:p w14:paraId="1391678D" w14:textId="77777777" w:rsidR="009F232B" w:rsidRPr="007E2A71" w:rsidRDefault="009F232B" w:rsidP="00426693">
      <w:pPr>
        <w:tabs>
          <w:tab w:val="left" w:pos="851"/>
        </w:tabs>
        <w:spacing w:after="0" w:line="240" w:lineRule="auto"/>
        <w:jc w:val="both"/>
        <w:rPr>
          <w:rFonts w:asciiTheme="majorHAnsi" w:hAnsiTheme="majorHAnsi" w:cstheme="majorHAnsi"/>
          <w:b/>
        </w:rPr>
      </w:pPr>
    </w:p>
    <w:p w14:paraId="29C95F6A" w14:textId="5E4DB53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5.3.1.- </w:t>
      </w:r>
      <w:r w:rsidRPr="007E2A71">
        <w:rPr>
          <w:rFonts w:asciiTheme="majorHAnsi" w:hAnsiTheme="majorHAnsi" w:cstheme="majorHAnsi"/>
        </w:rPr>
        <w:t>Que en todos y cada uno de los conceptos que lo integran se establezca el importe del precio unitario.</w:t>
      </w:r>
    </w:p>
    <w:p w14:paraId="662DD9A4" w14:textId="77777777" w:rsidR="009F232B" w:rsidRPr="007E2A71" w:rsidRDefault="009F232B" w:rsidP="00426693">
      <w:pPr>
        <w:spacing w:after="0" w:line="240" w:lineRule="auto"/>
        <w:ind w:left="426"/>
        <w:jc w:val="both"/>
        <w:rPr>
          <w:rFonts w:asciiTheme="majorHAnsi" w:hAnsiTheme="majorHAnsi" w:cstheme="majorHAnsi"/>
        </w:rPr>
      </w:pPr>
    </w:p>
    <w:p w14:paraId="1371CDDA" w14:textId="06F5AAEF"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5.3.2.- </w:t>
      </w:r>
      <w:r w:rsidRPr="007E2A71">
        <w:rPr>
          <w:rFonts w:asciiTheme="majorHAnsi" w:hAnsiTheme="majorHAnsi" w:cstheme="majorHAnsi"/>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14:paraId="19AB4088" w14:textId="77777777" w:rsidR="009F232B" w:rsidRPr="007E2A71" w:rsidRDefault="009F232B" w:rsidP="00426693">
      <w:pPr>
        <w:spacing w:after="0" w:line="240" w:lineRule="auto"/>
        <w:ind w:left="426"/>
        <w:jc w:val="both"/>
        <w:rPr>
          <w:rFonts w:asciiTheme="majorHAnsi" w:hAnsiTheme="majorHAnsi" w:cstheme="majorHAnsi"/>
        </w:rPr>
      </w:pPr>
    </w:p>
    <w:p w14:paraId="744E1BE0" w14:textId="34F2D6A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5.3.3.- </w:t>
      </w:r>
      <w:r w:rsidRPr="007E2A71">
        <w:rPr>
          <w:rFonts w:asciiTheme="majorHAnsi" w:hAnsiTheme="majorHAnsi" w:cstheme="majorHAnsi"/>
        </w:rPr>
        <w:t xml:space="preserve">Que las operaciones aritméticas se hayan ejecutado correctamente; en el caso de que una o más tengan errores, se efectuarán las correcciones correspondientes por parte de LA </w:t>
      </w:r>
      <w:r w:rsidRPr="007E2A71">
        <w:rPr>
          <w:rFonts w:asciiTheme="majorHAnsi" w:hAnsiTheme="majorHAnsi" w:cstheme="majorHAnsi"/>
        </w:rPr>
        <w:lastRenderedPageBreak/>
        <w:t>CONVOCANTE. El monto correcto será el que se considerará para el análisis comparativo de las proposiciones.</w:t>
      </w:r>
    </w:p>
    <w:p w14:paraId="632193A4" w14:textId="77777777" w:rsidR="009F232B" w:rsidRPr="007E2A71" w:rsidRDefault="009F232B" w:rsidP="00426693">
      <w:pPr>
        <w:spacing w:after="0" w:line="240" w:lineRule="auto"/>
        <w:ind w:left="426"/>
        <w:jc w:val="both"/>
        <w:rPr>
          <w:rFonts w:asciiTheme="majorHAnsi" w:hAnsiTheme="majorHAnsi" w:cstheme="majorHAnsi"/>
        </w:rPr>
      </w:pPr>
    </w:p>
    <w:p w14:paraId="02D63689" w14:textId="2A82677B"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5.4.-</w:t>
      </w:r>
      <w:r w:rsidRPr="007E2A71">
        <w:rPr>
          <w:rFonts w:asciiTheme="majorHAnsi" w:hAnsiTheme="majorHAnsi" w:cstheme="majorHAnsi"/>
        </w:rPr>
        <w:t xml:space="preserve"> Que el análisis, cálculo e integración de los precios unitarios, se hayan realizado de acuerdo con lo establecido en la LEY y EL REGLAMENTO, así</w:t>
      </w:r>
      <w:r w:rsidRPr="007E2A71">
        <w:rPr>
          <w:rFonts w:asciiTheme="majorHAnsi" w:hAnsiTheme="majorHAnsi" w:cstheme="majorHAnsi"/>
          <w:i/>
        </w:rPr>
        <w:t xml:space="preserve"> </w:t>
      </w:r>
      <w:r w:rsidRPr="007E2A71">
        <w:rPr>
          <w:rFonts w:asciiTheme="majorHAnsi" w:hAnsiTheme="majorHAnsi" w:cstheme="majorHAnsi"/>
        </w:rPr>
        <w:t xml:space="preserve">como en las demás disposiciones que emita </w:t>
      </w:r>
      <w:r w:rsidRPr="007E2A71">
        <w:rPr>
          <w:rFonts w:asciiTheme="majorHAnsi" w:hAnsiTheme="majorHAnsi" w:cstheme="majorHAnsi"/>
          <w:b/>
        </w:rPr>
        <w:t xml:space="preserve">LA SFP </w:t>
      </w:r>
      <w:r w:rsidRPr="007E2A71">
        <w:rPr>
          <w:rFonts w:asciiTheme="majorHAnsi" w:hAnsiTheme="majorHAnsi" w:cstheme="majorHAnsi"/>
        </w:rPr>
        <w:t>y en esta CONVOCATORIA</w:t>
      </w:r>
      <w:r w:rsidRPr="007E2A71">
        <w:rPr>
          <w:rFonts w:asciiTheme="majorHAnsi" w:hAnsiTheme="majorHAnsi" w:cstheme="majorHAnsi"/>
          <w:i/>
        </w:rPr>
        <w:t xml:space="preserve">, </w:t>
      </w:r>
      <w:r w:rsidRPr="007E2A71">
        <w:rPr>
          <w:rFonts w:asciiTheme="majorHAnsi" w:hAnsiTheme="majorHAnsi" w:cstheme="majorHAnsi"/>
        </w:rPr>
        <w:t>debiendo cumplir:</w:t>
      </w:r>
    </w:p>
    <w:p w14:paraId="67C8A9DB" w14:textId="77777777" w:rsidR="009F232B" w:rsidRPr="007E2A71" w:rsidRDefault="009F232B" w:rsidP="00426693">
      <w:pPr>
        <w:spacing w:after="0" w:line="240" w:lineRule="auto"/>
        <w:jc w:val="both"/>
        <w:rPr>
          <w:rFonts w:asciiTheme="majorHAnsi" w:hAnsiTheme="majorHAnsi" w:cstheme="majorHAnsi"/>
        </w:rPr>
      </w:pPr>
    </w:p>
    <w:p w14:paraId="10A8442A" w14:textId="15DA3DE1"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5.4.1.- </w:t>
      </w:r>
      <w:r w:rsidRPr="007E2A71">
        <w:rPr>
          <w:rFonts w:asciiTheme="majorHAnsi" w:hAnsiTheme="majorHAnsi" w:cstheme="majorHAnsi"/>
        </w:rPr>
        <w:t xml:space="preserve">Que los análisis de los precios unitarios estén estructurados con costos directos, indirectos, de financiamiento, cargo por utilidad y cargos adicionales de acuerdo a lo indicado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w:t>
      </w:r>
    </w:p>
    <w:p w14:paraId="7084ABD0" w14:textId="77777777" w:rsidR="009F232B" w:rsidRPr="007E2A71" w:rsidRDefault="009F232B" w:rsidP="00426693">
      <w:pPr>
        <w:spacing w:after="0" w:line="240" w:lineRule="auto"/>
        <w:ind w:left="426"/>
        <w:jc w:val="both"/>
        <w:rPr>
          <w:rFonts w:asciiTheme="majorHAnsi" w:hAnsiTheme="majorHAnsi" w:cstheme="majorHAnsi"/>
        </w:rPr>
      </w:pPr>
    </w:p>
    <w:p w14:paraId="4FD2086A" w14:textId="74CEB9BF"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5.4.2.- </w:t>
      </w:r>
      <w:r w:rsidRPr="007E2A71">
        <w:rPr>
          <w:rFonts w:asciiTheme="majorHAnsi" w:hAnsiTheme="majorHAnsi" w:cstheme="majorHAnsi"/>
        </w:rPr>
        <w:t>Que los costos directos se integren con los correspondientes a materiales, mano de obra, maquinaria y equipo de construcción, que se emplearán en la realización de los trabajos.</w:t>
      </w:r>
    </w:p>
    <w:p w14:paraId="39B8C78D" w14:textId="77777777" w:rsidR="009F232B" w:rsidRPr="007E2A71" w:rsidRDefault="009F232B" w:rsidP="00426693">
      <w:pPr>
        <w:spacing w:after="0" w:line="240" w:lineRule="auto"/>
        <w:ind w:left="426"/>
        <w:jc w:val="both"/>
        <w:rPr>
          <w:rFonts w:asciiTheme="majorHAnsi" w:hAnsiTheme="majorHAnsi" w:cstheme="majorHAnsi"/>
        </w:rPr>
      </w:pPr>
    </w:p>
    <w:p w14:paraId="6AFB0ABF" w14:textId="466E74E5"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5.4.3.- </w:t>
      </w:r>
      <w:r w:rsidRPr="007E2A71">
        <w:rPr>
          <w:rFonts w:asciiTheme="majorHAnsi" w:hAnsiTheme="majorHAnsi" w:cstheme="majorHAnsi"/>
        </w:rPr>
        <w:t>Que los precios básicos de adquisición de los materiales considerados en los análisis correspondientes, se encuentren dentro de los parámetros de precios vigentes en el mercado.</w:t>
      </w:r>
    </w:p>
    <w:p w14:paraId="16874957" w14:textId="77777777" w:rsidR="009F232B" w:rsidRPr="007E2A71" w:rsidRDefault="009F232B" w:rsidP="00426693">
      <w:pPr>
        <w:spacing w:after="0" w:line="240" w:lineRule="auto"/>
        <w:ind w:left="426"/>
        <w:jc w:val="both"/>
        <w:rPr>
          <w:rFonts w:asciiTheme="majorHAnsi" w:hAnsiTheme="majorHAnsi" w:cstheme="majorHAnsi"/>
        </w:rPr>
      </w:pPr>
    </w:p>
    <w:p w14:paraId="6DF2424C" w14:textId="56950502"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5.4.4.- </w:t>
      </w:r>
      <w:r w:rsidRPr="007E2A71">
        <w:rPr>
          <w:rFonts w:asciiTheme="majorHAnsi" w:hAnsiTheme="majorHAnsi" w:cstheme="majorHAnsi"/>
        </w:rPr>
        <w:t>Que los costos básicos de la mano de obra se hayan obtenido aplicando los factores de salario real a los sueldos y salarios de los técnicos y trabajadores, conforme a lo previsto en LA LEY, EL REGLAMENTO y en esta CONVOCATORIA.</w:t>
      </w:r>
    </w:p>
    <w:p w14:paraId="2DEE0E58" w14:textId="77777777" w:rsidR="009F232B" w:rsidRPr="007E2A71" w:rsidRDefault="009F232B" w:rsidP="00426693">
      <w:pPr>
        <w:spacing w:after="0" w:line="240" w:lineRule="auto"/>
        <w:ind w:left="426"/>
        <w:jc w:val="both"/>
        <w:rPr>
          <w:rFonts w:asciiTheme="majorHAnsi" w:hAnsiTheme="majorHAnsi" w:cstheme="majorHAnsi"/>
          <w:b/>
        </w:rPr>
      </w:pPr>
    </w:p>
    <w:p w14:paraId="7985161A" w14:textId="30BC587D"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5.4.5.- </w:t>
      </w:r>
      <w:r w:rsidRPr="007E2A71">
        <w:rPr>
          <w:rFonts w:asciiTheme="majorHAnsi" w:hAnsiTheme="majorHAnsi" w:cstheme="majorHAnsi"/>
        </w:rPr>
        <w:t>Que el cargo por el uso de herramienta menor se encuentre incluido, bastando para tal efecto que se haya determinado aplicando un porcentaje sobre el monto de la mano de obra requerida para la ejecución del concepto de trabajo de que se trate.</w:t>
      </w:r>
    </w:p>
    <w:p w14:paraId="449B757F" w14:textId="77777777" w:rsidR="009F232B" w:rsidRPr="007E2A71" w:rsidRDefault="009F232B" w:rsidP="00426693">
      <w:pPr>
        <w:spacing w:after="0" w:line="240" w:lineRule="auto"/>
        <w:ind w:left="426"/>
        <w:jc w:val="both"/>
        <w:rPr>
          <w:rFonts w:asciiTheme="majorHAnsi" w:hAnsiTheme="majorHAnsi" w:cstheme="majorHAnsi"/>
          <w:b/>
        </w:rPr>
      </w:pPr>
    </w:p>
    <w:p w14:paraId="06F4E0B4" w14:textId="5FB0ED10" w:rsidR="005B3A94"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5.4.6.- </w:t>
      </w:r>
      <w:r w:rsidRPr="007E2A71">
        <w:rPr>
          <w:rFonts w:asciiTheme="majorHAnsi" w:hAnsiTheme="majorHAnsi" w:cstheme="majorHAnsi"/>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14:paraId="218356B5" w14:textId="77777777" w:rsidR="0048757C" w:rsidRPr="007E2A71" w:rsidRDefault="0048757C" w:rsidP="00426693">
      <w:pPr>
        <w:spacing w:after="0" w:line="240" w:lineRule="auto"/>
        <w:ind w:left="426"/>
        <w:jc w:val="both"/>
        <w:rPr>
          <w:rFonts w:asciiTheme="majorHAnsi" w:hAnsiTheme="majorHAnsi" w:cstheme="majorHAnsi"/>
          <w:b/>
          <w:sz w:val="16"/>
          <w:szCs w:val="16"/>
        </w:rPr>
      </w:pPr>
    </w:p>
    <w:p w14:paraId="3E784A26" w14:textId="65F234DC"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 xml:space="preserve">5.5.- </w:t>
      </w:r>
      <w:r w:rsidRPr="007E2A71">
        <w:rPr>
          <w:rFonts w:asciiTheme="majorHAnsi" w:hAnsiTheme="majorHAnsi" w:cstheme="majorHAnsi"/>
        </w:rPr>
        <w:t xml:space="preserve">Que los análisis de costos 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 debiendo además considerar:</w:t>
      </w:r>
    </w:p>
    <w:p w14:paraId="17E2C234" w14:textId="77777777" w:rsidR="009F232B" w:rsidRPr="007E2A71" w:rsidRDefault="009F232B" w:rsidP="00426693">
      <w:pPr>
        <w:spacing w:after="0" w:line="240" w:lineRule="auto"/>
        <w:jc w:val="both"/>
        <w:rPr>
          <w:rFonts w:asciiTheme="majorHAnsi" w:hAnsiTheme="majorHAnsi" w:cstheme="majorHAnsi"/>
        </w:rPr>
      </w:pPr>
    </w:p>
    <w:p w14:paraId="3F8A47CA" w14:textId="36AAD05C"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5.5.1.- </w:t>
      </w:r>
      <w:r w:rsidRPr="007E2A71">
        <w:rPr>
          <w:rFonts w:asciiTheme="majorHAnsi" w:hAnsiTheme="majorHAnsi" w:cstheme="majorHAnsi"/>
        </w:rPr>
        <w:t>Que los costos de los materiales considerados por EL LICITANTE, sean congruentes con la relación de los costos básicos y con las normas de calidad especificadas en esta CONVOCATORIA.</w:t>
      </w:r>
    </w:p>
    <w:p w14:paraId="52083AC1" w14:textId="77777777" w:rsidR="009F232B" w:rsidRPr="007E2A71" w:rsidRDefault="009F232B" w:rsidP="00426693">
      <w:pPr>
        <w:spacing w:after="0" w:line="240" w:lineRule="auto"/>
        <w:ind w:left="426"/>
        <w:jc w:val="both"/>
        <w:rPr>
          <w:rFonts w:asciiTheme="majorHAnsi" w:hAnsiTheme="majorHAnsi" w:cstheme="majorHAnsi"/>
          <w:b/>
        </w:rPr>
      </w:pPr>
    </w:p>
    <w:p w14:paraId="548710AB" w14:textId="66477C9F"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5.5.2.- </w:t>
      </w:r>
      <w:r w:rsidRPr="007E2A71">
        <w:rPr>
          <w:rFonts w:asciiTheme="majorHAnsi" w:hAnsiTheme="majorHAnsi" w:cstheme="majorHAnsi"/>
        </w:rPr>
        <w:t>Que los costos de la mano de obra a utilizar considerados por EL LICITANTE, sean congruentes con el tabulador de los salarios y con los costos reales que prevalezcan en la zona donde se ejecutarán los trabajos.</w:t>
      </w:r>
    </w:p>
    <w:p w14:paraId="5F84DB77" w14:textId="77777777" w:rsidR="009F232B" w:rsidRPr="007E2A71" w:rsidRDefault="009F232B" w:rsidP="00426693">
      <w:pPr>
        <w:spacing w:after="0" w:line="240" w:lineRule="auto"/>
        <w:ind w:left="426"/>
        <w:jc w:val="both"/>
        <w:rPr>
          <w:rFonts w:asciiTheme="majorHAnsi" w:hAnsiTheme="majorHAnsi" w:cstheme="majorHAnsi"/>
          <w:b/>
        </w:rPr>
      </w:pPr>
    </w:p>
    <w:p w14:paraId="36728C35" w14:textId="544974A7"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5.5.3.- </w:t>
      </w:r>
      <w:r w:rsidRPr="007E2A71">
        <w:rPr>
          <w:rFonts w:asciiTheme="majorHAnsi" w:hAnsiTheme="majorHAnsi" w:cstheme="majorHAnsi"/>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210D0901" w14:textId="77777777" w:rsidR="009F232B" w:rsidRPr="007E2A71" w:rsidRDefault="009F232B" w:rsidP="00426693">
      <w:pPr>
        <w:spacing w:after="0" w:line="240" w:lineRule="auto"/>
        <w:ind w:left="426"/>
        <w:jc w:val="both"/>
        <w:rPr>
          <w:rFonts w:asciiTheme="majorHAnsi" w:hAnsiTheme="majorHAnsi" w:cstheme="majorHAnsi"/>
          <w:b/>
          <w:sz w:val="16"/>
          <w:szCs w:val="16"/>
        </w:rPr>
      </w:pPr>
    </w:p>
    <w:p w14:paraId="4C7C5BDB" w14:textId="77777777" w:rsidR="005B3A94" w:rsidRPr="007E2A71" w:rsidRDefault="005B3A94" w:rsidP="00426693">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lang w:val="es-ES"/>
        </w:rPr>
        <w:lastRenderedPageBreak/>
        <w:t xml:space="preserve">5.6.- </w:t>
      </w:r>
      <w:r w:rsidRPr="007E2A71">
        <w:rPr>
          <w:rFonts w:asciiTheme="majorHAnsi" w:hAnsiTheme="majorHAnsi" w:cstheme="majorHAnsi"/>
          <w:color w:val="auto"/>
          <w:sz w:val="22"/>
        </w:rPr>
        <w:t xml:space="preserve">Que los análisis de costos indirectos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color w:val="auto"/>
            <w:sz w:val="22"/>
          </w:rPr>
          <w:t>LA LEY</w:t>
        </w:r>
      </w:smartTag>
      <w:r w:rsidRPr="007E2A71">
        <w:rPr>
          <w:rFonts w:asciiTheme="majorHAnsi" w:hAnsiTheme="majorHAnsi" w:cstheme="majorHAnsi"/>
          <w:color w:val="auto"/>
          <w:sz w:val="22"/>
        </w:rPr>
        <w:t>, EL REGLAMENTO y en esta CONVOCATORIA, debiendo además considerar:</w:t>
      </w:r>
    </w:p>
    <w:p w14:paraId="59DCC82F" w14:textId="77777777" w:rsidR="005B3A94" w:rsidRPr="007E2A71" w:rsidRDefault="005B3A94" w:rsidP="00426693">
      <w:pPr>
        <w:pStyle w:val="Sangradetextonormal"/>
        <w:ind w:left="0"/>
        <w:rPr>
          <w:rFonts w:asciiTheme="majorHAnsi" w:hAnsiTheme="majorHAnsi" w:cstheme="majorHAnsi"/>
          <w:color w:val="auto"/>
          <w:sz w:val="22"/>
        </w:rPr>
      </w:pPr>
    </w:p>
    <w:p w14:paraId="05F894EF" w14:textId="77777777" w:rsidR="005B3A94" w:rsidRPr="007E2A71" w:rsidRDefault="005B3A94" w:rsidP="00426693">
      <w:pPr>
        <w:pStyle w:val="Sangradetextonormal"/>
        <w:ind w:left="426"/>
        <w:rPr>
          <w:rFonts w:asciiTheme="majorHAnsi" w:hAnsiTheme="majorHAnsi" w:cstheme="majorHAnsi"/>
          <w:color w:val="auto"/>
          <w:sz w:val="22"/>
        </w:rPr>
      </w:pPr>
      <w:r w:rsidRPr="007E2A71">
        <w:rPr>
          <w:rFonts w:asciiTheme="majorHAnsi" w:hAnsiTheme="majorHAnsi" w:cstheme="majorHAnsi"/>
          <w:b/>
          <w:color w:val="auto"/>
          <w:sz w:val="22"/>
        </w:rPr>
        <w:t xml:space="preserve">5.6.1.- </w:t>
      </w:r>
      <w:r w:rsidRPr="007E2A71">
        <w:rPr>
          <w:rFonts w:asciiTheme="majorHAnsi" w:hAnsiTheme="majorHAnsi" w:cstheme="majorHAnsi"/>
          <w:color w:val="auto"/>
          <w:sz w:val="22"/>
        </w:rPr>
        <w:t>Que el análisis se haya valorizado y desglosado por conceptos con su importe correspondiente, anotando el monto total y su equivalente porcentual sobre el monto del costo directo.</w:t>
      </w:r>
    </w:p>
    <w:p w14:paraId="2C7650D8" w14:textId="77777777" w:rsidR="005B3A94" w:rsidRPr="007E2A71" w:rsidRDefault="005B3A94" w:rsidP="00426693">
      <w:pPr>
        <w:pStyle w:val="Sangradetextonormal"/>
        <w:ind w:left="426"/>
        <w:rPr>
          <w:rFonts w:asciiTheme="majorHAnsi" w:hAnsiTheme="majorHAnsi" w:cstheme="majorHAnsi"/>
          <w:color w:val="auto"/>
          <w:sz w:val="22"/>
        </w:rPr>
      </w:pPr>
    </w:p>
    <w:p w14:paraId="520834E7" w14:textId="6EECBCE2" w:rsidR="005B3A94" w:rsidRPr="007E2A71" w:rsidRDefault="005B3A94" w:rsidP="00426693">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ES_tradnl"/>
        </w:rPr>
        <w:t>5.6</w:t>
      </w:r>
      <w:r w:rsidRPr="007E2A71">
        <w:rPr>
          <w:rFonts w:asciiTheme="majorHAnsi" w:hAnsiTheme="majorHAnsi" w:cstheme="majorHAnsi"/>
          <w:b/>
          <w:sz w:val="22"/>
          <w:lang w:val="es-MX"/>
        </w:rPr>
        <w:t xml:space="preserve">.2.- </w:t>
      </w:r>
      <w:r w:rsidRPr="007E2A71">
        <w:rPr>
          <w:rFonts w:asciiTheme="majorHAnsi" w:hAnsiTheme="majorHAnsi" w:cstheme="majorHAnsi"/>
          <w:sz w:val="22"/>
          <w:lang w:val="es-MX"/>
        </w:rPr>
        <w:t xml:space="preserve">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los artículos </w:t>
      </w:r>
      <w:r w:rsidR="00142DCC">
        <w:rPr>
          <w:rFonts w:asciiTheme="majorHAnsi" w:hAnsiTheme="majorHAnsi" w:cstheme="majorHAnsi"/>
          <w:sz w:val="22"/>
          <w:lang w:val="es-MX"/>
        </w:rPr>
        <w:t>169</w:t>
      </w:r>
      <w:r w:rsidRPr="007E2A71">
        <w:rPr>
          <w:rFonts w:asciiTheme="majorHAnsi" w:hAnsiTheme="majorHAnsi" w:cstheme="majorHAnsi"/>
          <w:sz w:val="22"/>
          <w:lang w:val="es-MX"/>
        </w:rPr>
        <w:t xml:space="preserve"> al </w:t>
      </w:r>
      <w:r w:rsidR="00142DCC">
        <w:rPr>
          <w:rFonts w:asciiTheme="majorHAnsi" w:hAnsiTheme="majorHAnsi" w:cstheme="majorHAnsi"/>
          <w:sz w:val="22"/>
          <w:lang w:val="es-MX"/>
        </w:rPr>
        <w:t>171</w:t>
      </w:r>
      <w:r w:rsidRPr="007E2A71">
        <w:rPr>
          <w:rFonts w:asciiTheme="majorHAnsi" w:hAnsiTheme="majorHAnsi" w:cstheme="majorHAnsi"/>
          <w:sz w:val="22"/>
          <w:lang w:val="es-MX"/>
        </w:rPr>
        <w:t xml:space="preserve"> de EL REGLAMENTO.</w:t>
      </w:r>
    </w:p>
    <w:p w14:paraId="1FE251DE" w14:textId="77777777" w:rsidR="005B3A94" w:rsidRPr="007E2A71" w:rsidRDefault="005B3A94" w:rsidP="00426693">
      <w:pPr>
        <w:pStyle w:val="Sangradetextonormal"/>
        <w:ind w:left="426"/>
        <w:rPr>
          <w:rFonts w:asciiTheme="majorHAnsi" w:hAnsiTheme="majorHAnsi" w:cstheme="majorHAnsi"/>
          <w:color w:val="auto"/>
          <w:sz w:val="22"/>
          <w:lang w:val="es-MX"/>
        </w:rPr>
      </w:pPr>
    </w:p>
    <w:p w14:paraId="486B8438" w14:textId="77777777" w:rsidR="005B3A94" w:rsidRPr="007E2A71" w:rsidRDefault="005B3A94" w:rsidP="00426693">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MX"/>
        </w:rPr>
        <w:t xml:space="preserve">5.6.3.- </w:t>
      </w:r>
      <w:r w:rsidRPr="007E2A71">
        <w:rPr>
          <w:rFonts w:asciiTheme="majorHAnsi" w:hAnsiTheme="majorHAnsi" w:cstheme="majorHAnsi"/>
          <w:sz w:val="22"/>
          <w:lang w:val="es-MX"/>
        </w:rPr>
        <w:t>Que no se haya incluido algún cargo que, por sus características o conforme a esta CONVOCATORIA, su pago deba efectuarse aplicando un precio unitario específico.</w:t>
      </w:r>
    </w:p>
    <w:p w14:paraId="5FBC38A0" w14:textId="77777777" w:rsidR="005B3A94" w:rsidRPr="007E2A71" w:rsidRDefault="005B3A94" w:rsidP="00426693">
      <w:pPr>
        <w:pStyle w:val="Sangradetextonormal"/>
        <w:ind w:left="0"/>
        <w:rPr>
          <w:rFonts w:asciiTheme="majorHAnsi" w:hAnsiTheme="majorHAnsi" w:cstheme="majorHAnsi"/>
          <w:color w:val="auto"/>
          <w:sz w:val="22"/>
        </w:rPr>
      </w:pPr>
    </w:p>
    <w:p w14:paraId="52D53BA0" w14:textId="77777777" w:rsidR="005B3A94" w:rsidRPr="007E2A71" w:rsidRDefault="005B3A94" w:rsidP="00426693">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rPr>
        <w:t xml:space="preserve">5.7.- </w:t>
      </w:r>
      <w:r w:rsidRPr="007E2A71">
        <w:rPr>
          <w:rFonts w:asciiTheme="majorHAnsi" w:hAnsiTheme="majorHAnsi" w:cstheme="majorHAnsi"/>
          <w:color w:val="auto"/>
          <w:sz w:val="22"/>
        </w:rPr>
        <w:t>Que el análisis, cálculo e integración del costo financiero se haya estructurado y determinado considerando lo siguiente:</w:t>
      </w:r>
    </w:p>
    <w:p w14:paraId="2B0B66F7" w14:textId="77777777" w:rsidR="00DF6C5D" w:rsidRPr="007E2A71" w:rsidRDefault="00DF6C5D" w:rsidP="00426693">
      <w:pPr>
        <w:pStyle w:val="Textoindependiente"/>
        <w:ind w:left="426"/>
        <w:jc w:val="both"/>
        <w:rPr>
          <w:rFonts w:asciiTheme="majorHAnsi" w:hAnsiTheme="majorHAnsi" w:cstheme="majorHAnsi"/>
          <w:b/>
          <w:sz w:val="22"/>
          <w:lang w:val="es-ES_tradnl"/>
        </w:rPr>
      </w:pPr>
    </w:p>
    <w:p w14:paraId="686EDFF4" w14:textId="2A8E2AC4"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 5.7.1.- </w:t>
      </w:r>
      <w:r w:rsidRPr="007E2A71">
        <w:rPr>
          <w:rFonts w:asciiTheme="majorHAnsi" w:hAnsiTheme="majorHAnsi" w:cstheme="majorHAnsi"/>
          <w:sz w:val="22"/>
          <w:lang w:val="es-ES_tradnl"/>
        </w:rPr>
        <w:t>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14:paraId="009289CF" w14:textId="77777777" w:rsidR="005B3A94" w:rsidRPr="007E2A71" w:rsidRDefault="005B3A94" w:rsidP="00426693">
      <w:pPr>
        <w:pStyle w:val="Sangradetextonormal"/>
        <w:ind w:left="426"/>
        <w:rPr>
          <w:rFonts w:asciiTheme="majorHAnsi" w:hAnsiTheme="majorHAnsi" w:cstheme="majorHAnsi"/>
          <w:color w:val="auto"/>
          <w:sz w:val="22"/>
        </w:rPr>
      </w:pPr>
    </w:p>
    <w:p w14:paraId="10BD6879" w14:textId="77777777"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5.7.2</w:t>
      </w:r>
      <w:r w:rsidRPr="007E2A71">
        <w:rPr>
          <w:rFonts w:asciiTheme="majorHAnsi" w:hAnsiTheme="majorHAnsi" w:cstheme="majorHAnsi"/>
          <w:sz w:val="22"/>
          <w:lang w:val="es-ES_tradnl"/>
        </w:rPr>
        <w:t>.- Que el costo del financiamiento esté representado por un porcentaje de la suma de los costos directos e indirectos.</w:t>
      </w:r>
    </w:p>
    <w:p w14:paraId="4D5DAC1F" w14:textId="77777777" w:rsidR="005B3A94" w:rsidRPr="007E2A71" w:rsidRDefault="005B3A94" w:rsidP="00426693">
      <w:pPr>
        <w:pStyle w:val="Textoindependiente"/>
        <w:ind w:left="426"/>
        <w:jc w:val="both"/>
        <w:rPr>
          <w:rFonts w:asciiTheme="majorHAnsi" w:hAnsiTheme="majorHAnsi" w:cstheme="majorHAnsi"/>
          <w:sz w:val="22"/>
          <w:lang w:val="es-ES_tradnl"/>
        </w:rPr>
      </w:pPr>
    </w:p>
    <w:p w14:paraId="1DA0EF27" w14:textId="77777777"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5.7.3.- </w:t>
      </w:r>
      <w:r w:rsidRPr="007E2A71">
        <w:rPr>
          <w:rFonts w:asciiTheme="majorHAnsi" w:hAnsiTheme="majorHAnsi" w:cstheme="majorHAnsi"/>
          <w:sz w:val="22"/>
          <w:lang w:val="es-ES_tradnl"/>
        </w:rPr>
        <w:t>Que la tasa de interés aplicable esté definida con base en un indicador económico específico.</w:t>
      </w:r>
    </w:p>
    <w:p w14:paraId="42036AB5" w14:textId="77777777" w:rsidR="005B3A94" w:rsidRPr="007E2A71" w:rsidRDefault="005B3A94" w:rsidP="00426693">
      <w:pPr>
        <w:pStyle w:val="Textoindependiente"/>
        <w:ind w:left="426"/>
        <w:jc w:val="both"/>
        <w:rPr>
          <w:rFonts w:asciiTheme="majorHAnsi" w:hAnsiTheme="majorHAnsi" w:cstheme="majorHAnsi"/>
          <w:sz w:val="22"/>
          <w:lang w:val="es-ES_tradnl"/>
        </w:rPr>
      </w:pPr>
    </w:p>
    <w:p w14:paraId="18217CCB" w14:textId="77777777" w:rsidR="005B3A94" w:rsidRPr="007E2A71" w:rsidRDefault="005B3A94" w:rsidP="00426693">
      <w:pPr>
        <w:pStyle w:val="Textoindependiente"/>
        <w:ind w:left="426"/>
        <w:jc w:val="both"/>
        <w:rPr>
          <w:rFonts w:asciiTheme="majorHAnsi" w:hAnsiTheme="majorHAnsi" w:cstheme="majorHAnsi"/>
          <w:b/>
          <w:sz w:val="22"/>
          <w:lang w:val="es-ES_tradnl"/>
        </w:rPr>
      </w:pPr>
      <w:r w:rsidRPr="007E2A71">
        <w:rPr>
          <w:rFonts w:asciiTheme="majorHAnsi" w:hAnsiTheme="majorHAnsi" w:cstheme="majorHAnsi"/>
          <w:b/>
          <w:sz w:val="22"/>
          <w:lang w:val="es-ES_tradnl"/>
        </w:rPr>
        <w:t xml:space="preserve">5.7.4.- </w:t>
      </w:r>
      <w:r w:rsidRPr="007E2A71">
        <w:rPr>
          <w:rFonts w:asciiTheme="majorHAnsi" w:hAnsiTheme="majorHAnsi" w:cstheme="majorHAnsi"/>
          <w:sz w:val="22"/>
          <w:lang w:val="es-ES_tradnl"/>
        </w:rPr>
        <w:t>Que el costo del financiamiento sea congruente con el programa de ejecución valorizado con montos, conforme al periodo de estimaciones señalado en LA CONVOCATORIA.</w:t>
      </w:r>
      <w:r w:rsidRPr="007E2A71">
        <w:rPr>
          <w:rFonts w:asciiTheme="majorHAnsi" w:hAnsiTheme="majorHAnsi" w:cstheme="majorHAnsi"/>
          <w:b/>
          <w:sz w:val="22"/>
          <w:lang w:val="es-ES_tradnl"/>
        </w:rPr>
        <w:t xml:space="preserve"> </w:t>
      </w:r>
    </w:p>
    <w:p w14:paraId="57BD45D2" w14:textId="77777777" w:rsidR="005B3A94" w:rsidRPr="007E2A71" w:rsidRDefault="005B3A94" w:rsidP="00426693">
      <w:pPr>
        <w:pStyle w:val="Textoindependiente"/>
        <w:ind w:left="426" w:hanging="283"/>
        <w:jc w:val="both"/>
        <w:rPr>
          <w:rFonts w:asciiTheme="majorHAnsi" w:hAnsiTheme="majorHAnsi" w:cstheme="majorHAnsi"/>
          <w:b/>
          <w:sz w:val="22"/>
          <w:lang w:val="es-ES_tradnl"/>
        </w:rPr>
      </w:pPr>
    </w:p>
    <w:p w14:paraId="132C6D79" w14:textId="1CF352D6" w:rsidR="005B3A94" w:rsidRPr="007E2A71" w:rsidRDefault="005B3A94" w:rsidP="00426693">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5.7.5.- </w:t>
      </w:r>
      <w:r w:rsidRPr="007E2A71">
        <w:rPr>
          <w:rFonts w:asciiTheme="majorHAnsi" w:hAnsiTheme="majorHAnsi" w:cstheme="majorHAnsi"/>
          <w:sz w:val="22"/>
          <w:lang w:val="es-ES_tradnl"/>
        </w:rPr>
        <w:t xml:space="preserve">Que la mecánica para el análisis y cálculo del costo por financiamiento empleada por EL LICITANTE sea mediante el método de flujo de caja, debiendo calcularse de acuerdo con los artículos </w:t>
      </w:r>
      <w:r w:rsidR="00DF6C5D" w:rsidRPr="007E2A71">
        <w:rPr>
          <w:rFonts w:asciiTheme="majorHAnsi" w:hAnsiTheme="majorHAnsi" w:cstheme="majorHAnsi"/>
          <w:sz w:val="22"/>
          <w:lang w:val="es-ES_tradnl"/>
        </w:rPr>
        <w:t>172, 174 y 175</w:t>
      </w:r>
      <w:r w:rsidRPr="007E2A71">
        <w:rPr>
          <w:rFonts w:asciiTheme="majorHAnsi" w:hAnsiTheme="majorHAnsi" w:cstheme="majorHAnsi"/>
          <w:sz w:val="22"/>
          <w:lang w:val="es-ES_tradnl"/>
        </w:rPr>
        <w:t xml:space="preserve"> de EL REGLAMENTO</w:t>
      </w:r>
    </w:p>
    <w:p w14:paraId="2A7068D1" w14:textId="77777777" w:rsidR="005B3A94" w:rsidRPr="007E2A71" w:rsidRDefault="005B3A94" w:rsidP="00426693">
      <w:pPr>
        <w:pStyle w:val="Textoindependiente"/>
        <w:ind w:left="426"/>
        <w:rPr>
          <w:rFonts w:asciiTheme="majorHAnsi" w:hAnsiTheme="majorHAnsi" w:cstheme="majorHAnsi"/>
          <w:sz w:val="22"/>
          <w:lang w:val="es-ES_tradnl"/>
        </w:rPr>
      </w:pPr>
    </w:p>
    <w:p w14:paraId="3571D3B2" w14:textId="6F977FB8" w:rsidR="005B3A94" w:rsidRPr="007E2A71" w:rsidRDefault="005B3A94" w:rsidP="00426693">
      <w:pPr>
        <w:pStyle w:val="Textoindependiente"/>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5.8.- </w:t>
      </w:r>
      <w:r w:rsidRPr="007E2A71">
        <w:rPr>
          <w:rFonts w:asciiTheme="majorHAnsi" w:hAnsiTheme="majorHAnsi" w:cstheme="majorHAnsi"/>
          <w:sz w:val="22"/>
          <w:lang w:val="es-ES_tradnl"/>
        </w:rPr>
        <w:t>Que el cargo por utilidad fijado por EL LICITANTE se encuentre de acuerdo a lo previsto en el artículo</w:t>
      </w:r>
      <w:r w:rsidR="007D6765" w:rsidRPr="007E2A71">
        <w:rPr>
          <w:rFonts w:asciiTheme="majorHAnsi" w:hAnsiTheme="majorHAnsi" w:cstheme="majorHAnsi"/>
          <w:sz w:val="22"/>
          <w:lang w:val="es-ES_tradnl"/>
        </w:rPr>
        <w:t xml:space="preserve"> 176</w:t>
      </w:r>
      <w:r w:rsidRPr="007E2A71">
        <w:rPr>
          <w:rFonts w:asciiTheme="majorHAnsi" w:hAnsiTheme="majorHAnsi" w:cstheme="majorHAnsi"/>
          <w:sz w:val="22"/>
          <w:lang w:val="es-ES_tradnl"/>
        </w:rPr>
        <w:t xml:space="preserve"> de EL REGLAMENTO.</w:t>
      </w:r>
    </w:p>
    <w:p w14:paraId="6AD32F39" w14:textId="77777777" w:rsidR="005B3A94" w:rsidRPr="007E2A71" w:rsidRDefault="005B3A94" w:rsidP="00426693">
      <w:pPr>
        <w:pStyle w:val="Textoindependiente"/>
        <w:ind w:left="426"/>
        <w:rPr>
          <w:rFonts w:asciiTheme="majorHAnsi" w:hAnsiTheme="majorHAnsi" w:cstheme="majorHAnsi"/>
          <w:sz w:val="22"/>
          <w:lang w:val="es-ES_tradnl"/>
        </w:rPr>
      </w:pPr>
    </w:p>
    <w:p w14:paraId="42C79C90" w14:textId="55F76ECB" w:rsidR="005B3A94" w:rsidRPr="007E2A71" w:rsidRDefault="005B3A94" w:rsidP="00426693">
      <w:pPr>
        <w:spacing w:after="0" w:line="240" w:lineRule="auto"/>
        <w:jc w:val="both"/>
        <w:rPr>
          <w:rFonts w:asciiTheme="majorHAnsi" w:hAnsiTheme="majorHAnsi" w:cstheme="majorHAnsi"/>
          <w:lang w:val="es-ES_tradnl"/>
        </w:rPr>
      </w:pPr>
      <w:r w:rsidRPr="007E2A71">
        <w:rPr>
          <w:rFonts w:asciiTheme="majorHAnsi" w:hAnsiTheme="majorHAnsi" w:cstheme="majorHAnsi"/>
          <w:b/>
          <w:lang w:val="es-ES_tradnl"/>
        </w:rPr>
        <w:t xml:space="preserve">5.9.- </w:t>
      </w:r>
      <w:r w:rsidRPr="007E2A71">
        <w:rPr>
          <w:rFonts w:asciiTheme="majorHAnsi" w:hAnsiTheme="majorHAnsi" w:cstheme="majorHAnsi"/>
          <w:lang w:val="es-ES_tradnl"/>
        </w:rPr>
        <w:t xml:space="preserve">Que el importe total de la proposición sea congruente con todos los documentos que la integran. </w:t>
      </w:r>
    </w:p>
    <w:p w14:paraId="10623897" w14:textId="77777777" w:rsidR="009F232B" w:rsidRPr="007E2A71" w:rsidRDefault="009F232B" w:rsidP="00426693">
      <w:pPr>
        <w:spacing w:after="0" w:line="240" w:lineRule="auto"/>
        <w:jc w:val="both"/>
        <w:rPr>
          <w:rFonts w:asciiTheme="majorHAnsi" w:hAnsiTheme="majorHAnsi" w:cstheme="majorHAnsi"/>
          <w:lang w:val="es-ES_tradnl"/>
        </w:rPr>
      </w:pPr>
    </w:p>
    <w:p w14:paraId="410AFBA7" w14:textId="77777777" w:rsidR="005B3A94" w:rsidRPr="007E2A71" w:rsidRDefault="005B3A94" w:rsidP="00426693">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rPr>
        <w:t xml:space="preserve">5.10.- </w:t>
      </w:r>
      <w:r w:rsidRPr="007E2A71">
        <w:rPr>
          <w:rFonts w:asciiTheme="majorHAnsi" w:hAnsiTheme="majorHAnsi" w:cstheme="majorHAnsi"/>
          <w:color w:val="auto"/>
          <w:sz w:val="22"/>
        </w:rPr>
        <w:t>Que los programas específicos de erogaciones de materiales, mano de obra y maquinaria y equipo de construcción, sean congruentes con el programa de erogaciones de la ejecución general de los trabajos.</w:t>
      </w:r>
    </w:p>
    <w:p w14:paraId="7B044CAF" w14:textId="77777777" w:rsidR="005B3A94" w:rsidRPr="007E2A71" w:rsidRDefault="005B3A94" w:rsidP="00426693">
      <w:pPr>
        <w:spacing w:after="0" w:line="240" w:lineRule="auto"/>
        <w:jc w:val="center"/>
        <w:rPr>
          <w:rFonts w:asciiTheme="majorHAnsi" w:hAnsiTheme="majorHAnsi" w:cstheme="majorHAnsi"/>
          <w:b/>
        </w:rPr>
      </w:pPr>
    </w:p>
    <w:p w14:paraId="5E6AD7C1" w14:textId="77777777" w:rsidR="009F232B" w:rsidRPr="007E2A71" w:rsidRDefault="009F232B" w:rsidP="00426693">
      <w:pPr>
        <w:spacing w:after="0" w:line="240" w:lineRule="auto"/>
        <w:jc w:val="center"/>
        <w:rPr>
          <w:rFonts w:asciiTheme="majorHAnsi" w:hAnsiTheme="majorHAnsi" w:cstheme="majorHAnsi"/>
          <w:b/>
        </w:rPr>
      </w:pPr>
    </w:p>
    <w:p w14:paraId="6EFEC4C4" w14:textId="7B53F1A9"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 xml:space="preserve">EXPERIENCIA Y CAPACIDAD </w:t>
      </w:r>
    </w:p>
    <w:p w14:paraId="0AC46434" w14:textId="77777777" w:rsidR="009F232B" w:rsidRPr="007E2A71" w:rsidRDefault="009F232B" w:rsidP="00426693">
      <w:pPr>
        <w:spacing w:after="0" w:line="240" w:lineRule="auto"/>
        <w:jc w:val="center"/>
        <w:rPr>
          <w:rFonts w:asciiTheme="majorHAnsi" w:hAnsiTheme="majorHAnsi" w:cstheme="majorHAnsi"/>
          <w:b/>
        </w:rPr>
      </w:pPr>
    </w:p>
    <w:p w14:paraId="39C76C04" w14:textId="5F2C9E9A"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QUINTA.</w:t>
      </w:r>
      <w:r w:rsidRPr="007E2A71">
        <w:rPr>
          <w:rFonts w:asciiTheme="majorHAnsi" w:hAnsiTheme="majorHAnsi" w:cstheme="majorHAnsi"/>
        </w:rPr>
        <w:t>- El LICITANTE deberá demostrar su experiencia, capacidad técnica y capacidad financiera mediante:</w:t>
      </w:r>
    </w:p>
    <w:p w14:paraId="4DCD5C53" w14:textId="77777777" w:rsidR="009F232B" w:rsidRPr="007E2A71" w:rsidRDefault="009F232B" w:rsidP="00426693">
      <w:pPr>
        <w:spacing w:after="0" w:line="240" w:lineRule="auto"/>
        <w:jc w:val="both"/>
        <w:rPr>
          <w:rFonts w:asciiTheme="majorHAnsi" w:hAnsiTheme="majorHAnsi" w:cstheme="majorHAnsi"/>
        </w:rPr>
      </w:pPr>
    </w:p>
    <w:p w14:paraId="186B584B" w14:textId="077F90F7" w:rsidR="005B3A94" w:rsidRPr="007E2A71" w:rsidRDefault="005B3A94" w:rsidP="00426693">
      <w:pPr>
        <w:tabs>
          <w:tab w:val="left" w:pos="709"/>
        </w:tabs>
        <w:spacing w:after="0" w:line="240" w:lineRule="auto"/>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rPr>
        <w:t xml:space="preserve">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en la que se compromete a la prestación de sus servicios para la obra en cuestión. De los profesionales técnicos propuestos sólo se evaluará la preparación académica y la experiencia demostrada en trabajos de características técnicas, complejidad y </w:t>
      </w:r>
      <w:r w:rsidR="00A42941" w:rsidRPr="007E2A71">
        <w:rPr>
          <w:rFonts w:asciiTheme="majorHAnsi" w:hAnsiTheme="majorHAnsi" w:cstheme="majorHAnsi"/>
        </w:rPr>
        <w:t>magnitud similares</w:t>
      </w:r>
      <w:r w:rsidRPr="007E2A71">
        <w:rPr>
          <w:rFonts w:asciiTheme="majorHAnsi" w:hAnsiTheme="majorHAnsi" w:cstheme="majorHAnsi"/>
        </w:rPr>
        <w:t xml:space="preserve"> a los que se licitan.</w:t>
      </w:r>
    </w:p>
    <w:p w14:paraId="3DBD93BE" w14:textId="77777777" w:rsidR="009F232B" w:rsidRPr="007E2A71" w:rsidRDefault="009F232B" w:rsidP="00426693">
      <w:pPr>
        <w:tabs>
          <w:tab w:val="left" w:pos="709"/>
        </w:tabs>
        <w:spacing w:after="0" w:line="240" w:lineRule="auto"/>
        <w:jc w:val="both"/>
        <w:rPr>
          <w:rFonts w:asciiTheme="majorHAnsi" w:hAnsiTheme="majorHAnsi" w:cstheme="majorHAnsi"/>
        </w:rPr>
      </w:pPr>
    </w:p>
    <w:p w14:paraId="18050CFD" w14:textId="77777777" w:rsidR="005B3A94" w:rsidRPr="007E2A71" w:rsidRDefault="005B3A94" w:rsidP="00426693">
      <w:pPr>
        <w:pStyle w:val="Textodebloque"/>
        <w:ind w:left="0" w:right="22" w:firstLine="0"/>
        <w:rPr>
          <w:rFonts w:asciiTheme="majorHAnsi" w:hAnsiTheme="majorHAnsi" w:cstheme="majorHAnsi"/>
          <w:b w:val="0"/>
          <w:color w:val="FF0000"/>
          <w:sz w:val="22"/>
        </w:rPr>
      </w:pPr>
      <w:r w:rsidRPr="007E2A71">
        <w:rPr>
          <w:rFonts w:asciiTheme="majorHAnsi" w:hAnsiTheme="majorHAnsi" w:cstheme="majorHAnsi"/>
          <w:color w:val="auto"/>
          <w:sz w:val="22"/>
        </w:rPr>
        <w:t>2</w:t>
      </w:r>
      <w:r w:rsidRPr="007E2A71">
        <w:rPr>
          <w:rFonts w:asciiTheme="majorHAnsi" w:hAnsiTheme="majorHAnsi" w:cstheme="majorHAnsi"/>
          <w:b w:val="0"/>
          <w:color w:val="auto"/>
          <w:sz w:val="22"/>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7E2A71">
        <w:rPr>
          <w:rFonts w:asciiTheme="majorHAnsi" w:hAnsiTheme="majorHAnsi" w:cstheme="majorHAnsi"/>
          <w:b w:val="0"/>
          <w:color w:val="FF0000"/>
          <w:sz w:val="22"/>
        </w:rPr>
        <w:t>.</w:t>
      </w:r>
    </w:p>
    <w:p w14:paraId="14D00D18" w14:textId="77777777" w:rsidR="005B3A94" w:rsidRPr="007E2A71" w:rsidRDefault="005B3A94" w:rsidP="00426693">
      <w:pPr>
        <w:pStyle w:val="Textodebloque"/>
        <w:ind w:left="0" w:right="22" w:firstLine="0"/>
        <w:rPr>
          <w:rFonts w:asciiTheme="majorHAnsi" w:hAnsiTheme="majorHAnsi" w:cstheme="majorHAnsi"/>
          <w:b w:val="0"/>
          <w:color w:val="auto"/>
          <w:sz w:val="22"/>
        </w:rPr>
      </w:pPr>
    </w:p>
    <w:p w14:paraId="0C931AA1" w14:textId="77777777" w:rsidR="005B3A94" w:rsidRPr="007E2A71" w:rsidRDefault="005B3A94" w:rsidP="00426693">
      <w:pPr>
        <w:pStyle w:val="Textodebloque"/>
        <w:ind w:left="0" w:right="22" w:firstLine="0"/>
        <w:rPr>
          <w:rFonts w:asciiTheme="majorHAnsi" w:hAnsiTheme="majorHAnsi" w:cstheme="majorHAnsi"/>
          <w:b w:val="0"/>
          <w:color w:val="auto"/>
          <w:sz w:val="22"/>
        </w:rPr>
      </w:pPr>
      <w:r w:rsidRPr="007E2A71">
        <w:rPr>
          <w:rFonts w:asciiTheme="majorHAnsi" w:hAnsiTheme="majorHAnsi" w:cstheme="majorHAnsi"/>
          <w:b w:val="0"/>
          <w:color w:val="auto"/>
          <w:sz w:val="22"/>
        </w:rPr>
        <w:t>En el caso de que EL LICITANTE presente Subcontratos para demostrar su Experiencia y capacidad técnica, los mismos deberán de cumplir todos los requisitos que correspondan de los solicitados para los contratos, conforme al párrafo anterior inmediato.</w:t>
      </w:r>
    </w:p>
    <w:p w14:paraId="4953FD45" w14:textId="77777777" w:rsidR="007D6765" w:rsidRPr="007E2A71" w:rsidRDefault="007D6765" w:rsidP="00426693">
      <w:pPr>
        <w:tabs>
          <w:tab w:val="left" w:pos="709"/>
        </w:tabs>
        <w:spacing w:after="0" w:line="240" w:lineRule="auto"/>
        <w:jc w:val="both"/>
        <w:rPr>
          <w:rFonts w:asciiTheme="majorHAnsi" w:hAnsiTheme="majorHAnsi" w:cstheme="majorHAnsi"/>
        </w:rPr>
      </w:pPr>
    </w:p>
    <w:p w14:paraId="4D11D7DC" w14:textId="2205D059" w:rsidR="005B3A94" w:rsidRPr="007E2A71" w:rsidRDefault="005B3A94" w:rsidP="00426693">
      <w:pPr>
        <w:tabs>
          <w:tab w:val="left" w:pos="709"/>
        </w:tabs>
        <w:spacing w:after="0" w:line="240" w:lineRule="auto"/>
        <w:jc w:val="both"/>
        <w:rPr>
          <w:rFonts w:asciiTheme="majorHAnsi" w:hAnsiTheme="majorHAnsi" w:cstheme="majorHAnsi"/>
        </w:rPr>
      </w:pPr>
      <w:r w:rsidRPr="007E2A71">
        <w:rPr>
          <w:rFonts w:asciiTheme="majorHAnsi" w:hAnsiTheme="majorHAnsi" w:cstheme="majorHAnsi"/>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14:paraId="6B1F4DD9" w14:textId="77777777" w:rsidR="009F232B" w:rsidRPr="00F36795" w:rsidRDefault="009F232B" w:rsidP="00426693">
      <w:pPr>
        <w:tabs>
          <w:tab w:val="left" w:pos="709"/>
        </w:tabs>
        <w:spacing w:after="0" w:line="240" w:lineRule="auto"/>
        <w:jc w:val="both"/>
        <w:rPr>
          <w:rFonts w:asciiTheme="majorHAnsi" w:hAnsiTheme="majorHAnsi" w:cstheme="majorHAnsi"/>
          <w:b/>
          <w:color w:val="FF0000"/>
        </w:rPr>
      </w:pPr>
    </w:p>
    <w:p w14:paraId="2500D2BD" w14:textId="24737703"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 xml:space="preserve"> </w:t>
      </w:r>
      <w:bookmarkStart w:id="5" w:name="_Hlk203755767"/>
      <w:r w:rsidRPr="007E2A71">
        <w:rPr>
          <w:rFonts w:asciiTheme="majorHAnsi" w:hAnsiTheme="majorHAnsi" w:cstheme="majorHAnsi"/>
        </w:rPr>
        <w:t xml:space="preserve">Declaraciones fiscales, estados financieros dictaminados o no de los últimos dos ejercicios fiscales o, en caso de empresas de nueva creación, los más actualizados a la fecha de presentación de proposiciones, </w:t>
      </w:r>
      <w:r w:rsidR="00FE1183">
        <w:rPr>
          <w:rFonts w:asciiTheme="majorHAnsi" w:hAnsiTheme="majorHAnsi" w:cstheme="majorHAnsi"/>
        </w:rPr>
        <w:t xml:space="preserve">anexando </w:t>
      </w:r>
      <w:r w:rsidRPr="007E2A71">
        <w:rPr>
          <w:rFonts w:asciiTheme="majorHAnsi" w:hAnsiTheme="majorHAnsi" w:cstheme="majorHAnsi"/>
        </w:rPr>
        <w:t>copia simple con firma autógrafa de su cédula profesional e IFE (por ambos lados) con su respectivo registro ante la SHCP</w:t>
      </w:r>
      <w:r w:rsidR="00FE1183" w:rsidRPr="00FE1183">
        <w:rPr>
          <w:rFonts w:asciiTheme="majorHAnsi" w:hAnsiTheme="majorHAnsi" w:cstheme="majorHAnsi"/>
        </w:rPr>
        <w:t xml:space="preserve"> </w:t>
      </w:r>
      <w:r w:rsidR="00FE1183">
        <w:rPr>
          <w:rFonts w:asciiTheme="majorHAnsi" w:hAnsiTheme="majorHAnsi" w:cstheme="majorHAnsi"/>
        </w:rPr>
        <w:t xml:space="preserve">del </w:t>
      </w:r>
      <w:r w:rsidR="00FE1183" w:rsidRPr="007E2A71">
        <w:rPr>
          <w:rFonts w:asciiTheme="majorHAnsi" w:hAnsiTheme="majorHAnsi" w:cstheme="majorHAnsi"/>
        </w:rPr>
        <w:t>contador público que realizo los estados financieros</w:t>
      </w:r>
      <w:r w:rsidRPr="007E2A71">
        <w:rPr>
          <w:rFonts w:asciiTheme="majorHAnsi" w:hAnsiTheme="majorHAnsi" w:cstheme="majorHAnsi"/>
        </w:rPr>
        <w:t xml:space="preserve">, además deberá presentar documento vigente expedido por el </w:t>
      </w:r>
      <w:r w:rsidRPr="007E2A71">
        <w:rPr>
          <w:rFonts w:asciiTheme="majorHAnsi" w:hAnsiTheme="majorHAnsi" w:cstheme="majorHAnsi"/>
          <w:spacing w:val="-2"/>
        </w:rPr>
        <w:t>Sistema de Administración Tributaria (SAT), en el que se emita opinión sobre el cumplimiento de sus obligaciones fiscales</w:t>
      </w:r>
      <w:r w:rsidRPr="007E2A71">
        <w:rPr>
          <w:rFonts w:asciiTheme="majorHAnsi" w:hAnsiTheme="majorHAnsi" w:cstheme="majorHAnsi"/>
        </w:rPr>
        <w:t>, con el contenido y alcance siguiente:</w:t>
      </w:r>
      <w:bookmarkEnd w:id="5"/>
    </w:p>
    <w:p w14:paraId="6F1F4968"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69F03954" w14:textId="2BBECF68"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Los parámetros financieros que EL LICITANTE deberá de cumplir, para demostrar su capacidad de recursos económicos, son los siguientes:</w:t>
      </w:r>
    </w:p>
    <w:p w14:paraId="5227920F"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4BCEC185" w14:textId="29222DD6" w:rsidR="005B3A94" w:rsidRPr="007E2A71" w:rsidRDefault="005B3A94" w:rsidP="00426693">
      <w:pPr>
        <w:autoSpaceDE w:val="0"/>
        <w:autoSpaceDN w:val="0"/>
        <w:adjustRightInd w:val="0"/>
        <w:spacing w:after="0" w:line="240" w:lineRule="auto"/>
        <w:ind w:left="709" w:hanging="425"/>
        <w:jc w:val="both"/>
        <w:rPr>
          <w:rFonts w:asciiTheme="majorHAnsi" w:hAnsiTheme="majorHAnsi" w:cstheme="majorHAnsi"/>
        </w:rPr>
      </w:pPr>
      <w:r w:rsidRPr="007E2A71">
        <w:rPr>
          <w:rFonts w:asciiTheme="majorHAnsi" w:hAnsiTheme="majorHAnsi" w:cstheme="majorHAnsi"/>
          <w:b/>
        </w:rPr>
        <w:lastRenderedPageBreak/>
        <w:t>a).-</w:t>
      </w:r>
      <w:r w:rsidRPr="007E2A71">
        <w:rPr>
          <w:rFonts w:asciiTheme="majorHAnsi" w:hAnsiTheme="majorHAnsi" w:cstheme="majorHAnsi"/>
        </w:rPr>
        <w:t xml:space="preserve"> Que el capital neto de trabajo </w:t>
      </w:r>
      <w:r w:rsidRPr="007E2A71">
        <w:rPr>
          <w:rFonts w:asciiTheme="majorHAnsi" w:hAnsiTheme="majorHAnsi" w:cstheme="majorHAnsi"/>
          <w:b/>
        </w:rPr>
        <w:t>(CNT)</w:t>
      </w:r>
      <w:r w:rsidRPr="007E2A71">
        <w:rPr>
          <w:rFonts w:asciiTheme="majorHAnsi" w:hAnsiTheme="majorHAnsi" w:cstheme="majorHAnsi"/>
        </w:rPr>
        <w:t xml:space="preserve"> cubra el financiamiento de los trabajos a realizar. Se tendrá como suficiente dicho capital neto, cuando el importe del último ejercicio fiscal del activo circulante </w:t>
      </w:r>
      <w:r w:rsidRPr="007E2A71">
        <w:rPr>
          <w:rFonts w:asciiTheme="majorHAnsi" w:hAnsiTheme="majorHAnsi" w:cstheme="majorHAnsi"/>
          <w:b/>
        </w:rPr>
        <w:t>(AC)</w:t>
      </w:r>
      <w:r w:rsidRPr="007E2A71">
        <w:rPr>
          <w:rFonts w:asciiTheme="majorHAnsi" w:hAnsiTheme="majorHAnsi" w:cstheme="majorHAnsi"/>
        </w:rPr>
        <w:t xml:space="preserve"> menos el pasivo circulante </w:t>
      </w:r>
      <w:r w:rsidRPr="007E2A71">
        <w:rPr>
          <w:rFonts w:asciiTheme="majorHAnsi" w:hAnsiTheme="majorHAnsi" w:cstheme="majorHAnsi"/>
          <w:b/>
        </w:rPr>
        <w:t>(PC)</w:t>
      </w:r>
      <w:r w:rsidRPr="007E2A71">
        <w:rPr>
          <w:rFonts w:asciiTheme="majorHAnsi" w:hAnsiTheme="majorHAnsi" w:cstheme="majorHAnsi"/>
        </w:rPr>
        <w:t xml:space="preserve"> sea </w:t>
      </w:r>
      <w:r w:rsidRPr="007E2A71">
        <w:rPr>
          <w:rFonts w:asciiTheme="majorHAnsi" w:hAnsiTheme="majorHAnsi" w:cstheme="majorHAnsi"/>
          <w:b/>
          <w:color w:val="0070C0"/>
        </w:rPr>
        <w:t>igual o mayor del 20%</w:t>
      </w:r>
      <w:r w:rsidRPr="007E2A71">
        <w:rPr>
          <w:rFonts w:asciiTheme="majorHAnsi" w:hAnsiTheme="majorHAnsi" w:cstheme="majorHAnsi"/>
          <w:color w:val="0070C0"/>
        </w:rPr>
        <w:t xml:space="preserve"> </w:t>
      </w:r>
      <w:r w:rsidRPr="007E2A71">
        <w:rPr>
          <w:rFonts w:asciiTheme="majorHAnsi" w:hAnsiTheme="majorHAnsi" w:cstheme="majorHAnsi"/>
        </w:rPr>
        <w:t>del valor del importe de su propuesta económica sin IVA.</w:t>
      </w:r>
    </w:p>
    <w:p w14:paraId="1F4542DC" w14:textId="77777777" w:rsidR="009F232B" w:rsidRPr="007E2A71" w:rsidRDefault="009F232B" w:rsidP="00426693">
      <w:pPr>
        <w:autoSpaceDE w:val="0"/>
        <w:autoSpaceDN w:val="0"/>
        <w:adjustRightInd w:val="0"/>
        <w:spacing w:after="0" w:line="240" w:lineRule="auto"/>
        <w:ind w:left="709" w:hanging="425"/>
        <w:jc w:val="both"/>
        <w:rPr>
          <w:rFonts w:asciiTheme="majorHAnsi" w:hAnsiTheme="majorHAnsi" w:cstheme="majorHAnsi"/>
        </w:rPr>
      </w:pPr>
    </w:p>
    <w:p w14:paraId="7BF9C726" w14:textId="25140913" w:rsidR="005B3A94" w:rsidRPr="007E2A71" w:rsidRDefault="005B3A94" w:rsidP="00426693">
      <w:pPr>
        <w:autoSpaceDE w:val="0"/>
        <w:autoSpaceDN w:val="0"/>
        <w:adjustRightInd w:val="0"/>
        <w:spacing w:after="0" w:line="240" w:lineRule="auto"/>
        <w:ind w:left="284"/>
        <w:jc w:val="both"/>
        <w:rPr>
          <w:rFonts w:asciiTheme="majorHAnsi" w:hAnsiTheme="majorHAnsi" w:cstheme="majorHAnsi"/>
        </w:rPr>
      </w:pPr>
      <w:r w:rsidRPr="007E2A71">
        <w:rPr>
          <w:rFonts w:asciiTheme="majorHAnsi" w:hAnsiTheme="majorHAnsi" w:cstheme="majorHAnsi"/>
        </w:rPr>
        <w:t>Así mismo deberá cumplir cuando menos con uno de los parámetros financieros siguientes:</w:t>
      </w:r>
    </w:p>
    <w:p w14:paraId="0CACD98C" w14:textId="77777777" w:rsidR="009F232B" w:rsidRPr="007E2A71" w:rsidRDefault="009F232B" w:rsidP="00426693">
      <w:pPr>
        <w:autoSpaceDE w:val="0"/>
        <w:autoSpaceDN w:val="0"/>
        <w:adjustRightInd w:val="0"/>
        <w:spacing w:after="0" w:line="240" w:lineRule="auto"/>
        <w:ind w:left="284"/>
        <w:jc w:val="both"/>
        <w:rPr>
          <w:rFonts w:asciiTheme="majorHAnsi" w:hAnsiTheme="majorHAnsi" w:cstheme="majorHAnsi"/>
        </w:rPr>
      </w:pPr>
    </w:p>
    <w:p w14:paraId="6EE48C20" w14:textId="553639B7" w:rsidR="005B3A94" w:rsidRPr="007E2A71" w:rsidRDefault="005B3A94" w:rsidP="00426693">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t xml:space="preserve">b).- </w:t>
      </w:r>
      <w:r w:rsidRPr="007E2A71">
        <w:rPr>
          <w:rFonts w:asciiTheme="majorHAnsi" w:hAnsiTheme="majorHAnsi" w:cstheme="majorHAnsi"/>
        </w:rPr>
        <w:t xml:space="preserve">Que EL LICITANTE demuestre una suficiente capacidad para pagar obligaciones. Se tendrá como suficiente dicha capacidad cuando el importe del último ejercicio fiscal del AC entre PC sea </w:t>
      </w:r>
      <w:r w:rsidRPr="007E2A71">
        <w:rPr>
          <w:rFonts w:asciiTheme="majorHAnsi" w:hAnsiTheme="majorHAnsi" w:cstheme="majorHAnsi"/>
          <w:b/>
        </w:rPr>
        <w:t xml:space="preserve">igual o mayor de </w:t>
      </w:r>
      <w:r w:rsidRPr="007E2A71">
        <w:rPr>
          <w:rFonts w:asciiTheme="majorHAnsi" w:hAnsiTheme="majorHAnsi" w:cstheme="majorHAnsi"/>
          <w:b/>
          <w:color w:val="0070C0"/>
        </w:rPr>
        <w:t>1.1</w:t>
      </w:r>
      <w:r w:rsidRPr="007E2A71">
        <w:rPr>
          <w:rFonts w:asciiTheme="majorHAnsi" w:hAnsiTheme="majorHAnsi" w:cstheme="majorHAnsi"/>
          <w:b/>
        </w:rPr>
        <w:t xml:space="preserve"> unidades </w:t>
      </w:r>
      <w:r w:rsidRPr="007E2A71">
        <w:rPr>
          <w:rFonts w:asciiTheme="majorHAnsi" w:hAnsiTheme="majorHAnsi" w:cstheme="majorHAnsi"/>
        </w:rPr>
        <w:t>y el activo total (AT) entre el pasivo total (PT) sea</w:t>
      </w:r>
      <w:r w:rsidRPr="007E2A71">
        <w:rPr>
          <w:rFonts w:asciiTheme="majorHAnsi" w:hAnsiTheme="majorHAnsi" w:cstheme="majorHAnsi"/>
          <w:b/>
        </w:rPr>
        <w:t xml:space="preserve"> igual o mayor a </w:t>
      </w:r>
      <w:r w:rsidRPr="007E2A71">
        <w:rPr>
          <w:rFonts w:asciiTheme="majorHAnsi" w:hAnsiTheme="majorHAnsi" w:cstheme="majorHAnsi"/>
          <w:b/>
          <w:color w:val="0070C0"/>
        </w:rPr>
        <w:t>2.0</w:t>
      </w:r>
      <w:r w:rsidRPr="007E2A71">
        <w:rPr>
          <w:rFonts w:asciiTheme="majorHAnsi" w:hAnsiTheme="majorHAnsi" w:cstheme="majorHAnsi"/>
          <w:b/>
        </w:rPr>
        <w:t xml:space="preserve"> unidades.</w:t>
      </w:r>
    </w:p>
    <w:p w14:paraId="1C510FB4" w14:textId="77777777" w:rsidR="009F232B" w:rsidRPr="007E2A71" w:rsidRDefault="009F232B" w:rsidP="00426693">
      <w:pPr>
        <w:autoSpaceDE w:val="0"/>
        <w:autoSpaceDN w:val="0"/>
        <w:adjustRightInd w:val="0"/>
        <w:spacing w:after="0" w:line="240" w:lineRule="auto"/>
        <w:ind w:left="709" w:hanging="425"/>
        <w:jc w:val="both"/>
        <w:rPr>
          <w:rFonts w:asciiTheme="majorHAnsi" w:hAnsiTheme="majorHAnsi" w:cstheme="majorHAnsi"/>
          <w:b/>
        </w:rPr>
      </w:pPr>
    </w:p>
    <w:p w14:paraId="55C9DF61" w14:textId="031411F2" w:rsidR="005B3A94" w:rsidRPr="007E2A71" w:rsidRDefault="005B3A94" w:rsidP="00426693">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t xml:space="preserve">c).- </w:t>
      </w:r>
      <w:r w:rsidRPr="007E2A71">
        <w:rPr>
          <w:rFonts w:asciiTheme="majorHAnsi" w:hAnsiTheme="majorHAnsi" w:cstheme="majorHAnsi"/>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7E2A71">
        <w:rPr>
          <w:rFonts w:asciiTheme="majorHAnsi" w:hAnsiTheme="majorHAnsi" w:cstheme="majorHAnsi"/>
          <w:b/>
        </w:rPr>
        <w:t xml:space="preserve">PT </w:t>
      </w:r>
      <w:r w:rsidRPr="007E2A71">
        <w:rPr>
          <w:rFonts w:asciiTheme="majorHAnsi" w:hAnsiTheme="majorHAnsi" w:cstheme="majorHAnsi"/>
        </w:rPr>
        <w:t xml:space="preserve">entre </w:t>
      </w:r>
      <w:r w:rsidRPr="007E2A71">
        <w:rPr>
          <w:rFonts w:asciiTheme="majorHAnsi" w:hAnsiTheme="majorHAnsi" w:cstheme="majorHAnsi"/>
          <w:b/>
        </w:rPr>
        <w:t>AT</w:t>
      </w:r>
      <w:r w:rsidRPr="007E2A71">
        <w:rPr>
          <w:rFonts w:asciiTheme="majorHAnsi" w:hAnsiTheme="majorHAnsi" w:cstheme="majorHAnsi"/>
        </w:rPr>
        <w:t xml:space="preserve"> sea </w:t>
      </w:r>
      <w:r w:rsidRPr="007E2A71">
        <w:rPr>
          <w:rFonts w:asciiTheme="majorHAnsi" w:hAnsiTheme="majorHAnsi" w:cstheme="majorHAnsi"/>
          <w:b/>
        </w:rPr>
        <w:t xml:space="preserve">igual o menor al </w:t>
      </w:r>
      <w:r w:rsidRPr="007E2A71">
        <w:rPr>
          <w:rFonts w:asciiTheme="majorHAnsi" w:hAnsiTheme="majorHAnsi" w:cstheme="majorHAnsi"/>
          <w:b/>
          <w:color w:val="0070C0"/>
        </w:rPr>
        <w:t>70</w:t>
      </w:r>
      <w:r w:rsidRPr="007E2A71">
        <w:rPr>
          <w:rFonts w:asciiTheme="majorHAnsi" w:hAnsiTheme="majorHAnsi" w:cstheme="majorHAnsi"/>
          <w:b/>
        </w:rPr>
        <w:t>%.</w:t>
      </w:r>
    </w:p>
    <w:p w14:paraId="34011854" w14:textId="77777777" w:rsidR="009F232B" w:rsidRPr="007E2A71" w:rsidRDefault="009F232B" w:rsidP="00426693">
      <w:pPr>
        <w:autoSpaceDE w:val="0"/>
        <w:autoSpaceDN w:val="0"/>
        <w:adjustRightInd w:val="0"/>
        <w:spacing w:after="0" w:line="240" w:lineRule="auto"/>
        <w:ind w:left="709" w:hanging="425"/>
        <w:jc w:val="both"/>
        <w:rPr>
          <w:rFonts w:asciiTheme="majorHAnsi" w:hAnsiTheme="majorHAnsi" w:cstheme="majorHAnsi"/>
          <w:b/>
        </w:rPr>
      </w:pPr>
    </w:p>
    <w:p w14:paraId="4CA0EA60" w14:textId="0CECEA42"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En el caso de proposiciones presentadas en forma conjuntas o en grupo, se sumarán los </w:t>
      </w:r>
      <w:r w:rsidRPr="007E2A71">
        <w:rPr>
          <w:rFonts w:asciiTheme="majorHAnsi" w:hAnsiTheme="majorHAnsi" w:cstheme="majorHAnsi"/>
          <w:b/>
        </w:rPr>
        <w:t>CNT, AC, PC, AT y PT</w:t>
      </w:r>
      <w:r w:rsidRPr="007E2A71">
        <w:rPr>
          <w:rFonts w:asciiTheme="majorHAnsi" w:hAnsiTheme="majorHAnsi" w:cstheme="majorHAnsi"/>
        </w:rPr>
        <w:t>, para cumplir con los parámetros señalados en los incisos anteriores.</w:t>
      </w:r>
    </w:p>
    <w:p w14:paraId="77E38D29" w14:textId="77777777" w:rsidR="009F232B" w:rsidRPr="007E2A71" w:rsidRDefault="009F232B" w:rsidP="00426693">
      <w:pPr>
        <w:spacing w:after="0" w:line="240" w:lineRule="auto"/>
        <w:jc w:val="both"/>
        <w:rPr>
          <w:rFonts w:asciiTheme="majorHAnsi" w:hAnsiTheme="majorHAnsi" w:cstheme="majorHAnsi"/>
        </w:rPr>
      </w:pPr>
    </w:p>
    <w:p w14:paraId="0B87AA3C" w14:textId="5A413569" w:rsidR="005B3A94" w:rsidRPr="007E2A71" w:rsidRDefault="005B3A94" w:rsidP="00426693">
      <w:pPr>
        <w:spacing w:after="0" w:line="240" w:lineRule="auto"/>
        <w:ind w:right="22"/>
        <w:jc w:val="both"/>
        <w:rPr>
          <w:rFonts w:asciiTheme="majorHAnsi" w:hAnsiTheme="majorHAnsi" w:cstheme="majorHAnsi"/>
          <w:color w:val="FF0000"/>
        </w:rPr>
      </w:pPr>
      <w:r w:rsidRPr="007E2A71">
        <w:rPr>
          <w:rFonts w:asciiTheme="majorHAnsi" w:hAnsiTheme="majorHAnsi" w:cstheme="majorHAnsi"/>
          <w:b/>
        </w:rPr>
        <w:t>4.-</w:t>
      </w:r>
      <w:r w:rsidRPr="007E2A71">
        <w:rPr>
          <w:rFonts w:asciiTheme="majorHAnsi" w:hAnsiTheme="majorHAnsi" w:cstheme="majorHAnsi"/>
        </w:rPr>
        <w:t>Relación detallada del equipo y personal, indicando cargos y categorías que pretende emplear para el control de calidad de la obra (Unidad de Control de Calidad)</w:t>
      </w:r>
      <w:r w:rsidRPr="007E2A71">
        <w:rPr>
          <w:rFonts w:asciiTheme="majorHAnsi" w:hAnsiTheme="majorHAnsi" w:cstheme="majorHAnsi"/>
          <w:color w:val="FF0000"/>
        </w:rPr>
        <w:t>.</w:t>
      </w:r>
    </w:p>
    <w:p w14:paraId="12AAE2E6" w14:textId="77777777" w:rsidR="009F232B" w:rsidRPr="007E2A71" w:rsidRDefault="009F232B" w:rsidP="00426693">
      <w:pPr>
        <w:spacing w:after="0" w:line="240" w:lineRule="auto"/>
        <w:ind w:right="22"/>
        <w:jc w:val="both"/>
        <w:rPr>
          <w:rFonts w:asciiTheme="majorHAnsi" w:hAnsiTheme="majorHAnsi" w:cstheme="majorHAnsi"/>
          <w:color w:val="FF0000"/>
        </w:rPr>
      </w:pPr>
    </w:p>
    <w:p w14:paraId="367BB3A5" w14:textId="7351102C" w:rsidR="005B3A94" w:rsidRPr="007E2A71"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rPr>
        <w:t>El Currículo del Ingeniero Civil o profesional afín JEFE DE CONTROL DE CALIDAD, donde se demuestre su experiencia en control de calidad en cuando menos tres obras similares en los últimos cinco años y amplio conocimiento en las labores que realizará, acompañado de la documentación soporte.</w:t>
      </w:r>
    </w:p>
    <w:p w14:paraId="07E65622" w14:textId="77777777" w:rsidR="009F232B" w:rsidRPr="007E2A71" w:rsidRDefault="009F232B" w:rsidP="00426693">
      <w:pPr>
        <w:spacing w:after="0" w:line="240" w:lineRule="auto"/>
        <w:ind w:right="22"/>
        <w:jc w:val="both"/>
        <w:rPr>
          <w:rFonts w:asciiTheme="majorHAnsi" w:hAnsiTheme="majorHAnsi" w:cstheme="majorHAnsi"/>
        </w:rPr>
      </w:pPr>
    </w:p>
    <w:p w14:paraId="18C3FAC0" w14:textId="77777777" w:rsidR="005B3A94" w:rsidRPr="007E2A71"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rPr>
        <w:t xml:space="preserve"> </w:t>
      </w:r>
      <w:r w:rsidRPr="007E2A71">
        <w:rPr>
          <w:rFonts w:asciiTheme="majorHAnsi" w:hAnsiTheme="majorHAnsi" w:cstheme="majorHAnsi"/>
          <w:b/>
        </w:rPr>
        <w:t>5.-</w:t>
      </w:r>
      <w:r w:rsidRPr="007E2A71">
        <w:rPr>
          <w:rFonts w:asciiTheme="majorHAnsi" w:hAnsiTheme="majorHAnsi" w:cstheme="majorHAnsi"/>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14:paraId="31775C3C" w14:textId="77777777" w:rsidR="005B3A94" w:rsidRPr="007E2A71" w:rsidRDefault="005B3A94" w:rsidP="00426693">
      <w:pPr>
        <w:spacing w:after="0" w:line="240" w:lineRule="auto"/>
        <w:ind w:left="567" w:right="-284" w:hanging="283"/>
        <w:jc w:val="center"/>
        <w:rPr>
          <w:rFonts w:asciiTheme="majorHAnsi" w:hAnsiTheme="majorHAnsi" w:cstheme="majorHAnsi"/>
          <w:b/>
        </w:rPr>
      </w:pPr>
    </w:p>
    <w:p w14:paraId="4B1A4463" w14:textId="77777777" w:rsidR="005B3A94" w:rsidRPr="007E2A71" w:rsidRDefault="005B3A94" w:rsidP="00426693">
      <w:pPr>
        <w:spacing w:after="0" w:line="240" w:lineRule="auto"/>
        <w:ind w:left="567" w:right="-284" w:hanging="283"/>
        <w:jc w:val="center"/>
        <w:rPr>
          <w:rFonts w:asciiTheme="majorHAnsi" w:hAnsiTheme="majorHAnsi" w:cstheme="majorHAnsi"/>
          <w:b/>
        </w:rPr>
      </w:pPr>
      <w:r w:rsidRPr="007E2A71">
        <w:rPr>
          <w:rFonts w:asciiTheme="majorHAnsi" w:hAnsiTheme="majorHAnsi" w:cstheme="majorHAnsi"/>
          <w:b/>
        </w:rPr>
        <w:t>ANTICIPOS</w:t>
      </w:r>
    </w:p>
    <w:p w14:paraId="49BE5498" w14:textId="77777777" w:rsidR="005B3A94" w:rsidRPr="007E2A71" w:rsidRDefault="005B3A94" w:rsidP="00426693">
      <w:pPr>
        <w:spacing w:after="0" w:line="240" w:lineRule="auto"/>
        <w:ind w:left="426" w:right="-284" w:hanging="426"/>
        <w:jc w:val="both"/>
        <w:rPr>
          <w:rFonts w:asciiTheme="majorHAnsi" w:hAnsiTheme="majorHAnsi" w:cstheme="majorHAnsi"/>
        </w:rPr>
      </w:pPr>
    </w:p>
    <w:p w14:paraId="25C021C3" w14:textId="3501185F" w:rsidR="005B3A94" w:rsidRPr="007E2A71" w:rsidRDefault="005B3A94" w:rsidP="00426693">
      <w:pPr>
        <w:spacing w:after="0" w:line="240" w:lineRule="auto"/>
        <w:ind w:right="-233"/>
        <w:jc w:val="both"/>
        <w:rPr>
          <w:rFonts w:asciiTheme="majorHAnsi" w:hAnsiTheme="majorHAnsi" w:cstheme="majorHAnsi"/>
          <w:b/>
        </w:rPr>
      </w:pPr>
      <w:r w:rsidRPr="007E2A71">
        <w:rPr>
          <w:rFonts w:asciiTheme="majorHAnsi" w:hAnsiTheme="majorHAnsi" w:cstheme="majorHAnsi"/>
          <w:b/>
        </w:rPr>
        <w:t>SEXTA.-</w:t>
      </w:r>
      <w:r w:rsidRPr="007E2A71">
        <w:rPr>
          <w:rFonts w:asciiTheme="majorHAnsi" w:hAnsiTheme="majorHAnsi" w:cstheme="majorHAnsi"/>
        </w:rPr>
        <w:t xml:space="preserve"> Para que EL CONTRATISTA realice en el sitio de los trabajos la construcción de sus oficinas, almacenes, bodegas e instalaciones y, en su caso, para los gastos de traslado de la maquinaria y equipo de construcción e inicio los trabajos; así como para la compra y la producción de materiales de construcción, adquisición de equipos de instalación permanente y demás insumos, le será otorgado un anticipo en términos de lo dispuesto por el artículo </w:t>
      </w:r>
      <w:r w:rsidR="007D6765" w:rsidRPr="007E2A71">
        <w:rPr>
          <w:rFonts w:asciiTheme="majorHAnsi" w:hAnsiTheme="majorHAnsi" w:cstheme="majorHAnsi"/>
        </w:rPr>
        <w:t>105</w:t>
      </w:r>
      <w:r w:rsidRPr="007E2A71">
        <w:rPr>
          <w:rFonts w:asciiTheme="majorHAnsi" w:hAnsiTheme="majorHAnsi" w:cstheme="majorHAnsi"/>
        </w:rPr>
        <w:t xml:space="preserve"> fracción II de LA LEY del 30% (treinta por ciento) del costo total de su propuesta. El importe del anticipo deberá ser considerado obligatoriamente por LOS LICITANTES para la determinación del costo financiero de su proposición, de conformidad con lo previsto en el artículo </w:t>
      </w:r>
      <w:r w:rsidR="007D6765" w:rsidRPr="007E2A71">
        <w:rPr>
          <w:rFonts w:asciiTheme="majorHAnsi" w:hAnsiTheme="majorHAnsi" w:cstheme="majorHAnsi"/>
        </w:rPr>
        <w:t>105</w:t>
      </w:r>
      <w:r w:rsidRPr="007E2A71">
        <w:rPr>
          <w:rFonts w:asciiTheme="majorHAnsi" w:hAnsiTheme="majorHAnsi" w:cstheme="majorHAnsi"/>
        </w:rPr>
        <w:t xml:space="preserve"> fracción III de LA LEY.</w:t>
      </w:r>
      <w:r w:rsidRPr="007E2A71">
        <w:rPr>
          <w:rFonts w:asciiTheme="majorHAnsi" w:hAnsiTheme="majorHAnsi" w:cstheme="majorHAnsi"/>
          <w:b/>
        </w:rPr>
        <w:t xml:space="preserve"> </w:t>
      </w:r>
    </w:p>
    <w:p w14:paraId="0610BE8B" w14:textId="77777777" w:rsidR="009F232B" w:rsidRPr="007E2A71" w:rsidRDefault="009F232B" w:rsidP="00426693">
      <w:pPr>
        <w:spacing w:after="0" w:line="240" w:lineRule="auto"/>
        <w:ind w:right="-233"/>
        <w:jc w:val="both"/>
        <w:rPr>
          <w:rFonts w:asciiTheme="majorHAnsi" w:hAnsiTheme="majorHAnsi" w:cstheme="majorHAnsi"/>
          <w:b/>
        </w:rPr>
      </w:pPr>
    </w:p>
    <w:p w14:paraId="7D74E501" w14:textId="1786851D" w:rsidR="007D6765" w:rsidRPr="007E2A71" w:rsidRDefault="007D6765" w:rsidP="00426693">
      <w:pPr>
        <w:spacing w:after="0" w:line="240" w:lineRule="auto"/>
        <w:ind w:right="-233"/>
        <w:jc w:val="both"/>
        <w:rPr>
          <w:rFonts w:asciiTheme="majorHAnsi" w:hAnsiTheme="majorHAnsi" w:cstheme="majorHAnsi"/>
        </w:rPr>
      </w:pPr>
      <w:r w:rsidRPr="007E2A71">
        <w:rPr>
          <w:rFonts w:asciiTheme="majorHAnsi" w:hAnsiTheme="majorHAnsi" w:cstheme="majorHAnsi"/>
        </w:rPr>
        <w:lastRenderedPageBreak/>
        <w:t xml:space="preserve">Cuando las condiciones de los trabajos lo requieran otorgar anticipos adicionales, EL CONTRATISTA deberá formular solicitud escrita en la que justifique la necesidad del mismo. La entrega estará condicionada a la disponibilidad presupuestal y a un ajuste en el costo de financiamiento conforme a las condiciones reales. </w:t>
      </w:r>
    </w:p>
    <w:p w14:paraId="1EAD5B5E" w14:textId="77777777" w:rsidR="009F232B" w:rsidRPr="007E2A71" w:rsidRDefault="009F232B" w:rsidP="00426693">
      <w:pPr>
        <w:spacing w:after="0" w:line="240" w:lineRule="auto"/>
        <w:ind w:right="-233"/>
        <w:jc w:val="both"/>
        <w:rPr>
          <w:rFonts w:asciiTheme="majorHAnsi" w:hAnsiTheme="majorHAnsi" w:cstheme="majorHAnsi"/>
        </w:rPr>
      </w:pPr>
    </w:p>
    <w:p w14:paraId="758EAED7" w14:textId="37BE5809" w:rsidR="007D6765" w:rsidRPr="007E2A71" w:rsidRDefault="007D6765" w:rsidP="00426693">
      <w:pPr>
        <w:spacing w:after="0" w:line="240" w:lineRule="auto"/>
        <w:ind w:right="-233"/>
        <w:jc w:val="both"/>
        <w:rPr>
          <w:rFonts w:asciiTheme="majorHAnsi" w:hAnsiTheme="majorHAnsi" w:cstheme="majorHAnsi"/>
        </w:rPr>
      </w:pPr>
      <w:r w:rsidRPr="007E2A71">
        <w:rPr>
          <w:rFonts w:asciiTheme="majorHAnsi" w:hAnsiTheme="majorHAnsi" w:cstheme="majorHAnsi"/>
        </w:rPr>
        <w:t xml:space="preserve">El mismo tratamiento se dará tratándose de anticipos derivados de convenios modificatorios en el costo del contrato. La autorización escrita del otorgamiento de dichos anticipos, se emitirá por </w:t>
      </w:r>
      <w:r w:rsidR="00B530EE" w:rsidRPr="007E2A71">
        <w:rPr>
          <w:rFonts w:asciiTheme="majorHAnsi" w:hAnsiTheme="majorHAnsi" w:cstheme="majorHAnsi"/>
        </w:rPr>
        <w:t xml:space="preserve">LA CONVOCANTE </w:t>
      </w:r>
      <w:r w:rsidRPr="007E2A71">
        <w:rPr>
          <w:rFonts w:asciiTheme="majorHAnsi" w:hAnsiTheme="majorHAnsi" w:cstheme="majorHAnsi"/>
        </w:rPr>
        <w:t>mediante el instrumento que al efe</w:t>
      </w:r>
      <w:r w:rsidR="00B530EE" w:rsidRPr="007E2A71">
        <w:rPr>
          <w:rFonts w:asciiTheme="majorHAnsi" w:hAnsiTheme="majorHAnsi" w:cstheme="majorHAnsi"/>
        </w:rPr>
        <w:t>cto determine su procedimiento.</w:t>
      </w:r>
    </w:p>
    <w:p w14:paraId="1C441DEC" w14:textId="77777777" w:rsidR="009F232B" w:rsidRPr="007E2A71" w:rsidRDefault="009F232B" w:rsidP="00426693">
      <w:pPr>
        <w:spacing w:after="0" w:line="240" w:lineRule="auto"/>
        <w:ind w:right="-233"/>
        <w:jc w:val="both"/>
        <w:rPr>
          <w:rFonts w:asciiTheme="majorHAnsi" w:hAnsiTheme="majorHAnsi" w:cstheme="majorHAnsi"/>
        </w:rPr>
      </w:pPr>
    </w:p>
    <w:p w14:paraId="2ED694B6" w14:textId="405FC201" w:rsidR="005B3A94" w:rsidRPr="007E2A71" w:rsidRDefault="005B3A94" w:rsidP="00426693">
      <w:pPr>
        <w:spacing w:after="0" w:line="240" w:lineRule="auto"/>
        <w:ind w:right="-233"/>
        <w:jc w:val="both"/>
        <w:rPr>
          <w:rFonts w:asciiTheme="majorHAnsi" w:hAnsiTheme="majorHAnsi" w:cstheme="majorHAnsi"/>
          <w:color w:val="0070C0"/>
        </w:rPr>
      </w:pPr>
      <w:r w:rsidRPr="007E2A71">
        <w:rPr>
          <w:rFonts w:asciiTheme="majorHAnsi" w:hAnsiTheme="majorHAnsi" w:cstheme="majorHAnsi"/>
        </w:rPr>
        <w:t>EL CONTRATISTA deberá presentar un programa en el que se establezca la forma en</w:t>
      </w:r>
      <w:r w:rsidR="00136E1A" w:rsidRPr="007E2A71">
        <w:rPr>
          <w:rFonts w:asciiTheme="majorHAnsi" w:hAnsiTheme="majorHAnsi" w:cstheme="majorHAnsi"/>
        </w:rPr>
        <w:t xml:space="preserve"> el que aplicará dicho anticipo, presentándolo en la propuesta económica adjunto al </w:t>
      </w:r>
      <w:r w:rsidR="00136E1A" w:rsidRPr="007E2A71">
        <w:rPr>
          <w:rFonts w:asciiTheme="majorHAnsi" w:hAnsiTheme="majorHAnsi" w:cstheme="majorHAnsi"/>
          <w:b/>
          <w:bCs/>
          <w:color w:val="0070C0"/>
        </w:rPr>
        <w:t>FORMATO PET.</w:t>
      </w:r>
    </w:p>
    <w:p w14:paraId="11852E66" w14:textId="77777777" w:rsidR="00B530EE" w:rsidRPr="007E2A71" w:rsidRDefault="00B530EE" w:rsidP="00426693">
      <w:pPr>
        <w:spacing w:after="0" w:line="240" w:lineRule="auto"/>
        <w:ind w:right="-233"/>
        <w:jc w:val="center"/>
        <w:rPr>
          <w:rFonts w:asciiTheme="majorHAnsi" w:hAnsiTheme="majorHAnsi" w:cstheme="majorHAnsi"/>
          <w:b/>
        </w:rPr>
      </w:pPr>
    </w:p>
    <w:p w14:paraId="45F12018" w14:textId="5D39E7F9" w:rsidR="005B3A94" w:rsidRPr="007E2A71" w:rsidRDefault="005B3A94" w:rsidP="00426693">
      <w:pPr>
        <w:spacing w:after="0" w:line="240" w:lineRule="auto"/>
        <w:ind w:right="-233"/>
        <w:jc w:val="center"/>
        <w:rPr>
          <w:rFonts w:asciiTheme="majorHAnsi" w:hAnsiTheme="majorHAnsi" w:cstheme="majorHAnsi"/>
          <w:b/>
        </w:rPr>
      </w:pPr>
      <w:r w:rsidRPr="007E2A71">
        <w:rPr>
          <w:rFonts w:asciiTheme="majorHAnsi" w:hAnsiTheme="majorHAnsi" w:cstheme="majorHAnsi"/>
          <w:b/>
        </w:rPr>
        <w:t xml:space="preserve">VISITA AL SITIO DE REALIZACIÓN DE LOS TRABAJOS </w:t>
      </w:r>
    </w:p>
    <w:p w14:paraId="4E691BA0" w14:textId="77777777" w:rsidR="005B3A94" w:rsidRPr="007E2A71" w:rsidRDefault="005B3A94" w:rsidP="00426693">
      <w:pPr>
        <w:spacing w:after="0" w:line="240" w:lineRule="auto"/>
        <w:ind w:right="-233"/>
        <w:jc w:val="both"/>
        <w:rPr>
          <w:rFonts w:asciiTheme="majorHAnsi" w:hAnsiTheme="majorHAnsi" w:cstheme="majorHAnsi"/>
          <w:b/>
        </w:rPr>
      </w:pPr>
    </w:p>
    <w:p w14:paraId="0AFEDBFD" w14:textId="0CFA4EE0" w:rsidR="00B530EE" w:rsidRPr="007E2A71" w:rsidRDefault="005B3A94" w:rsidP="00426693">
      <w:pPr>
        <w:autoSpaceDE w:val="0"/>
        <w:autoSpaceDN w:val="0"/>
        <w:adjustRightInd w:val="0"/>
        <w:spacing w:after="0" w:line="240" w:lineRule="auto"/>
        <w:jc w:val="both"/>
        <w:rPr>
          <w:rFonts w:asciiTheme="majorHAnsi" w:hAnsiTheme="majorHAnsi" w:cstheme="majorHAnsi"/>
        </w:rPr>
      </w:pPr>
      <w:proofErr w:type="gramStart"/>
      <w:r w:rsidRPr="007E2A71">
        <w:rPr>
          <w:rFonts w:asciiTheme="majorHAnsi" w:hAnsiTheme="majorHAnsi" w:cstheme="majorHAnsi"/>
          <w:b/>
        </w:rPr>
        <w:t>SÉPTIMA</w:t>
      </w:r>
      <w:r w:rsidRPr="007E2A71">
        <w:rPr>
          <w:rFonts w:asciiTheme="majorHAnsi" w:hAnsiTheme="majorHAnsi" w:cstheme="majorHAnsi"/>
        </w:rPr>
        <w:t>.-</w:t>
      </w:r>
      <w:proofErr w:type="gramEnd"/>
      <w:r w:rsidRPr="007E2A71">
        <w:rPr>
          <w:rFonts w:asciiTheme="majorHAnsi" w:hAnsiTheme="majorHAnsi" w:cstheme="majorHAnsi"/>
        </w:rPr>
        <w:t xml:space="preserve"> LA CONVOCANTE a través de la Subsecr</w:t>
      </w:r>
      <w:r w:rsidR="00B530EE" w:rsidRPr="007E2A71">
        <w:rPr>
          <w:rFonts w:asciiTheme="majorHAnsi" w:hAnsiTheme="majorHAnsi" w:cstheme="majorHAnsi"/>
        </w:rPr>
        <w:t>etaría de Desarrollo Urbano y</w:t>
      </w:r>
      <w:r w:rsidRPr="007E2A71">
        <w:rPr>
          <w:rFonts w:asciiTheme="majorHAnsi" w:hAnsiTheme="majorHAnsi" w:cstheme="majorHAnsi"/>
        </w:rPr>
        <w:t xml:space="preserve"> Vivienda</w:t>
      </w:r>
      <w:r w:rsidR="00B530EE" w:rsidRPr="007E2A71">
        <w:rPr>
          <w:rFonts w:asciiTheme="majorHAnsi" w:hAnsiTheme="majorHAnsi" w:cstheme="majorHAnsi"/>
        </w:rPr>
        <w:t xml:space="preserve"> </w:t>
      </w:r>
      <w:r w:rsidRPr="007E2A71">
        <w:rPr>
          <w:rFonts w:asciiTheme="majorHAnsi" w:hAnsiTheme="majorHAnsi" w:cstheme="majorHAnsi"/>
        </w:rPr>
        <w:t xml:space="preserve">mostrará el sitio de realización de los trabajos, para lo cual los interesados que así lo deseen deberán concurrir a la </w:t>
      </w:r>
      <w:r w:rsidR="00596E79">
        <w:rPr>
          <w:rFonts w:asciiTheme="majorHAnsi" w:hAnsiTheme="majorHAnsi" w:cstheme="majorHAnsi"/>
          <w:b/>
          <w:color w:val="44546A" w:themeColor="text2"/>
          <w:highlight w:val="green"/>
        </w:rPr>
        <w:t>22</w:t>
      </w:r>
      <w:r w:rsidR="00E140E1" w:rsidRPr="00E140E1">
        <w:rPr>
          <w:rFonts w:asciiTheme="majorHAnsi" w:hAnsiTheme="majorHAnsi" w:cstheme="majorHAnsi"/>
          <w:b/>
          <w:color w:val="44546A" w:themeColor="text2"/>
          <w:highlight w:val="green"/>
        </w:rPr>
        <w:t xml:space="preserve"> de julio de 2025</w:t>
      </w:r>
      <w:r w:rsidR="007F2ED3">
        <w:rPr>
          <w:rFonts w:asciiTheme="majorHAnsi" w:hAnsiTheme="majorHAnsi" w:cstheme="majorHAnsi"/>
          <w:b/>
          <w:color w:val="44546A" w:themeColor="text2"/>
          <w:highlight w:val="green"/>
        </w:rPr>
        <w:t xml:space="preserve"> </w:t>
      </w:r>
      <w:r w:rsidR="008214AD">
        <w:rPr>
          <w:rFonts w:asciiTheme="majorHAnsi" w:hAnsiTheme="majorHAnsi" w:cstheme="majorHAnsi"/>
          <w:b/>
          <w:color w:val="44546A" w:themeColor="text2"/>
          <w:highlight w:val="green"/>
        </w:rPr>
        <w:t>a las 1</w:t>
      </w:r>
      <w:r w:rsidR="00411D02">
        <w:rPr>
          <w:rFonts w:asciiTheme="majorHAnsi" w:hAnsiTheme="majorHAnsi" w:cstheme="majorHAnsi"/>
          <w:b/>
          <w:color w:val="44546A" w:themeColor="text2"/>
          <w:highlight w:val="green"/>
        </w:rPr>
        <w:t>0</w:t>
      </w:r>
      <w:r w:rsidR="00F965FF">
        <w:rPr>
          <w:rFonts w:asciiTheme="majorHAnsi" w:hAnsiTheme="majorHAnsi" w:cstheme="majorHAnsi"/>
          <w:b/>
          <w:color w:val="44546A" w:themeColor="text2"/>
          <w:highlight w:val="green"/>
        </w:rPr>
        <w:t>:0</w:t>
      </w:r>
      <w:r w:rsidR="00596E79">
        <w:rPr>
          <w:rFonts w:asciiTheme="majorHAnsi" w:hAnsiTheme="majorHAnsi" w:cstheme="majorHAnsi"/>
          <w:b/>
          <w:color w:val="44546A" w:themeColor="text2"/>
          <w:highlight w:val="green"/>
        </w:rPr>
        <w:t>0 H.,</w:t>
      </w:r>
      <w:r w:rsidRPr="00E140E1">
        <w:rPr>
          <w:rFonts w:asciiTheme="majorHAnsi" w:hAnsiTheme="majorHAnsi" w:cstheme="majorHAnsi"/>
          <w:b/>
          <w:color w:val="44546A" w:themeColor="text2"/>
          <w:highlight w:val="green"/>
        </w:rPr>
        <w:t xml:space="preserve"> en la sala de juntas ubicada en circuito cerro del gato edificio F cuarto piso, Ciudad Administrativa, en Zacatecas, Zac.</w:t>
      </w:r>
      <w:r w:rsidRPr="00E140E1">
        <w:rPr>
          <w:rFonts w:asciiTheme="majorHAnsi" w:hAnsiTheme="majorHAnsi" w:cstheme="majorHAnsi"/>
          <w:highlight w:val="green"/>
        </w:rPr>
        <w:t>,</w:t>
      </w:r>
      <w:r w:rsidRPr="007E2A71">
        <w:rPr>
          <w:rFonts w:asciiTheme="majorHAnsi" w:hAnsiTheme="majorHAnsi" w:cstheme="majorHAnsi"/>
        </w:rPr>
        <w:t xml:space="preserve"> para partir al lugar de la ubicación de los trabajos. La visita tendrá como objeto que LOS LICITANTES conozcan las condiciones ambientales, así como las características referentes al grado de dificultad de los trabajos a desarrollar y sus im</w:t>
      </w:r>
      <w:r w:rsidR="00B530EE" w:rsidRPr="007E2A71">
        <w:rPr>
          <w:rFonts w:asciiTheme="majorHAnsi" w:hAnsiTheme="majorHAnsi" w:cstheme="majorHAnsi"/>
        </w:rPr>
        <w:t>plicaciones de carácter técnico, la cual tendrá como carácter optativo para los interesados.</w:t>
      </w:r>
    </w:p>
    <w:p w14:paraId="3759CCC7" w14:textId="77777777" w:rsidR="009F232B" w:rsidRPr="007E2A71" w:rsidRDefault="009F232B" w:rsidP="00426693">
      <w:pPr>
        <w:autoSpaceDE w:val="0"/>
        <w:autoSpaceDN w:val="0"/>
        <w:adjustRightInd w:val="0"/>
        <w:spacing w:after="0" w:line="240" w:lineRule="auto"/>
        <w:jc w:val="both"/>
        <w:rPr>
          <w:rFonts w:asciiTheme="majorHAnsi" w:hAnsiTheme="majorHAnsi" w:cstheme="majorHAnsi"/>
        </w:rPr>
      </w:pPr>
    </w:p>
    <w:p w14:paraId="6E8BCE72" w14:textId="5728899F" w:rsidR="00B530EE" w:rsidRPr="007E2A71" w:rsidRDefault="00B530EE"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Las preguntas y aclaraciones realizadas durante la visita al sitio de la obra se presentarán por parte del servidor público que atendió la diligencia al área responsable de realizar los procedimientos de contratación con la finalidad de que quede constancia de las mismas, la cual se anexara al acta de la junta aclaratoria. Conforme al artículo 32 del REGLAMENTO.</w:t>
      </w:r>
    </w:p>
    <w:p w14:paraId="03A938EF" w14:textId="77777777" w:rsidR="005B3A94" w:rsidRPr="007E2A71" w:rsidRDefault="005B3A94" w:rsidP="00426693">
      <w:pPr>
        <w:pStyle w:val="Textoindependiente21"/>
        <w:rPr>
          <w:rFonts w:asciiTheme="majorHAnsi" w:hAnsiTheme="majorHAnsi" w:cstheme="majorHAnsi"/>
          <w:color w:val="auto"/>
          <w:sz w:val="22"/>
          <w:lang w:val="es-MX"/>
        </w:rPr>
      </w:pPr>
    </w:p>
    <w:p w14:paraId="0DF9CA19" w14:textId="77777777" w:rsidR="005B3A94" w:rsidRPr="007E2A71" w:rsidRDefault="005B3A94" w:rsidP="00426693">
      <w:pPr>
        <w:pStyle w:val="Textoindependiente2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SUBCONTRATACIÓN </w:t>
      </w:r>
    </w:p>
    <w:p w14:paraId="42CAC712" w14:textId="77777777" w:rsidR="005B3A94" w:rsidRPr="007E2A71" w:rsidRDefault="005B3A94" w:rsidP="00426693">
      <w:pPr>
        <w:spacing w:after="0" w:line="240" w:lineRule="auto"/>
        <w:ind w:right="22"/>
        <w:jc w:val="both"/>
        <w:rPr>
          <w:rFonts w:asciiTheme="majorHAnsi" w:hAnsiTheme="majorHAnsi" w:cstheme="majorHAnsi"/>
          <w:b/>
        </w:rPr>
      </w:pPr>
    </w:p>
    <w:p w14:paraId="7843DAE6" w14:textId="493471ED" w:rsidR="005B3A94" w:rsidRPr="007E2A71"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b/>
        </w:rPr>
        <w:t xml:space="preserve">OCTAVA.- </w:t>
      </w:r>
      <w:r w:rsidRPr="007E2A71">
        <w:rPr>
          <w:rFonts w:asciiTheme="majorHAnsi" w:hAnsiTheme="majorHAnsi" w:cstheme="majorHAnsi"/>
        </w:rPr>
        <w:t>EL LICITANTE ganador no podrá subcontratar los trabajos objeto de la obra que le sean adjudicados.</w:t>
      </w:r>
    </w:p>
    <w:p w14:paraId="7C037F2A" w14:textId="77777777" w:rsidR="00B530EE" w:rsidRPr="007E2A71" w:rsidRDefault="00B530EE" w:rsidP="00426693">
      <w:pPr>
        <w:spacing w:after="0" w:line="240" w:lineRule="auto"/>
        <w:ind w:right="22"/>
        <w:jc w:val="both"/>
        <w:rPr>
          <w:rFonts w:asciiTheme="majorHAnsi" w:hAnsiTheme="majorHAnsi" w:cstheme="majorHAnsi"/>
        </w:rPr>
      </w:pPr>
    </w:p>
    <w:p w14:paraId="2E67B5F9" w14:textId="348F5172"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FECHAS, PLAZOS Y MONTOS AUTORIZADOS</w:t>
      </w:r>
    </w:p>
    <w:p w14:paraId="793454C2" w14:textId="77777777" w:rsidR="009F232B" w:rsidRPr="007E2A71" w:rsidRDefault="009F232B" w:rsidP="00426693">
      <w:pPr>
        <w:spacing w:after="0" w:line="240" w:lineRule="auto"/>
        <w:jc w:val="center"/>
        <w:rPr>
          <w:rFonts w:asciiTheme="majorHAnsi" w:hAnsiTheme="majorHAnsi" w:cstheme="majorHAnsi"/>
          <w:b/>
        </w:rPr>
      </w:pPr>
    </w:p>
    <w:p w14:paraId="75CD201F" w14:textId="77777777"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NOVENA</w:t>
      </w:r>
      <w:r w:rsidRPr="007E2A71">
        <w:rPr>
          <w:rFonts w:asciiTheme="majorHAnsi" w:hAnsiTheme="majorHAnsi" w:cstheme="majorHAnsi"/>
        </w:rPr>
        <w:t xml:space="preserve">.- Al formular la proposición, EL LICITANTE tomará en cuenta: </w:t>
      </w:r>
    </w:p>
    <w:p w14:paraId="59562E9C" w14:textId="77777777" w:rsidR="005B3A94" w:rsidRPr="007E2A71" w:rsidRDefault="005B3A94" w:rsidP="00426693">
      <w:pPr>
        <w:spacing w:after="0" w:line="240" w:lineRule="auto"/>
        <w:jc w:val="both"/>
        <w:rPr>
          <w:rFonts w:asciiTheme="majorHAnsi" w:hAnsiTheme="majorHAnsi" w:cstheme="majorHAnsi"/>
        </w:rPr>
      </w:pPr>
    </w:p>
    <w:p w14:paraId="5A46FF7F" w14:textId="0261E42B" w:rsidR="005B3A94" w:rsidRPr="008E646B" w:rsidRDefault="005B3A94" w:rsidP="00426693">
      <w:pPr>
        <w:spacing w:after="0" w:line="240" w:lineRule="auto"/>
        <w:ind w:left="567" w:hanging="283"/>
        <w:jc w:val="both"/>
        <w:rPr>
          <w:rFonts w:asciiTheme="majorHAnsi" w:hAnsiTheme="majorHAnsi" w:cstheme="majorHAnsi"/>
          <w:b/>
          <w:color w:val="44546A" w:themeColor="text2"/>
        </w:rPr>
      </w:pPr>
      <w:r w:rsidRPr="008E646B">
        <w:rPr>
          <w:rFonts w:asciiTheme="majorHAnsi" w:hAnsiTheme="majorHAnsi" w:cstheme="majorHAnsi"/>
          <w:b/>
        </w:rPr>
        <w:t>a</w:t>
      </w:r>
      <w:proofErr w:type="gramStart"/>
      <w:r w:rsidRPr="008E646B">
        <w:rPr>
          <w:rFonts w:asciiTheme="majorHAnsi" w:hAnsiTheme="majorHAnsi" w:cstheme="majorHAnsi"/>
          <w:b/>
        </w:rPr>
        <w:t>).-</w:t>
      </w:r>
      <w:proofErr w:type="gramEnd"/>
      <w:r w:rsidRPr="008E646B">
        <w:rPr>
          <w:rFonts w:asciiTheme="majorHAnsi" w:hAnsiTheme="majorHAnsi" w:cstheme="majorHAnsi"/>
        </w:rPr>
        <w:t xml:space="preserve">Que la fecha estimada para el inicio de los trabajos será el día  </w:t>
      </w:r>
      <w:r w:rsidR="00596E79">
        <w:rPr>
          <w:rFonts w:asciiTheme="majorHAnsi" w:hAnsiTheme="majorHAnsi" w:cstheme="majorHAnsi"/>
          <w:b/>
          <w:color w:val="44546A" w:themeColor="text2"/>
          <w:highlight w:val="green"/>
        </w:rPr>
        <w:t>08</w:t>
      </w:r>
      <w:r w:rsidR="00F965FF">
        <w:rPr>
          <w:rFonts w:asciiTheme="majorHAnsi" w:hAnsiTheme="majorHAnsi" w:cstheme="majorHAnsi"/>
          <w:b/>
          <w:color w:val="44546A" w:themeColor="text2"/>
          <w:highlight w:val="green"/>
        </w:rPr>
        <w:t xml:space="preserve"> de agosto</w:t>
      </w:r>
      <w:r w:rsidR="001264AD" w:rsidRPr="008E646B">
        <w:rPr>
          <w:rFonts w:asciiTheme="majorHAnsi" w:hAnsiTheme="majorHAnsi" w:cstheme="majorHAnsi"/>
          <w:b/>
          <w:color w:val="44546A" w:themeColor="text2"/>
          <w:highlight w:val="green"/>
        </w:rPr>
        <w:t xml:space="preserve"> de 2025</w:t>
      </w:r>
      <w:r w:rsidRPr="008E646B">
        <w:rPr>
          <w:rFonts w:asciiTheme="majorHAnsi" w:hAnsiTheme="majorHAnsi" w:cstheme="majorHAnsi"/>
          <w:b/>
          <w:color w:val="44546A" w:themeColor="text2"/>
          <w:highlight w:val="green"/>
        </w:rPr>
        <w:t>.</w:t>
      </w:r>
    </w:p>
    <w:p w14:paraId="358BF773" w14:textId="77777777" w:rsidR="009F232B" w:rsidRPr="008E646B" w:rsidRDefault="009F232B" w:rsidP="00426693">
      <w:pPr>
        <w:spacing w:after="0" w:line="240" w:lineRule="auto"/>
        <w:ind w:left="567" w:hanging="283"/>
        <w:jc w:val="both"/>
        <w:rPr>
          <w:rFonts w:asciiTheme="majorHAnsi" w:hAnsiTheme="majorHAnsi" w:cstheme="majorHAnsi"/>
          <w:color w:val="FF0000"/>
          <w:u w:val="single"/>
        </w:rPr>
      </w:pPr>
    </w:p>
    <w:p w14:paraId="3ED7D4DD" w14:textId="7F3327BB" w:rsidR="005B3A94" w:rsidRPr="008E646B" w:rsidRDefault="005B3A94" w:rsidP="00426693">
      <w:pPr>
        <w:spacing w:after="0" w:line="240" w:lineRule="auto"/>
        <w:ind w:left="567" w:hanging="283"/>
        <w:jc w:val="both"/>
        <w:rPr>
          <w:rFonts w:asciiTheme="majorHAnsi" w:hAnsiTheme="majorHAnsi" w:cstheme="majorHAnsi"/>
        </w:rPr>
      </w:pPr>
      <w:r w:rsidRPr="008E646B">
        <w:rPr>
          <w:rFonts w:asciiTheme="majorHAnsi" w:hAnsiTheme="majorHAnsi" w:cstheme="majorHAnsi"/>
          <w:b/>
        </w:rPr>
        <w:t>b</w:t>
      </w:r>
      <w:proofErr w:type="gramStart"/>
      <w:r w:rsidRPr="008E646B">
        <w:rPr>
          <w:rFonts w:asciiTheme="majorHAnsi" w:hAnsiTheme="majorHAnsi" w:cstheme="majorHAnsi"/>
          <w:b/>
        </w:rPr>
        <w:t>).-</w:t>
      </w:r>
      <w:proofErr w:type="gramEnd"/>
      <w:r w:rsidR="00A74473" w:rsidRPr="008E646B">
        <w:rPr>
          <w:rFonts w:asciiTheme="majorHAnsi" w:hAnsiTheme="majorHAnsi" w:cstheme="majorHAnsi"/>
          <w:b/>
        </w:rPr>
        <w:t xml:space="preserve"> </w:t>
      </w:r>
      <w:r w:rsidRPr="008E646B">
        <w:rPr>
          <w:rFonts w:asciiTheme="majorHAnsi" w:hAnsiTheme="majorHAnsi" w:cstheme="majorHAnsi"/>
        </w:rPr>
        <w:t xml:space="preserve">Que el plazo para la ejecución de los trabajos será </w:t>
      </w:r>
      <w:r w:rsidR="0046270C" w:rsidRPr="001574A8">
        <w:rPr>
          <w:rFonts w:asciiTheme="majorHAnsi" w:hAnsiTheme="majorHAnsi" w:cstheme="majorHAnsi"/>
          <w:b/>
          <w:color w:val="44546A" w:themeColor="text2"/>
          <w:highlight w:val="green"/>
        </w:rPr>
        <w:t>90 días naturales., los cuales deben terminar</w:t>
      </w:r>
      <w:r w:rsidR="00596E79">
        <w:rPr>
          <w:rFonts w:asciiTheme="majorHAnsi" w:hAnsiTheme="majorHAnsi" w:cstheme="majorHAnsi"/>
          <w:b/>
          <w:color w:val="44546A" w:themeColor="text2"/>
          <w:highlight w:val="green"/>
        </w:rPr>
        <w:t xml:space="preserve"> a más tardar el día 05</w:t>
      </w:r>
      <w:r w:rsidR="00F965FF">
        <w:rPr>
          <w:rFonts w:asciiTheme="majorHAnsi" w:hAnsiTheme="majorHAnsi" w:cstheme="majorHAnsi"/>
          <w:b/>
          <w:color w:val="44546A" w:themeColor="text2"/>
          <w:highlight w:val="green"/>
        </w:rPr>
        <w:t xml:space="preserve"> de noviembre</w:t>
      </w:r>
      <w:r w:rsidR="0046270C" w:rsidRPr="001574A8">
        <w:rPr>
          <w:rFonts w:asciiTheme="majorHAnsi" w:hAnsiTheme="majorHAnsi" w:cstheme="majorHAnsi"/>
          <w:b/>
          <w:color w:val="44546A" w:themeColor="text2"/>
          <w:highlight w:val="green"/>
        </w:rPr>
        <w:t xml:space="preserve"> de 2025.</w:t>
      </w:r>
    </w:p>
    <w:p w14:paraId="3E3BD08E" w14:textId="77777777" w:rsidR="009F232B" w:rsidRPr="008E646B" w:rsidRDefault="009F232B" w:rsidP="00426693">
      <w:pPr>
        <w:spacing w:after="0" w:line="240" w:lineRule="auto"/>
        <w:ind w:left="567" w:hanging="283"/>
        <w:jc w:val="both"/>
        <w:rPr>
          <w:rFonts w:asciiTheme="majorHAnsi" w:hAnsiTheme="majorHAnsi" w:cstheme="majorHAnsi"/>
        </w:rPr>
      </w:pPr>
    </w:p>
    <w:p w14:paraId="019D7410" w14:textId="77777777" w:rsidR="00813B25" w:rsidRPr="007E2A71" w:rsidRDefault="005B3A94" w:rsidP="00813B25">
      <w:pPr>
        <w:spacing w:after="0" w:line="240" w:lineRule="auto"/>
        <w:ind w:left="567" w:hanging="284"/>
        <w:jc w:val="both"/>
        <w:rPr>
          <w:rFonts w:asciiTheme="majorHAnsi" w:hAnsiTheme="majorHAnsi" w:cstheme="majorHAnsi"/>
        </w:rPr>
      </w:pPr>
      <w:r w:rsidRPr="008E646B">
        <w:rPr>
          <w:rFonts w:asciiTheme="majorHAnsi" w:hAnsiTheme="majorHAnsi" w:cstheme="majorHAnsi"/>
          <w:b/>
        </w:rPr>
        <w:t>c).-</w:t>
      </w:r>
      <w:r w:rsidR="00A74473" w:rsidRPr="008E646B">
        <w:rPr>
          <w:rFonts w:asciiTheme="majorHAnsi" w:hAnsiTheme="majorHAnsi" w:cstheme="majorHAnsi"/>
          <w:b/>
        </w:rPr>
        <w:t xml:space="preserve"> </w:t>
      </w:r>
      <w:r w:rsidRPr="008E646B">
        <w:rPr>
          <w:rFonts w:asciiTheme="majorHAnsi" w:hAnsiTheme="majorHAnsi" w:cstheme="majorHAnsi"/>
        </w:rPr>
        <w:t>Que para la ejecución de los trabajos objeto de</w:t>
      </w:r>
      <w:r w:rsidRPr="007E2A71">
        <w:rPr>
          <w:rFonts w:asciiTheme="majorHAnsi" w:hAnsiTheme="majorHAnsi" w:cstheme="majorHAnsi"/>
        </w:rPr>
        <w:t xml:space="preserve"> la convocatoria a la licitación, </w:t>
      </w:r>
      <w:r w:rsidR="00B530EE" w:rsidRPr="007E2A71">
        <w:rPr>
          <w:rFonts w:asciiTheme="majorHAnsi" w:hAnsiTheme="majorHAnsi" w:cstheme="majorHAnsi"/>
        </w:rPr>
        <w:t xml:space="preserve">existe </w:t>
      </w:r>
      <w:r w:rsidR="00B530EE" w:rsidRPr="007E2A71">
        <w:rPr>
          <w:rFonts w:asciiTheme="majorHAnsi" w:eastAsia="MS Mincho" w:hAnsiTheme="majorHAnsi" w:cstheme="majorHAnsi"/>
        </w:rPr>
        <w:t xml:space="preserve">la suficiencia presupuestal de acuerdo con lo dispuesto en el Decreto de Presupuesto de Egresos para el Ejercicio Fiscal </w:t>
      </w:r>
      <w:r w:rsidR="00191BFA" w:rsidRPr="007E2A71">
        <w:rPr>
          <w:rFonts w:asciiTheme="majorHAnsi" w:eastAsia="MS Mincho" w:hAnsiTheme="majorHAnsi" w:cstheme="majorHAnsi"/>
        </w:rPr>
        <w:t>2025</w:t>
      </w:r>
      <w:r w:rsidR="00B530EE" w:rsidRPr="007E2A71">
        <w:rPr>
          <w:rFonts w:asciiTheme="majorHAnsi" w:eastAsia="MS Mincho" w:hAnsiTheme="majorHAnsi" w:cstheme="majorHAnsi"/>
        </w:rPr>
        <w:t xml:space="preserve"> del Estado de Zacatecas y el oficio de autorización presupuestal </w:t>
      </w:r>
      <w:r w:rsidR="00813B25" w:rsidRPr="007E2A71">
        <w:rPr>
          <w:rFonts w:asciiTheme="majorHAnsi" w:eastAsia="MS Mincho" w:hAnsiTheme="majorHAnsi" w:cstheme="majorHAnsi"/>
        </w:rPr>
        <w:t xml:space="preserve">Núm. </w:t>
      </w:r>
      <w:r w:rsidR="00813B25">
        <w:rPr>
          <w:rFonts w:asciiTheme="majorHAnsi" w:eastAsia="MS Mincho" w:hAnsiTheme="majorHAnsi" w:cstheme="majorHAnsi"/>
          <w:b/>
          <w:highlight w:val="yellow"/>
        </w:rPr>
        <w:t xml:space="preserve">DP-A-113-2025 de fecha 02 de </w:t>
      </w:r>
      <w:r w:rsidR="00813B25" w:rsidRPr="00AC64A7">
        <w:rPr>
          <w:rFonts w:asciiTheme="majorHAnsi" w:eastAsia="MS Mincho" w:hAnsiTheme="majorHAnsi" w:cstheme="majorHAnsi"/>
          <w:b/>
          <w:highlight w:val="yellow"/>
        </w:rPr>
        <w:t>enero del año 2025</w:t>
      </w:r>
      <w:r w:rsidR="00813B25" w:rsidRPr="007E2A71">
        <w:rPr>
          <w:rFonts w:asciiTheme="majorHAnsi" w:eastAsia="MS Mincho" w:hAnsiTheme="majorHAnsi" w:cstheme="majorHAnsi"/>
          <w:b/>
        </w:rPr>
        <w:t xml:space="preserve">, </w:t>
      </w:r>
      <w:r w:rsidR="00813B25" w:rsidRPr="007E2A71">
        <w:rPr>
          <w:rFonts w:asciiTheme="majorHAnsi" w:eastAsia="MS Mincho" w:hAnsiTheme="majorHAnsi" w:cstheme="majorHAnsi"/>
        </w:rPr>
        <w:t xml:space="preserve">suscrito por el Gobernador del </w:t>
      </w:r>
      <w:r w:rsidR="00813B25" w:rsidRPr="007E2A71">
        <w:rPr>
          <w:rFonts w:asciiTheme="majorHAnsi" w:eastAsia="MS Mincho" w:hAnsiTheme="majorHAnsi" w:cstheme="majorHAnsi"/>
        </w:rPr>
        <w:lastRenderedPageBreak/>
        <w:t xml:space="preserve">Estado, así mismo la Coordinación Estatal de Planeación del Gobierno del Estado aprobó la inversión correspondiente a la(s) obra(s), mediante el(los) oficio(s) de ejecución No(s). </w:t>
      </w:r>
      <w:r w:rsidR="00813B25" w:rsidRPr="007E2A71">
        <w:rPr>
          <w:rFonts w:asciiTheme="majorHAnsi" w:eastAsia="MS Mincho" w:hAnsiTheme="majorHAnsi" w:cstheme="majorHAnsi"/>
          <w:b/>
          <w:highlight w:val="yellow"/>
        </w:rPr>
        <w:t>COEPLA-OE/1</w:t>
      </w:r>
      <w:r w:rsidR="00813B25">
        <w:rPr>
          <w:rFonts w:asciiTheme="majorHAnsi" w:eastAsia="MS Mincho" w:hAnsiTheme="majorHAnsi" w:cstheme="majorHAnsi"/>
          <w:b/>
          <w:highlight w:val="yellow"/>
        </w:rPr>
        <w:t xml:space="preserve">13-0016/25 </w:t>
      </w:r>
      <w:r w:rsidR="00813B25">
        <w:rPr>
          <w:rFonts w:asciiTheme="majorHAnsi" w:eastAsia="MS Mincho" w:hAnsiTheme="majorHAnsi" w:cstheme="majorHAnsi"/>
          <w:highlight w:val="yellow"/>
        </w:rPr>
        <w:t>de fecha 27</w:t>
      </w:r>
      <w:r w:rsidR="00813B25" w:rsidRPr="007E2A71">
        <w:rPr>
          <w:rFonts w:asciiTheme="majorHAnsi" w:eastAsia="MS Mincho" w:hAnsiTheme="majorHAnsi" w:cstheme="majorHAnsi"/>
          <w:highlight w:val="yellow"/>
        </w:rPr>
        <w:t xml:space="preserve"> de </w:t>
      </w:r>
      <w:r w:rsidR="00813B25">
        <w:rPr>
          <w:rFonts w:asciiTheme="majorHAnsi" w:eastAsia="MS Mincho" w:hAnsiTheme="majorHAnsi" w:cstheme="majorHAnsi"/>
          <w:highlight w:val="yellow"/>
        </w:rPr>
        <w:t>junio de 20</w:t>
      </w:r>
      <w:r w:rsidR="00813B25" w:rsidRPr="00AC64A7">
        <w:rPr>
          <w:rFonts w:asciiTheme="majorHAnsi" w:eastAsia="MS Mincho" w:hAnsiTheme="majorHAnsi" w:cstheme="majorHAnsi"/>
          <w:highlight w:val="yellow"/>
        </w:rPr>
        <w:t>25.</w:t>
      </w:r>
    </w:p>
    <w:p w14:paraId="23BC6423" w14:textId="0F065953" w:rsidR="005B3A94" w:rsidRPr="007E2A71" w:rsidRDefault="005B3A94" w:rsidP="00813B25">
      <w:pPr>
        <w:spacing w:after="0" w:line="240" w:lineRule="auto"/>
        <w:ind w:left="567" w:hanging="284"/>
        <w:jc w:val="both"/>
        <w:rPr>
          <w:rFonts w:asciiTheme="majorHAnsi" w:hAnsiTheme="majorHAnsi" w:cstheme="majorHAnsi"/>
          <w:b/>
          <w:highlight w:val="yellow"/>
        </w:rPr>
      </w:pPr>
    </w:p>
    <w:p w14:paraId="0D5A4525" w14:textId="77777777" w:rsidR="005B3A94" w:rsidRPr="007E2A71" w:rsidRDefault="005B3A94" w:rsidP="00426693">
      <w:pPr>
        <w:pStyle w:val="Textoindependiente2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MODELO DE CONTRATO </w:t>
      </w:r>
    </w:p>
    <w:p w14:paraId="5B1B5948" w14:textId="77777777" w:rsidR="005B3A94" w:rsidRPr="007E2A71" w:rsidRDefault="005B3A94" w:rsidP="00426693">
      <w:pPr>
        <w:pStyle w:val="Textoindependiente21"/>
        <w:jc w:val="center"/>
        <w:rPr>
          <w:rFonts w:asciiTheme="majorHAnsi" w:hAnsiTheme="majorHAnsi" w:cstheme="majorHAnsi"/>
          <w:b/>
          <w:color w:val="auto"/>
          <w:sz w:val="22"/>
          <w:highlight w:val="yellow"/>
          <w:lang w:val="es-MX"/>
        </w:rPr>
      </w:pPr>
    </w:p>
    <w:p w14:paraId="433D0BE1" w14:textId="0C8CD368"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DÉCIMA</w:t>
      </w:r>
      <w:r w:rsidRPr="007E2A71">
        <w:rPr>
          <w:rFonts w:asciiTheme="majorHAnsi" w:hAnsiTheme="majorHAnsi" w:cstheme="majorHAnsi"/>
        </w:rPr>
        <w:t xml:space="preserve">.- Para los efectos de lo dispuesto por el artículo </w:t>
      </w:r>
      <w:r w:rsidR="007D4ADD" w:rsidRPr="007E2A71">
        <w:rPr>
          <w:rFonts w:asciiTheme="majorHAnsi" w:hAnsiTheme="majorHAnsi" w:cstheme="majorHAnsi"/>
        </w:rPr>
        <w:t>64 fracción XXII</w:t>
      </w:r>
      <w:r w:rsidRPr="007E2A71">
        <w:rPr>
          <w:rFonts w:asciiTheme="majorHAnsi" w:hAnsiTheme="majorHAnsi" w:cstheme="majorHAnsi"/>
        </w:rPr>
        <w:t xml:space="preserve"> de LA LEY, se adjunta el modelo de contrato de Obra Pública a Precios Unitarios y Tiempo Determinado</w:t>
      </w:r>
      <w:r w:rsidRPr="007E2A71">
        <w:rPr>
          <w:rFonts w:asciiTheme="majorHAnsi" w:hAnsiTheme="majorHAnsi" w:cstheme="majorHAnsi"/>
          <w:b/>
        </w:rPr>
        <w:t xml:space="preserve"> </w:t>
      </w:r>
      <w:r w:rsidRPr="007E2A71">
        <w:rPr>
          <w:rFonts w:asciiTheme="majorHAnsi" w:hAnsiTheme="majorHAnsi" w:cstheme="majorHAnsi"/>
          <w:b/>
          <w:bCs/>
          <w:color w:val="0070C0"/>
        </w:rPr>
        <w:t>FORMA E-8</w:t>
      </w:r>
      <w:r w:rsidRPr="007E2A71">
        <w:rPr>
          <w:rFonts w:asciiTheme="majorHAnsi" w:hAnsiTheme="majorHAnsi" w:cstheme="majorHAnsi"/>
          <w:b/>
        </w:rPr>
        <w:t>,</w:t>
      </w:r>
      <w:r w:rsidRPr="007E2A71">
        <w:rPr>
          <w:rFonts w:asciiTheme="majorHAnsi" w:hAnsiTheme="majorHAnsi" w:cstheme="majorHAnsi"/>
        </w:rPr>
        <w:t xml:space="preserve"> al que se sujetarán LA DEPENDENCIA y EL LICITANTE ganador.</w:t>
      </w:r>
    </w:p>
    <w:p w14:paraId="1196F0C9" w14:textId="77777777" w:rsidR="0048757C" w:rsidRPr="007E2A71" w:rsidRDefault="0048757C" w:rsidP="00426693">
      <w:pPr>
        <w:spacing w:after="0" w:line="240" w:lineRule="auto"/>
        <w:jc w:val="both"/>
        <w:rPr>
          <w:rFonts w:asciiTheme="majorHAnsi" w:hAnsiTheme="majorHAnsi" w:cstheme="majorHAnsi"/>
        </w:rPr>
      </w:pPr>
    </w:p>
    <w:p w14:paraId="363143AE" w14:textId="44472A95" w:rsidR="005B3A94" w:rsidRPr="007E2A71" w:rsidRDefault="005B3A94" w:rsidP="00426693">
      <w:pPr>
        <w:spacing w:after="0" w:line="240" w:lineRule="auto"/>
        <w:jc w:val="center"/>
        <w:rPr>
          <w:rFonts w:asciiTheme="majorHAnsi" w:hAnsiTheme="majorHAnsi" w:cstheme="majorHAnsi"/>
          <w:b/>
        </w:rPr>
      </w:pPr>
      <w:r w:rsidRPr="007E2A71">
        <w:rPr>
          <w:rFonts w:asciiTheme="majorHAnsi" w:hAnsiTheme="majorHAnsi" w:cstheme="majorHAnsi"/>
          <w:b/>
        </w:rPr>
        <w:t xml:space="preserve">FORMA DE PAGO </w:t>
      </w:r>
    </w:p>
    <w:p w14:paraId="7939761C" w14:textId="77777777" w:rsidR="009F232B" w:rsidRPr="007E2A71" w:rsidRDefault="009F232B" w:rsidP="00426693">
      <w:pPr>
        <w:spacing w:after="0" w:line="240" w:lineRule="auto"/>
        <w:jc w:val="center"/>
        <w:rPr>
          <w:rFonts w:asciiTheme="majorHAnsi" w:hAnsiTheme="majorHAnsi" w:cstheme="majorHAnsi"/>
          <w:b/>
        </w:rPr>
      </w:pPr>
    </w:p>
    <w:p w14:paraId="6590B473" w14:textId="77777777" w:rsidR="007D4ADD" w:rsidRPr="007E2A71" w:rsidRDefault="005B3A94" w:rsidP="00426693">
      <w:pPr>
        <w:pStyle w:val="BodyText21"/>
        <w:tabs>
          <w:tab w:val="left" w:pos="4500"/>
        </w:tabs>
        <w:ind w:right="-94"/>
        <w:rPr>
          <w:rFonts w:asciiTheme="majorHAnsi" w:hAnsiTheme="majorHAnsi" w:cstheme="majorHAnsi"/>
          <w:sz w:val="21"/>
        </w:rPr>
      </w:pPr>
      <w:r w:rsidRPr="007E2A71">
        <w:rPr>
          <w:rFonts w:asciiTheme="majorHAnsi" w:hAnsiTheme="majorHAnsi" w:cstheme="majorHAnsi"/>
          <w:b/>
          <w:sz w:val="22"/>
          <w:lang w:val="es-MX"/>
        </w:rPr>
        <w:t>DÉCIMA PRIMERA</w:t>
      </w:r>
      <w:r w:rsidRPr="007E2A71">
        <w:rPr>
          <w:rFonts w:asciiTheme="majorHAnsi" w:hAnsiTheme="majorHAnsi" w:cstheme="majorHAnsi"/>
          <w:sz w:val="22"/>
          <w:lang w:val="es-MX"/>
        </w:rPr>
        <w:t>.-</w:t>
      </w:r>
      <w:r w:rsidRPr="007E2A71">
        <w:rPr>
          <w:rFonts w:asciiTheme="majorHAnsi" w:hAnsiTheme="majorHAnsi" w:cstheme="majorHAnsi"/>
          <w:sz w:val="21"/>
        </w:rPr>
        <w:t xml:space="preserve"> </w:t>
      </w:r>
      <w:r w:rsidRPr="007E2A71">
        <w:rPr>
          <w:rFonts w:asciiTheme="majorHAnsi" w:hAnsiTheme="majorHAnsi" w:cstheme="majorHAnsi"/>
          <w:sz w:val="22"/>
          <w:szCs w:val="22"/>
        </w:rPr>
        <w:t xml:space="preserve">Para efectos de pago se formularan estimaciones MENSUALES, EN EL ENTENDIDO DE QUE TALES PERIODOS NO PODRÁN EXCEDER </w:t>
      </w:r>
      <w:r w:rsidR="007D4ADD" w:rsidRPr="007E2A71">
        <w:rPr>
          <w:rFonts w:asciiTheme="majorHAnsi" w:hAnsiTheme="majorHAnsi" w:cstheme="majorHAnsi"/>
          <w:sz w:val="22"/>
          <w:szCs w:val="22"/>
        </w:rPr>
        <w:t>30 DIAS NATURALES</w:t>
      </w:r>
      <w:r w:rsidRPr="007E2A71">
        <w:rPr>
          <w:rFonts w:asciiTheme="majorHAnsi" w:hAnsiTheme="majorHAnsi" w:cstheme="majorHAnsi"/>
          <w:sz w:val="22"/>
          <w:szCs w:val="22"/>
        </w:rPr>
        <w:t xml:space="preserve">, EN TÉRMINOS DE LO DISPUESTO POR EL ARTÍCULO </w:t>
      </w:r>
      <w:r w:rsidR="007D4ADD" w:rsidRPr="007E2A71">
        <w:rPr>
          <w:rFonts w:asciiTheme="majorHAnsi" w:hAnsiTheme="majorHAnsi" w:cstheme="majorHAnsi"/>
          <w:sz w:val="22"/>
          <w:szCs w:val="22"/>
        </w:rPr>
        <w:t>109</w:t>
      </w:r>
      <w:r w:rsidRPr="007E2A71">
        <w:rPr>
          <w:rFonts w:asciiTheme="majorHAnsi" w:hAnsiTheme="majorHAnsi" w:cstheme="majorHAnsi"/>
          <w:sz w:val="22"/>
          <w:szCs w:val="22"/>
        </w:rPr>
        <w:t xml:space="preserve"> DE LA LEY, mismas que se acompañarán de la documentación que acredite la procedencia de su pago, conforme a las previsiones del artículo 13</w:t>
      </w:r>
      <w:r w:rsidR="007D4ADD" w:rsidRPr="007E2A71">
        <w:rPr>
          <w:rFonts w:asciiTheme="majorHAnsi" w:hAnsiTheme="majorHAnsi" w:cstheme="majorHAnsi"/>
          <w:sz w:val="22"/>
          <w:szCs w:val="22"/>
        </w:rPr>
        <w:t>1</w:t>
      </w:r>
      <w:r w:rsidRPr="007E2A71">
        <w:rPr>
          <w:rFonts w:asciiTheme="majorHAnsi" w:hAnsiTheme="majorHAnsi" w:cstheme="majorHAnsi"/>
          <w:sz w:val="22"/>
          <w:szCs w:val="22"/>
        </w:rPr>
        <w:t xml:space="preserve"> de EL REGLAMENTO, las que serán presentadas por EL CONTRATISTA al residente de la obra dentro de los seis días naturales siguientes a la fecha de su corte y serán pagadas por LA DEPENDENCIA por trabajos ejecutados, a través de medios de comunicación electrónica, dentro de un plazo de </w:t>
      </w:r>
      <w:r w:rsidR="007D4ADD" w:rsidRPr="007E2A71">
        <w:rPr>
          <w:rFonts w:asciiTheme="majorHAnsi" w:hAnsiTheme="majorHAnsi" w:cstheme="majorHAnsi"/>
          <w:sz w:val="22"/>
          <w:szCs w:val="22"/>
        </w:rPr>
        <w:t>30</w:t>
      </w:r>
      <w:r w:rsidRPr="007E2A71">
        <w:rPr>
          <w:rFonts w:asciiTheme="majorHAnsi" w:hAnsiTheme="majorHAnsi" w:cstheme="majorHAnsi"/>
          <w:sz w:val="22"/>
          <w:szCs w:val="22"/>
        </w:rPr>
        <w:t xml:space="preserve"> días naturales contados a partir de que hayan sido autorizadas por el </w:t>
      </w:r>
      <w:r w:rsidR="007D4ADD" w:rsidRPr="007E2A71">
        <w:rPr>
          <w:rFonts w:asciiTheme="majorHAnsi" w:hAnsiTheme="majorHAnsi" w:cstheme="majorHAnsi"/>
          <w:sz w:val="22"/>
          <w:szCs w:val="22"/>
        </w:rPr>
        <w:t xml:space="preserve">residente de la supervisión </w:t>
      </w:r>
      <w:r w:rsidRPr="007E2A71">
        <w:rPr>
          <w:rFonts w:asciiTheme="majorHAnsi" w:hAnsiTheme="majorHAnsi" w:cstheme="majorHAnsi"/>
          <w:sz w:val="22"/>
          <w:szCs w:val="22"/>
        </w:rPr>
        <w:t>y que EL CONTRATISTA haya presentado la factura correspondiente debidamente requisitada.</w:t>
      </w:r>
      <w:r w:rsidRPr="007E2A71">
        <w:rPr>
          <w:rFonts w:asciiTheme="majorHAnsi" w:hAnsiTheme="majorHAnsi" w:cstheme="majorHAnsi"/>
          <w:sz w:val="21"/>
        </w:rPr>
        <w:t xml:space="preserve"> </w:t>
      </w:r>
    </w:p>
    <w:p w14:paraId="5020E0FC" w14:textId="77777777" w:rsidR="007D4ADD" w:rsidRPr="007E2A71" w:rsidRDefault="007D4ADD" w:rsidP="00426693">
      <w:pPr>
        <w:pStyle w:val="BodyText21"/>
        <w:tabs>
          <w:tab w:val="left" w:pos="4500"/>
        </w:tabs>
        <w:ind w:right="-94"/>
        <w:rPr>
          <w:rFonts w:asciiTheme="majorHAnsi" w:hAnsiTheme="majorHAnsi" w:cstheme="majorHAnsi"/>
          <w:sz w:val="21"/>
        </w:rPr>
      </w:pPr>
    </w:p>
    <w:p w14:paraId="499A7647" w14:textId="3A181015"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pago se realizará a través de transferencia electrónica de fondos, a la cuenta de cheques con CLABE bancaria estandarizada, de la Institución de Crédito elección de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que notifique oportunamente a </w:t>
      </w:r>
      <w:r w:rsidRPr="007E2A71">
        <w:rPr>
          <w:rFonts w:asciiTheme="majorHAnsi" w:hAnsiTheme="majorHAnsi" w:cstheme="majorHAnsi"/>
          <w:sz w:val="21"/>
        </w:rPr>
        <w:t>LA DEPENDENCIA</w:t>
      </w:r>
      <w:r w:rsidRPr="007E2A71">
        <w:rPr>
          <w:rFonts w:asciiTheme="majorHAnsi" w:hAnsiTheme="majorHAnsi" w:cstheme="majorHAnsi"/>
          <w:b/>
          <w:sz w:val="22"/>
          <w:szCs w:val="22"/>
        </w:rPr>
        <w:t xml:space="preserve">, </w:t>
      </w:r>
      <w:r w:rsidRPr="007E2A71">
        <w:rPr>
          <w:rFonts w:asciiTheme="majorHAnsi" w:hAnsiTheme="majorHAnsi" w:cstheme="majorHAnsi"/>
          <w:sz w:val="22"/>
          <w:szCs w:val="22"/>
        </w:rPr>
        <w:t>conforme lo señalado por el artículo 110 de la ley en cita.</w:t>
      </w:r>
    </w:p>
    <w:p w14:paraId="45B86C57"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4F212AAF" w14:textId="77777777"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Residente de supervisión efectuará la revisión y autorización de las estimaciones de los trabajos ejecutados, en un plazo que no excederá de diez días naturales contados a partir de la fecha de su presentación. En el supuesto que surjan diferencias técnicas o numéricas que no puedan ser autorizadas dentro de dicho plazo, se resolverán y, en su caso, se incorporarán en la siguiente estimación, encontrando fundamento en el segundo y tercer párrafo del artículo 109 de la tildada Ley. </w:t>
      </w:r>
    </w:p>
    <w:p w14:paraId="466F56B0"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385D72FB" w14:textId="15F4C367"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tiempo que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utilice para la corrección de la documentación entregada, no se computará para efectos de pago, de acuerdo con lo establecido en el primer párrafo del artículo 110 de la LEY.</w:t>
      </w:r>
    </w:p>
    <w:p w14:paraId="7410E73D"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47840A1E" w14:textId="0E3FCBCD"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manifiesta su conformidad de que hasta en tanto no se cumpla con la verificación y supervisión por parte del residente de supervisión no se tendrán como aceptados los trabajos de las obras.</w:t>
      </w:r>
    </w:p>
    <w:p w14:paraId="2F84FD96"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1C01316C" w14:textId="5140A21F"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Queda entendido que en términos de lo dispuesto por el artículo 129 del REGLAMENTO, los tipos de estimaciones que se reconocerán para efectos del presente contrato serán </w:t>
      </w:r>
      <w:r w:rsidRPr="007E2A71">
        <w:rPr>
          <w:rFonts w:asciiTheme="majorHAnsi" w:hAnsiTheme="majorHAnsi" w:cstheme="majorHAnsi"/>
          <w:b/>
          <w:sz w:val="22"/>
          <w:szCs w:val="22"/>
        </w:rPr>
        <w:t>normales</w:t>
      </w:r>
      <w:r w:rsidRPr="007E2A71">
        <w:rPr>
          <w:rFonts w:asciiTheme="majorHAnsi" w:hAnsiTheme="majorHAnsi" w:cstheme="majorHAnsi"/>
          <w:sz w:val="22"/>
          <w:szCs w:val="22"/>
        </w:rPr>
        <w:t xml:space="preserve"> (trabajos ejecutados correspondientes a conceptos de catálogo original incluyendo, en su caso, los volúmenes excedentes) y </w:t>
      </w:r>
      <w:r w:rsidRPr="007E2A71">
        <w:rPr>
          <w:rFonts w:asciiTheme="majorHAnsi" w:hAnsiTheme="majorHAnsi" w:cstheme="majorHAnsi"/>
          <w:b/>
          <w:sz w:val="22"/>
          <w:szCs w:val="22"/>
        </w:rPr>
        <w:t>complementarias</w:t>
      </w:r>
      <w:r w:rsidRPr="007E2A71">
        <w:rPr>
          <w:rFonts w:asciiTheme="majorHAnsi" w:hAnsiTheme="majorHAnsi" w:cstheme="majorHAnsi"/>
          <w:sz w:val="22"/>
          <w:szCs w:val="22"/>
        </w:rPr>
        <w:t xml:space="preserve"> (conceptos fuera de catálogo, ajuste de costos y gastos no recuperables), los pagos de cada una de las estimaciones por trabajos ejecutados son independientes </w:t>
      </w:r>
      <w:r w:rsidRPr="007E2A71">
        <w:rPr>
          <w:rFonts w:asciiTheme="majorHAnsi" w:hAnsiTheme="majorHAnsi" w:cstheme="majorHAnsi"/>
          <w:sz w:val="22"/>
          <w:szCs w:val="22"/>
        </w:rPr>
        <w:lastRenderedPageBreak/>
        <w:t>entre sí y, por lo tanto, cualquier tipo de secuencia será solo para efecto de control administrativo.</w:t>
      </w:r>
    </w:p>
    <w:p w14:paraId="74D1AC1C"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2AC4B100" w14:textId="1DBF9FD3"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Tratándose de pagos en exceso que haya recibido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deberá reintegrar las cantidades pagadas en demasía, más los intereses correspondientes conforme al mecanismo que señala el artículo 111 de la Ley de Obra Pública y Servicios Relacionados para el Estado y los Municipios de Zacatecas. Los cargos se calcularán sobre las cantidades pagadas en exceso, desde la fecha en que se pusieron efectivamente a disposición del contratista las cantidades hasta la fecha en que se pongan efectivamente las cantidades a disposición de </w:t>
      </w:r>
      <w:r w:rsidRPr="007E2A71">
        <w:rPr>
          <w:rFonts w:asciiTheme="majorHAnsi" w:hAnsiTheme="majorHAnsi" w:cstheme="majorHAnsi"/>
          <w:sz w:val="21"/>
        </w:rPr>
        <w:t>LA DEPENDENCIA</w:t>
      </w:r>
      <w:r w:rsidRPr="007E2A71">
        <w:rPr>
          <w:rFonts w:asciiTheme="majorHAnsi" w:hAnsiTheme="majorHAnsi" w:cstheme="majorHAnsi"/>
          <w:b/>
          <w:sz w:val="22"/>
          <w:szCs w:val="22"/>
        </w:rPr>
        <w:t>.</w:t>
      </w:r>
    </w:p>
    <w:p w14:paraId="56C7062B"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2C44902A" w14:textId="3B701134"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No se considerará pago en exceso cuando las diferencias que resulten a cargo de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sean compensadas en la estimación siguiente, o en el finiquito, si dicho pago no se hubiera identificado con anterioridad.</w:t>
      </w:r>
    </w:p>
    <w:p w14:paraId="5D5B6E5A"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17A55D65" w14:textId="1D988052"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el caso que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no presente las estimaciones dentro del plazo establecido, la estimación correspondiente se presentará en la siguiente fecha de corte, sin que ello de a lugar a la reclamación de gastos financieros por parte de </w:t>
      </w:r>
      <w:r w:rsidRPr="007E2A71">
        <w:rPr>
          <w:rFonts w:asciiTheme="majorHAnsi" w:hAnsiTheme="majorHAnsi" w:cstheme="majorHAnsi"/>
          <w:sz w:val="21"/>
        </w:rPr>
        <w:t>EL CONTRATISTA.</w:t>
      </w:r>
    </w:p>
    <w:p w14:paraId="3DFCB858"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2338DAD7" w14:textId="35462A7C" w:rsidR="007D4ADD"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caso de incumplimiento en los pagos de estimaciones o de ajustes de costos,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a solicitud de </w:t>
      </w:r>
      <w:r w:rsidRPr="007E2A71">
        <w:rPr>
          <w:rFonts w:asciiTheme="majorHAnsi" w:hAnsiTheme="majorHAnsi" w:cstheme="majorHAnsi"/>
          <w:sz w:val="21"/>
        </w:rPr>
        <w:t>EL CONTRATISTA</w:t>
      </w:r>
      <w:r w:rsidRPr="007E2A71">
        <w:rPr>
          <w:rFonts w:asciiTheme="majorHAnsi" w:hAnsiTheme="majorHAnsi" w:cstheme="majorHAnsi"/>
          <w:sz w:val="22"/>
          <w:szCs w:val="22"/>
        </w:rPr>
        <w:t>, y de conformidad con lo previsto en el primer párrafo del artículo 111 de la LEY,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del contratista.</w:t>
      </w:r>
    </w:p>
    <w:p w14:paraId="57303FE6" w14:textId="77777777" w:rsidR="007D4ADD" w:rsidRPr="007E2A71" w:rsidRDefault="007D4ADD" w:rsidP="00426693">
      <w:pPr>
        <w:pStyle w:val="BodyText21"/>
        <w:tabs>
          <w:tab w:val="left" w:pos="4500"/>
        </w:tabs>
        <w:ind w:right="-94"/>
        <w:rPr>
          <w:rFonts w:asciiTheme="majorHAnsi" w:hAnsiTheme="majorHAnsi" w:cstheme="majorHAnsi"/>
          <w:sz w:val="22"/>
          <w:szCs w:val="22"/>
        </w:rPr>
      </w:pPr>
    </w:p>
    <w:p w14:paraId="432EE30F" w14:textId="2E54FE45" w:rsidR="005B3A94" w:rsidRPr="007E2A71" w:rsidRDefault="007D4ADD" w:rsidP="00426693">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pago de las estimaciones no se considerará como la aceptación plena de los trabajos, ya que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tendrá el derecho de reclamar por trabajos faltantes o mal ejecutados y, en su caso, del pago en exceso que se haya efectuado el cual será calculado conforme al mecanismo señalado el articulo 112 la LEY.</w:t>
      </w:r>
    </w:p>
    <w:p w14:paraId="18C1815C" w14:textId="77777777" w:rsidR="007D4ADD" w:rsidRPr="007E2A71" w:rsidRDefault="007D4ADD" w:rsidP="00426693">
      <w:pPr>
        <w:pStyle w:val="BodyText21"/>
        <w:rPr>
          <w:rFonts w:asciiTheme="majorHAnsi" w:hAnsiTheme="majorHAnsi" w:cstheme="majorHAnsi"/>
          <w:b/>
        </w:rPr>
      </w:pPr>
    </w:p>
    <w:p w14:paraId="78C9A198" w14:textId="77777777" w:rsidR="005B3A94" w:rsidRPr="007E2A71" w:rsidRDefault="005B3A94" w:rsidP="00426693">
      <w:pPr>
        <w:spacing w:after="0" w:line="240" w:lineRule="auto"/>
        <w:ind w:right="22"/>
        <w:jc w:val="center"/>
        <w:rPr>
          <w:rFonts w:asciiTheme="majorHAnsi" w:hAnsiTheme="majorHAnsi" w:cstheme="majorHAnsi"/>
          <w:b/>
        </w:rPr>
      </w:pPr>
      <w:r w:rsidRPr="007E2A71">
        <w:rPr>
          <w:rFonts w:asciiTheme="majorHAnsi" w:hAnsiTheme="majorHAnsi" w:cstheme="majorHAnsi"/>
          <w:b/>
        </w:rPr>
        <w:t xml:space="preserve">REQUISITOS ADICIONALES </w:t>
      </w:r>
    </w:p>
    <w:p w14:paraId="6A493AAE" w14:textId="77777777" w:rsidR="005B3A94" w:rsidRPr="007E2A71" w:rsidRDefault="005B3A94" w:rsidP="00426693">
      <w:pPr>
        <w:spacing w:after="0" w:line="240" w:lineRule="auto"/>
        <w:ind w:right="22"/>
        <w:jc w:val="center"/>
        <w:rPr>
          <w:rFonts w:asciiTheme="majorHAnsi" w:hAnsiTheme="majorHAnsi" w:cstheme="majorHAnsi"/>
          <w:b/>
        </w:rPr>
      </w:pPr>
    </w:p>
    <w:p w14:paraId="165D05CC" w14:textId="540FB8C7" w:rsidR="005B3A94"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b/>
        </w:rPr>
        <w:t>DÉCIMA SEGUNDA</w:t>
      </w:r>
      <w:r w:rsidRPr="007E2A71">
        <w:rPr>
          <w:rFonts w:asciiTheme="majorHAnsi" w:hAnsiTheme="majorHAnsi" w:cstheme="majorHAnsi"/>
        </w:rPr>
        <w:t>.- Al formular la proposición EL LICITANTE tomará en cuenta:</w:t>
      </w:r>
    </w:p>
    <w:p w14:paraId="7A308361" w14:textId="77777777" w:rsidR="0048757C" w:rsidRPr="007E2A71" w:rsidRDefault="0048757C" w:rsidP="00426693">
      <w:pPr>
        <w:spacing w:after="0" w:line="240" w:lineRule="auto"/>
        <w:ind w:right="22"/>
        <w:jc w:val="both"/>
        <w:rPr>
          <w:rFonts w:asciiTheme="majorHAnsi" w:hAnsiTheme="majorHAnsi" w:cstheme="majorHAnsi"/>
        </w:rPr>
      </w:pPr>
    </w:p>
    <w:p w14:paraId="5D99A13D" w14:textId="05FEDAF9"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a).-</w:t>
      </w:r>
      <w:r w:rsidRPr="007E2A71">
        <w:rPr>
          <w:rFonts w:asciiTheme="majorHAnsi" w:hAnsiTheme="majorHAnsi" w:cstheme="majorHAnsi"/>
        </w:rPr>
        <w:t xml:space="preserve"> Que la obra se llevará a c</w:t>
      </w:r>
      <w:r w:rsidR="007C6400" w:rsidRPr="007E2A71">
        <w:rPr>
          <w:rFonts w:asciiTheme="majorHAnsi" w:hAnsiTheme="majorHAnsi" w:cstheme="majorHAnsi"/>
        </w:rPr>
        <w:t>abo con sujeción a: LA LEY y su</w:t>
      </w:r>
      <w:r w:rsidRPr="007E2A71">
        <w:rPr>
          <w:rFonts w:asciiTheme="majorHAnsi" w:hAnsiTheme="majorHAnsi" w:cstheme="majorHAnsi"/>
        </w:rPr>
        <w:t xml:space="preserve"> REGLAMENTO; el proyecto y sus especificaciones generales y particulares, el programa de ejecución general de los trabajos; el programa de utilización de la maquinaria y equipo de construcción; los precios unitarios señalados en la relación de conceptos de trabajo y cantidades de obra para expresión de precios unitarios y monto total de la proposición, y conforme a las cláusulas del Contrato de Obra Pública a Precios Unitarios y Tiempo Determinado y en general de conformidad con lo señalado en LA CONVOCATORIA.</w:t>
      </w:r>
    </w:p>
    <w:p w14:paraId="1D23461F" w14:textId="77777777" w:rsidR="009F232B" w:rsidRPr="007E2A71" w:rsidRDefault="009F232B" w:rsidP="00426693">
      <w:pPr>
        <w:spacing w:after="0" w:line="240" w:lineRule="auto"/>
        <w:jc w:val="both"/>
        <w:rPr>
          <w:rFonts w:asciiTheme="majorHAnsi" w:hAnsiTheme="majorHAnsi" w:cstheme="majorHAnsi"/>
        </w:rPr>
      </w:pPr>
    </w:p>
    <w:p w14:paraId="64DF631F" w14:textId="5A9EB49D" w:rsidR="00213A56" w:rsidRPr="007E2A71" w:rsidRDefault="005B3A94" w:rsidP="00426693">
      <w:pPr>
        <w:spacing w:after="0" w:line="240" w:lineRule="auto"/>
        <w:ind w:right="-94"/>
        <w:jc w:val="both"/>
        <w:rPr>
          <w:rFonts w:asciiTheme="majorHAnsi" w:hAnsiTheme="majorHAnsi" w:cstheme="majorHAnsi"/>
        </w:rPr>
      </w:pPr>
      <w:r w:rsidRPr="007E2A71">
        <w:rPr>
          <w:rFonts w:asciiTheme="majorHAnsi" w:hAnsiTheme="majorHAnsi" w:cstheme="majorHAnsi"/>
          <w:b/>
        </w:rPr>
        <w:t>b).-</w:t>
      </w:r>
      <w:r w:rsidRPr="007E2A71">
        <w:rPr>
          <w:rFonts w:asciiTheme="majorHAnsi" w:hAnsiTheme="majorHAnsi" w:cstheme="majorHAnsi"/>
        </w:rPr>
        <w:t xml:space="preserve"> Que en relación con los precios unitarios aludidos en el inciso anterior, cuando a partir del acto de la presentación y apertura de proposiciones ocurran circunstancias de orden económico no previstas en el contrato, que determinen un aumento o reducción de los costos directos de los trabajos aún no </w:t>
      </w:r>
      <w:r w:rsidRPr="007E2A71">
        <w:rPr>
          <w:rFonts w:asciiTheme="majorHAnsi" w:hAnsiTheme="majorHAnsi" w:cstheme="majorHAnsi"/>
        </w:rPr>
        <w:lastRenderedPageBreak/>
        <w:t>ejecutados conforme al programa convenido</w:t>
      </w:r>
      <w:r w:rsidR="00213A56" w:rsidRPr="007E2A71">
        <w:rPr>
          <w:rFonts w:asciiTheme="majorHAnsi" w:hAnsiTheme="majorHAnsi" w:cstheme="majorHAnsi"/>
        </w:rPr>
        <w:t xml:space="preserve"> y al momento de ocurrir dicha contingencia, debiendo constar por escrito el aumento o reducción correspondiente.</w:t>
      </w:r>
    </w:p>
    <w:p w14:paraId="1583DCA1" w14:textId="77777777" w:rsidR="009F232B" w:rsidRPr="007E2A71" w:rsidRDefault="009F232B" w:rsidP="00426693">
      <w:pPr>
        <w:spacing w:after="0" w:line="240" w:lineRule="auto"/>
        <w:ind w:right="-94"/>
        <w:jc w:val="both"/>
        <w:rPr>
          <w:rFonts w:asciiTheme="majorHAnsi" w:hAnsiTheme="majorHAnsi" w:cstheme="majorHAnsi"/>
        </w:rPr>
      </w:pPr>
    </w:p>
    <w:p w14:paraId="29C7BDAE" w14:textId="53A63E4F" w:rsidR="00213A56" w:rsidRDefault="00213A56" w:rsidP="00426693">
      <w:pPr>
        <w:spacing w:after="0" w:line="240" w:lineRule="auto"/>
        <w:ind w:right="-94"/>
        <w:jc w:val="both"/>
        <w:rPr>
          <w:rFonts w:asciiTheme="majorHAnsi" w:hAnsiTheme="majorHAnsi" w:cstheme="majorHAnsi"/>
          <w:b/>
          <w:bCs/>
        </w:rPr>
      </w:pPr>
      <w:r w:rsidRPr="007E2A71">
        <w:rPr>
          <w:rFonts w:asciiTheme="majorHAnsi" w:hAnsiTheme="majorHAnsi" w:cstheme="majorHAnsi"/>
          <w:b/>
          <w:bCs/>
        </w:rPr>
        <w:t>Ajuste de costos directos</w:t>
      </w:r>
    </w:p>
    <w:p w14:paraId="2BB151F7" w14:textId="77777777" w:rsidR="0048757C" w:rsidRPr="007E2A71" w:rsidRDefault="0048757C" w:rsidP="00426693">
      <w:pPr>
        <w:spacing w:after="0" w:line="240" w:lineRule="auto"/>
        <w:ind w:right="-94"/>
        <w:jc w:val="both"/>
        <w:rPr>
          <w:rFonts w:asciiTheme="majorHAnsi" w:hAnsiTheme="majorHAnsi" w:cstheme="majorHAnsi"/>
          <w:b/>
          <w:bCs/>
        </w:rPr>
      </w:pPr>
    </w:p>
    <w:p w14:paraId="5D0B535D" w14:textId="793F806A"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La revisión y ajuste de costos de las obras; se realizará en los términos del artículo 115 fracción I de la LEY, y de acuerdo con lo establecido en los artículos 114, 116, 117, 118, 119, 120 y 121 de</w:t>
      </w:r>
      <w:r w:rsidR="00BB3465" w:rsidRPr="007E2A71">
        <w:rPr>
          <w:rFonts w:asciiTheme="majorHAnsi" w:hAnsiTheme="majorHAnsi" w:cstheme="majorHAnsi"/>
        </w:rPr>
        <w:t xml:space="preserve"> la misma LEY</w:t>
      </w:r>
      <w:r w:rsidRPr="007E2A71">
        <w:rPr>
          <w:rFonts w:asciiTheme="majorHAnsi" w:hAnsiTheme="majorHAnsi" w:cstheme="majorHAnsi"/>
        </w:rPr>
        <w:t xml:space="preserve">, 134, 135, 136 y 139 y demás relativos y aplicables </w:t>
      </w:r>
      <w:r w:rsidR="00BB3465" w:rsidRPr="007E2A71">
        <w:rPr>
          <w:rFonts w:asciiTheme="majorHAnsi" w:hAnsiTheme="majorHAnsi" w:cstheme="majorHAnsi"/>
        </w:rPr>
        <w:t>DEL REGLAMENTO.</w:t>
      </w:r>
    </w:p>
    <w:p w14:paraId="142E6A81" w14:textId="77777777" w:rsidR="009F232B" w:rsidRPr="007E2A71" w:rsidRDefault="009F232B" w:rsidP="00426693">
      <w:pPr>
        <w:spacing w:after="0" w:line="240" w:lineRule="auto"/>
        <w:ind w:right="-94"/>
        <w:jc w:val="both"/>
        <w:rPr>
          <w:rFonts w:asciiTheme="majorHAnsi" w:hAnsiTheme="majorHAnsi" w:cstheme="majorHAnsi"/>
        </w:rPr>
      </w:pPr>
    </w:p>
    <w:p w14:paraId="48F46CDA" w14:textId="5C96809B" w:rsidR="00213A56"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Los precios originales permanecerán fijos hasta la terminación de las obras contratadas. El ajuste se aplicará a los costos directos, conservando constantes los porcentajes de los costos indirectos, el costo por financiamiento y el cargo de utilidad originales durante el ejercicio del contrato; el costo por financiamiento estará sujeto a las variaciones de la tasa de interés que </w:t>
      </w:r>
      <w:r w:rsidR="00BB3465" w:rsidRPr="007E2A71">
        <w:rPr>
          <w:rFonts w:asciiTheme="majorHAnsi" w:hAnsiTheme="majorHAnsi" w:cstheme="majorHAnsi"/>
        </w:rPr>
        <w:t>EL CONTRATISTA</w:t>
      </w:r>
      <w:r w:rsidRPr="007E2A71">
        <w:rPr>
          <w:rFonts w:asciiTheme="majorHAnsi" w:hAnsiTheme="majorHAnsi" w:cstheme="majorHAnsi"/>
        </w:rPr>
        <w:t xml:space="preserve"> haya considerado en su propuesta, de conformidad con el artículo 120 de la </w:t>
      </w:r>
      <w:r w:rsidR="00BB3465" w:rsidRPr="007E2A71">
        <w:rPr>
          <w:rFonts w:asciiTheme="majorHAnsi" w:hAnsiTheme="majorHAnsi" w:cstheme="majorHAnsi"/>
        </w:rPr>
        <w:t>LEY</w:t>
      </w:r>
      <w:r w:rsidRPr="007E2A71">
        <w:rPr>
          <w:rFonts w:asciiTheme="majorHAnsi" w:hAnsiTheme="majorHAnsi" w:cstheme="majorHAnsi"/>
        </w:rPr>
        <w:t>.</w:t>
      </w:r>
    </w:p>
    <w:p w14:paraId="14D091FA" w14:textId="77777777" w:rsidR="0048757C" w:rsidRPr="007E2A71" w:rsidRDefault="0048757C" w:rsidP="00426693">
      <w:pPr>
        <w:spacing w:after="0" w:line="240" w:lineRule="auto"/>
        <w:ind w:right="-94"/>
        <w:jc w:val="both"/>
        <w:rPr>
          <w:rFonts w:asciiTheme="majorHAnsi" w:hAnsiTheme="majorHAnsi" w:cstheme="majorHAnsi"/>
        </w:rPr>
      </w:pPr>
    </w:p>
    <w:p w14:paraId="0BF1A855" w14:textId="41C6A60E"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Cuando el porcentaje del ajuste de los costos sea a la alza, será </w:t>
      </w:r>
      <w:r w:rsidR="00BB3465" w:rsidRPr="007E2A71">
        <w:rPr>
          <w:rFonts w:asciiTheme="majorHAnsi" w:hAnsiTheme="majorHAnsi" w:cstheme="majorHAnsi"/>
        </w:rPr>
        <w:t xml:space="preserve">EL CONTRATISTA </w:t>
      </w:r>
      <w:r w:rsidRPr="007E2A71">
        <w:rPr>
          <w:rFonts w:asciiTheme="majorHAnsi" w:hAnsiTheme="majorHAnsi" w:cstheme="majorHAnsi"/>
        </w:rPr>
        <w:t xml:space="preserve">el que lo promueva dentro de los sesenta días naturales siguientes a la publicación de los índices aplicables al mes correspondiente.; si es a la baja, será </w:t>
      </w:r>
      <w:r w:rsidR="00BB3465" w:rsidRPr="007E2A71">
        <w:rPr>
          <w:rFonts w:asciiTheme="majorHAnsi" w:hAnsiTheme="majorHAnsi" w:cstheme="majorHAnsi"/>
        </w:rPr>
        <w:t>LA DEPENDENCIA</w:t>
      </w:r>
      <w:r w:rsidRPr="007E2A71">
        <w:rPr>
          <w:rFonts w:asciiTheme="majorHAnsi" w:hAnsiTheme="majorHAnsi" w:cstheme="majorHAnsi"/>
        </w:rPr>
        <w:t xml:space="preserve"> la que lo realice en igual plazo.</w:t>
      </w:r>
    </w:p>
    <w:p w14:paraId="50D38444" w14:textId="77777777" w:rsidR="00213A56" w:rsidRPr="007E2A71" w:rsidRDefault="00213A56" w:rsidP="00426693">
      <w:pPr>
        <w:spacing w:after="0" w:line="240" w:lineRule="auto"/>
        <w:ind w:right="-94"/>
        <w:jc w:val="both"/>
        <w:rPr>
          <w:rFonts w:asciiTheme="majorHAnsi" w:hAnsiTheme="majorHAnsi" w:cstheme="majorHAnsi"/>
        </w:rPr>
      </w:pPr>
    </w:p>
    <w:p w14:paraId="5D86182B" w14:textId="0077870B"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En el caso de que </w:t>
      </w:r>
      <w:r w:rsidR="00BB3465" w:rsidRPr="007E2A71">
        <w:rPr>
          <w:rFonts w:asciiTheme="majorHAnsi" w:hAnsiTheme="majorHAnsi" w:cstheme="majorHAnsi"/>
        </w:rPr>
        <w:t>EL CONTRATISTA</w:t>
      </w:r>
      <w:r w:rsidRPr="007E2A71">
        <w:rPr>
          <w:rFonts w:asciiTheme="majorHAnsi" w:hAnsiTheme="majorHAnsi" w:cstheme="majorHAnsi"/>
          <w:b/>
        </w:rPr>
        <w:t xml:space="preserve"> </w:t>
      </w:r>
      <w:r w:rsidRPr="007E2A71">
        <w:rPr>
          <w:rFonts w:asciiTheme="majorHAnsi" w:hAnsiTheme="majorHAnsi" w:cstheme="majorHAnsi"/>
        </w:rPr>
        <w:t xml:space="preserve">promueva el ajuste de costos, deberá presentar por escrito la solicitud a </w:t>
      </w:r>
      <w:r w:rsidR="00BB3465" w:rsidRPr="007E2A71">
        <w:rPr>
          <w:rFonts w:asciiTheme="majorHAnsi" w:hAnsiTheme="majorHAnsi" w:cstheme="majorHAnsi"/>
        </w:rPr>
        <w:t xml:space="preserve">LA DEPENDENCIA </w:t>
      </w:r>
      <w:r w:rsidRPr="007E2A71">
        <w:rPr>
          <w:rFonts w:asciiTheme="majorHAnsi" w:hAnsiTheme="majorHAnsi" w:cstheme="majorHAnsi"/>
        </w:rPr>
        <w:t xml:space="preserve">en términos de lo dispuesto por los artículos 114, 115 fracción I, 116, 117, 118 y 119 de la </w:t>
      </w:r>
      <w:r w:rsidR="00BB3465" w:rsidRPr="007E2A71">
        <w:rPr>
          <w:rFonts w:asciiTheme="majorHAnsi" w:hAnsiTheme="majorHAnsi" w:cstheme="majorHAnsi"/>
        </w:rPr>
        <w:t>LEY</w:t>
      </w:r>
      <w:r w:rsidRPr="007E2A71">
        <w:rPr>
          <w:rFonts w:asciiTheme="majorHAnsi" w:hAnsiTheme="majorHAnsi" w:cstheme="majorHAnsi"/>
        </w:rPr>
        <w:t>; 134 y 139 de</w:t>
      </w:r>
      <w:r w:rsidR="00BB3465" w:rsidRPr="007E2A71">
        <w:rPr>
          <w:rFonts w:asciiTheme="majorHAnsi" w:hAnsiTheme="majorHAnsi" w:cstheme="majorHAnsi"/>
        </w:rPr>
        <w:t>l</w:t>
      </w:r>
      <w:r w:rsidRPr="007E2A71">
        <w:rPr>
          <w:rFonts w:asciiTheme="majorHAnsi" w:hAnsiTheme="majorHAnsi" w:cstheme="majorHAnsi"/>
        </w:rPr>
        <w:t xml:space="preserve"> </w:t>
      </w:r>
      <w:r w:rsidR="00BB3465" w:rsidRPr="007E2A71">
        <w:rPr>
          <w:rFonts w:asciiTheme="majorHAnsi" w:hAnsiTheme="majorHAnsi" w:cstheme="majorHAnsi"/>
        </w:rPr>
        <w:t>REGLAMENTO</w:t>
      </w:r>
      <w:r w:rsidRPr="007E2A71">
        <w:rPr>
          <w:rFonts w:asciiTheme="majorHAnsi" w:hAnsiTheme="majorHAnsi" w:cstheme="majorHAnsi"/>
        </w:rPr>
        <w:t>, por lo que transcurrido el plazo a que se refiere el párrafo anterior, precluirá</w:t>
      </w:r>
      <w:r w:rsidRPr="007E2A71" w:rsidDel="00973792">
        <w:rPr>
          <w:rFonts w:asciiTheme="majorHAnsi" w:hAnsiTheme="majorHAnsi" w:cstheme="majorHAnsi"/>
        </w:rPr>
        <w:t xml:space="preserve"> </w:t>
      </w:r>
      <w:r w:rsidRPr="007E2A71">
        <w:rPr>
          <w:rFonts w:asciiTheme="majorHAnsi" w:hAnsiTheme="majorHAnsi" w:cstheme="majorHAnsi"/>
        </w:rPr>
        <w:t>su derecho para reclamar el ajuste de costos del período de que se trate.</w:t>
      </w:r>
    </w:p>
    <w:p w14:paraId="048469B9" w14:textId="77777777" w:rsidR="009F232B" w:rsidRPr="007E2A71" w:rsidRDefault="009F232B" w:rsidP="00426693">
      <w:pPr>
        <w:spacing w:after="0" w:line="240" w:lineRule="auto"/>
        <w:ind w:right="-94"/>
        <w:jc w:val="both"/>
        <w:rPr>
          <w:rFonts w:asciiTheme="majorHAnsi" w:hAnsiTheme="majorHAnsi" w:cstheme="majorHAnsi"/>
        </w:rPr>
      </w:pPr>
    </w:p>
    <w:p w14:paraId="23BC7D9F" w14:textId="0E52A727" w:rsidR="00213A56" w:rsidRDefault="00BB3465"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LA DEPENDENCIA </w:t>
      </w:r>
      <w:r w:rsidR="00213A56" w:rsidRPr="007E2A71">
        <w:rPr>
          <w:rFonts w:asciiTheme="majorHAnsi" w:hAnsiTheme="majorHAnsi" w:cstheme="majorHAnsi"/>
        </w:rPr>
        <w:t xml:space="preserve">dentro de los sesenta días naturales siguientes a que </w:t>
      </w:r>
      <w:r w:rsidRPr="007E2A71">
        <w:rPr>
          <w:rFonts w:asciiTheme="majorHAnsi" w:hAnsiTheme="majorHAnsi" w:cstheme="majorHAnsi"/>
        </w:rPr>
        <w:t>EL CONTRATISTA</w:t>
      </w:r>
      <w:r w:rsidR="00213A56" w:rsidRPr="007E2A71">
        <w:rPr>
          <w:rFonts w:asciiTheme="majorHAnsi" w:hAnsiTheme="majorHAnsi" w:cstheme="majorHAnsi"/>
        </w:rPr>
        <w:t xml:space="preserve"> promueva debidamente el ajuste de costos, deberá emitir la resolución que proceda. En caso contrario, la solicitud se tendrá por aprobada.</w:t>
      </w:r>
    </w:p>
    <w:p w14:paraId="13E34003" w14:textId="77777777" w:rsidR="0048757C" w:rsidRPr="007E2A71" w:rsidRDefault="0048757C" w:rsidP="00426693">
      <w:pPr>
        <w:spacing w:after="0" w:line="240" w:lineRule="auto"/>
        <w:ind w:right="-94"/>
        <w:jc w:val="both"/>
        <w:rPr>
          <w:rFonts w:asciiTheme="majorHAnsi" w:hAnsiTheme="majorHAnsi" w:cstheme="majorHAnsi"/>
        </w:rPr>
      </w:pPr>
    </w:p>
    <w:p w14:paraId="5DE5A33E" w14:textId="4101E8D6" w:rsidR="00213A56" w:rsidRPr="007E2A71"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Cuando la documentación mediante la que se promueve los ajustes de costos sea deficiente o incompleta</w:t>
      </w:r>
      <w:r w:rsidRPr="007E2A71">
        <w:rPr>
          <w:rFonts w:asciiTheme="majorHAnsi" w:hAnsiTheme="majorHAnsi" w:cstheme="majorHAnsi"/>
          <w:b/>
        </w:rPr>
        <w:t xml:space="preserve">, </w:t>
      </w:r>
      <w:r w:rsidR="00BB3465" w:rsidRPr="007E2A71">
        <w:rPr>
          <w:rFonts w:asciiTheme="majorHAnsi" w:hAnsiTheme="majorHAnsi" w:cstheme="majorHAnsi"/>
        </w:rPr>
        <w:t xml:space="preserve">LA DEPENDENCIA </w:t>
      </w:r>
      <w:r w:rsidRPr="007E2A71">
        <w:rPr>
          <w:rFonts w:asciiTheme="majorHAnsi" w:hAnsiTheme="majorHAnsi" w:cstheme="majorHAnsi"/>
        </w:rPr>
        <w:t xml:space="preserve">apercibirá por escrito a </w:t>
      </w:r>
      <w:r w:rsidR="00BB3465" w:rsidRPr="007E2A71">
        <w:rPr>
          <w:rFonts w:asciiTheme="majorHAnsi" w:hAnsiTheme="majorHAnsi" w:cstheme="majorHAnsi"/>
        </w:rPr>
        <w:t>EL CONTRATISTA</w:t>
      </w:r>
      <w:r w:rsidRPr="007E2A71">
        <w:rPr>
          <w:rFonts w:asciiTheme="majorHAnsi" w:hAnsiTheme="majorHAnsi" w:cstheme="majorHAnsi"/>
        </w:rPr>
        <w:t xml:space="preserve"> para que, en el plazo de 10 días hábiles a partir de que le sea requerido, subsane el error o complemente la información solicitada. Transcurrido dicho plazo sin que </w:t>
      </w:r>
      <w:r w:rsidR="00BB3465" w:rsidRPr="007E2A71">
        <w:rPr>
          <w:rFonts w:asciiTheme="majorHAnsi" w:hAnsiTheme="majorHAnsi" w:cstheme="majorHAnsi"/>
        </w:rPr>
        <w:t xml:space="preserve">EL CONTRATISTA </w:t>
      </w:r>
      <w:r w:rsidRPr="007E2A71">
        <w:rPr>
          <w:rFonts w:asciiTheme="majorHAnsi" w:hAnsiTheme="majorHAnsi" w:cstheme="majorHAnsi"/>
        </w:rPr>
        <w:t>de cumplimiento al apercibimiento y requerimiento, o no lo atendiere en forma correcta, se tendrá como no presentada la solicitud de ajuste de costos, con base en el artículo 134</w:t>
      </w:r>
      <w:r w:rsidR="00BB3465" w:rsidRPr="007E2A71">
        <w:rPr>
          <w:rFonts w:asciiTheme="majorHAnsi" w:hAnsiTheme="majorHAnsi" w:cstheme="majorHAnsi"/>
        </w:rPr>
        <w:t xml:space="preserve"> segundo párrafo DEL REGLAMENTO.</w:t>
      </w:r>
    </w:p>
    <w:p w14:paraId="014E3502" w14:textId="77777777" w:rsidR="009F232B" w:rsidRPr="007E2A71" w:rsidRDefault="009F232B" w:rsidP="00426693">
      <w:pPr>
        <w:spacing w:after="0" w:line="240" w:lineRule="auto"/>
        <w:ind w:right="-94"/>
        <w:jc w:val="both"/>
        <w:rPr>
          <w:rFonts w:asciiTheme="majorHAnsi" w:hAnsiTheme="majorHAnsi" w:cstheme="majorHAnsi"/>
        </w:rPr>
      </w:pPr>
    </w:p>
    <w:p w14:paraId="1FF5D8D9" w14:textId="2E3DA86A" w:rsidR="00213A56" w:rsidRDefault="00213A56" w:rsidP="00426693">
      <w:pPr>
        <w:spacing w:after="0" w:line="240" w:lineRule="auto"/>
        <w:ind w:right="-94"/>
        <w:jc w:val="both"/>
        <w:rPr>
          <w:rFonts w:asciiTheme="majorHAnsi" w:hAnsiTheme="majorHAnsi" w:cstheme="majorHAnsi"/>
        </w:rPr>
      </w:pPr>
      <w:r w:rsidRPr="007E2A71">
        <w:rPr>
          <w:rFonts w:asciiTheme="majorHAnsi" w:hAnsiTheme="majorHAnsi" w:cstheme="majorHAnsi"/>
        </w:rPr>
        <w:t xml:space="preserve">No dará lugar a ajuste de costos, las cuotas compensatorias a que conforme a la </w:t>
      </w:r>
      <w:r w:rsidR="00BB3465" w:rsidRPr="007E2A71">
        <w:rPr>
          <w:rFonts w:asciiTheme="majorHAnsi" w:hAnsiTheme="majorHAnsi" w:cstheme="majorHAnsi"/>
        </w:rPr>
        <w:t>LEY</w:t>
      </w:r>
      <w:r w:rsidRPr="007E2A71">
        <w:rPr>
          <w:rFonts w:asciiTheme="majorHAnsi" w:hAnsiTheme="majorHAnsi" w:cstheme="majorHAnsi"/>
        </w:rPr>
        <w:t xml:space="preserve"> en la materia pudiera estar sujeta la importación de los bienes contemplados en la realización de los trabajos, conforme lo señalado en el artículo 125 de la </w:t>
      </w:r>
      <w:r w:rsidR="00BB3465" w:rsidRPr="007E2A71">
        <w:rPr>
          <w:rFonts w:asciiTheme="majorHAnsi" w:hAnsiTheme="majorHAnsi" w:cstheme="majorHAnsi"/>
        </w:rPr>
        <w:t>LEY.</w:t>
      </w:r>
    </w:p>
    <w:p w14:paraId="0E72B9A3" w14:textId="77777777" w:rsidR="0048757C" w:rsidRPr="007E2A71" w:rsidRDefault="0048757C" w:rsidP="00426693">
      <w:pPr>
        <w:spacing w:after="0" w:line="240" w:lineRule="auto"/>
        <w:ind w:right="-94"/>
        <w:jc w:val="both"/>
        <w:rPr>
          <w:rFonts w:asciiTheme="majorHAnsi" w:hAnsiTheme="majorHAnsi" w:cstheme="majorHAnsi"/>
        </w:rPr>
      </w:pPr>
    </w:p>
    <w:p w14:paraId="159F114B" w14:textId="1737698D" w:rsidR="00213A56" w:rsidRPr="007E2A71" w:rsidRDefault="00213A56" w:rsidP="00426693">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costos indirectos y financiamiento.</w:t>
      </w:r>
    </w:p>
    <w:p w14:paraId="43D8F26E" w14:textId="77777777" w:rsidR="009F232B" w:rsidRPr="007E2A71" w:rsidRDefault="009F232B" w:rsidP="00426693">
      <w:pPr>
        <w:spacing w:after="0" w:line="240" w:lineRule="auto"/>
        <w:ind w:right="-94"/>
        <w:jc w:val="both"/>
        <w:rPr>
          <w:rFonts w:asciiTheme="majorHAnsi" w:hAnsiTheme="majorHAnsi" w:cstheme="majorHAnsi"/>
          <w:b/>
        </w:rPr>
      </w:pPr>
    </w:p>
    <w:p w14:paraId="126737F3" w14:textId="118A6566"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Cuando la modificación al contrato implique aumento o reducción por una diferencia superior al veinticinco por ciento del importe original establecido o del plazo de ejecución, el Área responsable de la ejecución de los trabajos junto con </w:t>
      </w:r>
      <w:r w:rsidR="00BB3465" w:rsidRPr="007E2A71">
        <w:rPr>
          <w:rFonts w:asciiTheme="majorHAnsi" w:hAnsiTheme="majorHAnsi" w:cstheme="majorHAnsi"/>
        </w:rPr>
        <w:t>EL CONTRATISTA</w:t>
      </w:r>
      <w:r w:rsidRPr="007E2A71">
        <w:rPr>
          <w:rFonts w:asciiTheme="majorHAnsi" w:hAnsiTheme="majorHAnsi" w:cstheme="majorHAnsi"/>
          <w:bCs/>
        </w:rPr>
        <w:t xml:space="preserve">, deberán revisar los costos indirectos y del </w:t>
      </w:r>
      <w:r w:rsidRPr="007E2A71">
        <w:rPr>
          <w:rFonts w:asciiTheme="majorHAnsi" w:hAnsiTheme="majorHAnsi" w:cstheme="majorHAnsi"/>
          <w:bCs/>
        </w:rPr>
        <w:lastRenderedPageBreak/>
        <w:t>financiamiento originalmente pactados y determinar la procedencia de ajustarlos a las nuevas condiciones en caso de que éstas se presenten.</w:t>
      </w:r>
    </w:p>
    <w:p w14:paraId="0560B733" w14:textId="77777777" w:rsidR="009F232B" w:rsidRPr="007E2A71" w:rsidRDefault="009F232B" w:rsidP="00426693">
      <w:pPr>
        <w:spacing w:after="0" w:line="240" w:lineRule="auto"/>
        <w:ind w:right="-94"/>
        <w:jc w:val="both"/>
        <w:rPr>
          <w:rFonts w:asciiTheme="majorHAnsi" w:hAnsiTheme="majorHAnsi" w:cstheme="majorHAnsi"/>
          <w:bCs/>
        </w:rPr>
      </w:pPr>
    </w:p>
    <w:p w14:paraId="78083DDB" w14:textId="21ED5CE6"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Será necesario solicitar de manera justificada la autorización de la Secretaría de la Función Pública, únicamente en los términos del segundo párrafo del artículo 129 de la </w:t>
      </w:r>
      <w:r w:rsidR="00BB3465" w:rsidRPr="007E2A71">
        <w:rPr>
          <w:rFonts w:asciiTheme="majorHAnsi" w:hAnsiTheme="majorHAnsi" w:cstheme="majorHAnsi"/>
          <w:bCs/>
        </w:rPr>
        <w:t>LEY.</w:t>
      </w:r>
      <w:r w:rsidRPr="007E2A71">
        <w:rPr>
          <w:rFonts w:asciiTheme="majorHAnsi" w:hAnsiTheme="majorHAnsi" w:cstheme="majorHAnsi"/>
          <w:bCs/>
        </w:rPr>
        <w:t xml:space="preserve">  </w:t>
      </w:r>
    </w:p>
    <w:p w14:paraId="2A11B634" w14:textId="77777777" w:rsidR="009F232B" w:rsidRPr="007E2A71" w:rsidRDefault="009F232B" w:rsidP="00426693">
      <w:pPr>
        <w:spacing w:after="0" w:line="240" w:lineRule="auto"/>
        <w:ind w:right="-94"/>
        <w:jc w:val="both"/>
        <w:rPr>
          <w:rFonts w:asciiTheme="majorHAnsi" w:hAnsiTheme="majorHAnsi" w:cstheme="majorHAnsi"/>
          <w:bCs/>
        </w:rPr>
      </w:pPr>
    </w:p>
    <w:p w14:paraId="1EFF7509" w14:textId="3C4FB49C"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En los casos no previstos de variación del monto y plazo en el porcentaje señalado, no se requerirá autorización de la Secretaría de la Función Pública, debiendo el Área responsable de la ejecución de los trabajos junto con </w:t>
      </w:r>
      <w:r w:rsidR="00BB3465" w:rsidRPr="007E2A71">
        <w:rPr>
          <w:rFonts w:asciiTheme="majorHAnsi" w:hAnsiTheme="majorHAnsi" w:cstheme="majorHAnsi"/>
        </w:rPr>
        <w:t>EL CONTRATISTA</w:t>
      </w:r>
      <w:r w:rsidR="00BB3465" w:rsidRPr="007E2A71">
        <w:rPr>
          <w:rFonts w:asciiTheme="majorHAnsi" w:hAnsiTheme="majorHAnsi" w:cstheme="majorHAnsi"/>
          <w:bCs/>
        </w:rPr>
        <w:t xml:space="preserve"> </w:t>
      </w:r>
      <w:r w:rsidRPr="007E2A71">
        <w:rPr>
          <w:rFonts w:asciiTheme="majorHAnsi" w:hAnsiTheme="majorHAnsi" w:cstheme="majorHAnsi"/>
          <w:bCs/>
        </w:rPr>
        <w:t>proceder a la revisión de los indirectos y el financiamiento y, en su caso, al ajuste correspondiente.</w:t>
      </w:r>
    </w:p>
    <w:p w14:paraId="58D09DAF" w14:textId="77777777" w:rsidR="009F232B" w:rsidRPr="007E2A71" w:rsidRDefault="009F232B" w:rsidP="00426693">
      <w:pPr>
        <w:spacing w:after="0" w:line="240" w:lineRule="auto"/>
        <w:ind w:right="-94"/>
        <w:jc w:val="both"/>
        <w:rPr>
          <w:rFonts w:asciiTheme="majorHAnsi" w:hAnsiTheme="majorHAnsi" w:cstheme="majorHAnsi"/>
          <w:bCs/>
        </w:rPr>
      </w:pPr>
    </w:p>
    <w:p w14:paraId="4016A906" w14:textId="68E2C01B"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La revisión de los costos indirectos y del financiamiento se realizará siempre y cuando se encuentre vigente el contrato, conforme al siguiente procedimiento:</w:t>
      </w:r>
    </w:p>
    <w:p w14:paraId="5DF0C737" w14:textId="77777777" w:rsidR="009F232B" w:rsidRPr="007E2A71" w:rsidRDefault="009F232B" w:rsidP="00426693">
      <w:pPr>
        <w:spacing w:after="0" w:line="240" w:lineRule="auto"/>
        <w:ind w:right="-94"/>
        <w:jc w:val="both"/>
        <w:rPr>
          <w:rFonts w:asciiTheme="majorHAnsi" w:hAnsiTheme="majorHAnsi" w:cstheme="majorHAnsi"/>
          <w:bCs/>
        </w:rPr>
      </w:pPr>
    </w:p>
    <w:p w14:paraId="1DD9B9F5" w14:textId="77777777"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revisión deberá efectuarse respecto a la totalidad del plazo y monto contratados, incluyendo los que deriven de los convenios modificatorios, y no sólo respecto del porcentaje que exceda del veinticinco por ciento;</w:t>
      </w:r>
    </w:p>
    <w:p w14:paraId="05C08A16" w14:textId="77777777"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información contenida en la proposición se tomará como base para la revisión;</w:t>
      </w:r>
    </w:p>
    <w:p w14:paraId="6D642675" w14:textId="77777777"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14:paraId="27B556D1" w14:textId="6E2FB4A1" w:rsidR="00213A56" w:rsidRPr="007E2A71" w:rsidRDefault="00BB3465"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rPr>
        <w:t>LA DEPENDENCIA</w:t>
      </w:r>
      <w:r w:rsidR="00213A56" w:rsidRPr="007E2A71">
        <w:rPr>
          <w:rFonts w:asciiTheme="majorHAnsi" w:hAnsiTheme="majorHAnsi" w:cstheme="majorHAnsi"/>
          <w:bCs/>
          <w:sz w:val="22"/>
          <w:szCs w:val="22"/>
        </w:rPr>
        <w:t xml:space="preserve"> debe establecer junto con </w:t>
      </w:r>
      <w:r w:rsidRPr="007E2A71">
        <w:rPr>
          <w:rFonts w:asciiTheme="majorHAnsi" w:hAnsiTheme="majorHAnsi" w:cstheme="majorHAnsi"/>
        </w:rPr>
        <w:t>EL CONTRATISTA</w:t>
      </w:r>
      <w:r w:rsidR="00213A56" w:rsidRPr="007E2A71">
        <w:rPr>
          <w:rFonts w:asciiTheme="majorHAnsi" w:hAnsiTheme="majorHAnsi" w:cstheme="majorHAnsi"/>
          <w:bCs/>
          <w:sz w:val="22"/>
          <w:szCs w:val="22"/>
        </w:rPr>
        <w:t xml:space="preserve"> los rubros que realmente se vieron afectados, a fin de precisar las diferencias que resulten como consecuencia de las nuevas condiciones en que se ejecutaron los trabajos;</w:t>
      </w:r>
    </w:p>
    <w:p w14:paraId="3F768163" w14:textId="50CDC2D3"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Con base en las diferencias detectadas, </w:t>
      </w:r>
      <w:r w:rsidR="00BB3465" w:rsidRPr="007E2A71">
        <w:rPr>
          <w:rFonts w:asciiTheme="majorHAnsi" w:hAnsiTheme="majorHAnsi" w:cstheme="majorHAnsi"/>
        </w:rPr>
        <w:t>LA DEPENDENCIA</w:t>
      </w:r>
      <w:r w:rsidRPr="007E2A71">
        <w:rPr>
          <w:rFonts w:asciiTheme="majorHAnsi" w:hAnsiTheme="majorHAnsi" w:cstheme="majorHAnsi"/>
          <w:bCs/>
          <w:sz w:val="22"/>
          <w:szCs w:val="22"/>
        </w:rPr>
        <w:t xml:space="preserve"> junto con </w:t>
      </w:r>
      <w:r w:rsidR="00BB3465" w:rsidRPr="007E2A71">
        <w:rPr>
          <w:rFonts w:asciiTheme="majorHAnsi" w:hAnsiTheme="majorHAnsi" w:cstheme="majorHAnsi"/>
        </w:rPr>
        <w:t>EL CONTRATISTA</w:t>
      </w:r>
      <w:r w:rsidRPr="007E2A71">
        <w:rPr>
          <w:rFonts w:asciiTheme="majorHAnsi" w:hAnsiTheme="majorHAnsi" w:cstheme="majorHAnsi"/>
          <w:bCs/>
          <w:sz w:val="22"/>
          <w:szCs w:val="22"/>
        </w:rPr>
        <w:t>, deberá determinar los nuevos porcentajes de indirectos y financiamiento que les serán aplicables al contrato;</w:t>
      </w:r>
    </w:p>
    <w:p w14:paraId="1DE76A41" w14:textId="2D8AEA2D"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Sólo se deberá solicitar documentación comprobatoria, en aquellos casos en que </w:t>
      </w:r>
      <w:r w:rsidR="00BB3465" w:rsidRPr="007E2A71">
        <w:rPr>
          <w:rFonts w:asciiTheme="majorHAnsi" w:hAnsiTheme="majorHAnsi" w:cstheme="majorHAnsi"/>
        </w:rPr>
        <w:t>EL CONTRATISTA</w:t>
      </w:r>
      <w:r w:rsidRPr="007E2A71">
        <w:rPr>
          <w:rFonts w:asciiTheme="majorHAnsi" w:hAnsiTheme="majorHAnsi" w:cstheme="majorHAnsi"/>
          <w:b/>
          <w:sz w:val="22"/>
          <w:szCs w:val="22"/>
        </w:rPr>
        <w:t xml:space="preserve"> </w:t>
      </w:r>
      <w:r w:rsidRPr="007E2A71">
        <w:rPr>
          <w:rFonts w:asciiTheme="majorHAnsi" w:hAnsiTheme="majorHAnsi" w:cstheme="majorHAnsi"/>
          <w:bCs/>
          <w:sz w:val="22"/>
          <w:szCs w:val="22"/>
        </w:rPr>
        <w:t>requiera se le reconozca un costo mayor de alguno o varios de los rubros de indirectos y financiamiento contenidos en su proposición, y</w:t>
      </w:r>
    </w:p>
    <w:p w14:paraId="34F0DCFD" w14:textId="301EDADE" w:rsidR="00213A56" w:rsidRPr="007E2A71" w:rsidRDefault="00213A56" w:rsidP="00426693">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La autorización de los ajustes por parte de </w:t>
      </w:r>
      <w:r w:rsidR="00BB3465" w:rsidRPr="007E2A71">
        <w:rPr>
          <w:rFonts w:asciiTheme="majorHAnsi" w:hAnsiTheme="majorHAnsi" w:cstheme="majorHAnsi"/>
        </w:rPr>
        <w:t>LA DEPENDENCIA</w:t>
      </w:r>
      <w:r w:rsidRPr="007E2A71">
        <w:rPr>
          <w:rFonts w:asciiTheme="majorHAnsi" w:hAnsiTheme="majorHAnsi" w:cstheme="majorHAnsi"/>
          <w:bCs/>
          <w:sz w:val="22"/>
          <w:szCs w:val="22"/>
        </w:rPr>
        <w:t xml:space="preserve"> deberá constar por escrito, los cuales se aplicarán como un diferencial a todas las estimaciones autorizadas de los trabajos desde el inicio del contrato hasta su conclusión.</w:t>
      </w:r>
    </w:p>
    <w:p w14:paraId="6B333866" w14:textId="77777777" w:rsidR="00BB3465" w:rsidRPr="007E2A71" w:rsidRDefault="00BB3465" w:rsidP="00426693">
      <w:pPr>
        <w:spacing w:after="0" w:line="240" w:lineRule="auto"/>
        <w:ind w:right="-94"/>
        <w:jc w:val="both"/>
        <w:rPr>
          <w:rFonts w:asciiTheme="majorHAnsi" w:hAnsiTheme="majorHAnsi" w:cstheme="majorHAnsi"/>
          <w:bCs/>
        </w:rPr>
      </w:pPr>
    </w:p>
    <w:p w14:paraId="0B9F7B3D" w14:textId="218A6210" w:rsidR="00213A56" w:rsidRPr="007E2A71" w:rsidRDefault="00213A56" w:rsidP="00426693">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de financiamiento.</w:t>
      </w:r>
    </w:p>
    <w:p w14:paraId="54E0C3FF" w14:textId="77777777" w:rsidR="009F232B" w:rsidRPr="007E2A71" w:rsidRDefault="009F232B" w:rsidP="00426693">
      <w:pPr>
        <w:spacing w:after="0" w:line="240" w:lineRule="auto"/>
        <w:ind w:right="-94"/>
        <w:jc w:val="both"/>
        <w:rPr>
          <w:rFonts w:asciiTheme="majorHAnsi" w:hAnsiTheme="majorHAnsi" w:cstheme="majorHAnsi"/>
          <w:b/>
        </w:rPr>
      </w:pPr>
    </w:p>
    <w:p w14:paraId="52BFEFFD" w14:textId="3A381270"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en el costo por financiamiento las variaciones de la tasa de interés que </w:t>
      </w:r>
      <w:r w:rsidR="00BB3465" w:rsidRPr="007E2A71">
        <w:rPr>
          <w:rFonts w:asciiTheme="majorHAnsi" w:hAnsiTheme="majorHAnsi" w:cstheme="majorHAnsi"/>
        </w:rPr>
        <w:t>EL CONTRATISTA</w:t>
      </w:r>
      <w:r w:rsidRPr="007E2A71">
        <w:rPr>
          <w:rFonts w:asciiTheme="majorHAnsi" w:hAnsiTheme="majorHAnsi" w:cstheme="majorHAnsi"/>
          <w:b/>
        </w:rPr>
        <w:t xml:space="preserve"> </w:t>
      </w:r>
      <w:r w:rsidRPr="007E2A71">
        <w:rPr>
          <w:rFonts w:asciiTheme="majorHAnsi" w:hAnsiTheme="majorHAnsi" w:cstheme="majorHAnsi"/>
          <w:bCs/>
        </w:rPr>
        <w:t xml:space="preserve">haya considerado en su proposición, </w:t>
      </w:r>
      <w:r w:rsidR="00BB3465" w:rsidRPr="007E2A71">
        <w:rPr>
          <w:rFonts w:asciiTheme="majorHAnsi" w:hAnsiTheme="majorHAnsi" w:cstheme="majorHAnsi"/>
        </w:rPr>
        <w:t>LA DEPENDENCIA</w:t>
      </w:r>
      <w:r w:rsidRPr="007E2A71">
        <w:rPr>
          <w:rFonts w:asciiTheme="majorHAnsi" w:hAnsiTheme="majorHAnsi" w:cstheme="majorHAnsi"/>
          <w:b/>
        </w:rPr>
        <w:t xml:space="preserve"> </w:t>
      </w:r>
      <w:r w:rsidRPr="007E2A71">
        <w:rPr>
          <w:rFonts w:asciiTheme="majorHAnsi" w:hAnsiTheme="majorHAnsi" w:cstheme="majorHAnsi"/>
          <w:bCs/>
        </w:rPr>
        <w:t>deberá considerar lo siguiente:</w:t>
      </w:r>
    </w:p>
    <w:p w14:paraId="142837C5" w14:textId="77777777" w:rsidR="009F232B" w:rsidRPr="007E2A71" w:rsidRDefault="009F232B" w:rsidP="00426693">
      <w:pPr>
        <w:spacing w:after="0" w:line="240" w:lineRule="auto"/>
        <w:ind w:right="-94"/>
        <w:jc w:val="both"/>
        <w:rPr>
          <w:rFonts w:asciiTheme="majorHAnsi" w:hAnsiTheme="majorHAnsi" w:cstheme="majorHAnsi"/>
          <w:bCs/>
        </w:rPr>
      </w:pPr>
    </w:p>
    <w:p w14:paraId="05F3BE4F" w14:textId="5ABA7E9A" w:rsidR="00213A56" w:rsidRPr="007E2A71" w:rsidRDefault="00BB3465"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00213A56" w:rsidRPr="007E2A71">
        <w:rPr>
          <w:rFonts w:asciiTheme="majorHAnsi" w:hAnsiTheme="majorHAnsi" w:cstheme="majorHAnsi"/>
          <w:b/>
          <w:sz w:val="22"/>
          <w:szCs w:val="22"/>
        </w:rPr>
        <w:t xml:space="preserve"> </w:t>
      </w:r>
      <w:r w:rsidR="00213A56" w:rsidRPr="007E2A71">
        <w:rPr>
          <w:rFonts w:asciiTheme="majorHAnsi" w:hAnsiTheme="majorHAnsi" w:cstheme="majorHAnsi"/>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w:t>
      </w:r>
      <w:r w:rsidR="00213A56" w:rsidRPr="007E2A71">
        <w:rPr>
          <w:rFonts w:asciiTheme="majorHAnsi" w:hAnsiTheme="majorHAnsi" w:cstheme="majorHAnsi"/>
          <w:bCs/>
          <w:sz w:val="22"/>
          <w:szCs w:val="22"/>
        </w:rPr>
        <w:lastRenderedPageBreak/>
        <w:t xml:space="preserve">de tasas de interés, entre el mes en que se presente la proposición de </w:t>
      </w:r>
      <w:r w:rsidRPr="007E2A71">
        <w:rPr>
          <w:rFonts w:asciiTheme="majorHAnsi" w:hAnsiTheme="majorHAnsi" w:cstheme="majorHAnsi"/>
        </w:rPr>
        <w:t>EL CONTRATISTA</w:t>
      </w:r>
      <w:r w:rsidRPr="007E2A71">
        <w:rPr>
          <w:rFonts w:asciiTheme="majorHAnsi" w:hAnsiTheme="majorHAnsi" w:cstheme="majorHAnsi"/>
          <w:bCs/>
          <w:sz w:val="22"/>
          <w:szCs w:val="22"/>
        </w:rPr>
        <w:t xml:space="preserve"> </w:t>
      </w:r>
      <w:r w:rsidR="00213A56" w:rsidRPr="007E2A71">
        <w:rPr>
          <w:rFonts w:asciiTheme="majorHAnsi" w:hAnsiTheme="majorHAnsi" w:cstheme="majorHAnsi"/>
          <w:bCs/>
          <w:sz w:val="22"/>
          <w:szCs w:val="22"/>
        </w:rPr>
        <w:t>con respecto al mes que se efectúe su revisión;</w:t>
      </w:r>
    </w:p>
    <w:p w14:paraId="3F97C757" w14:textId="77777777" w:rsidR="009F232B" w:rsidRPr="007E2A71" w:rsidRDefault="009F232B" w:rsidP="009F232B">
      <w:pPr>
        <w:pStyle w:val="Prrafodelista"/>
        <w:ind w:left="1080" w:right="-94"/>
        <w:contextualSpacing w:val="0"/>
        <w:jc w:val="both"/>
        <w:rPr>
          <w:rFonts w:asciiTheme="majorHAnsi" w:hAnsiTheme="majorHAnsi" w:cstheme="majorHAnsi"/>
          <w:bCs/>
          <w:sz w:val="22"/>
          <w:szCs w:val="22"/>
        </w:rPr>
      </w:pPr>
    </w:p>
    <w:p w14:paraId="77767328" w14:textId="6C46A594" w:rsidR="00213A56" w:rsidRDefault="00BB3465"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LA DEPENDENCIA</w:t>
      </w:r>
      <w:r w:rsidRPr="007E2A71">
        <w:rPr>
          <w:rFonts w:asciiTheme="majorHAnsi" w:hAnsiTheme="majorHAnsi" w:cstheme="majorHAnsi"/>
          <w:bCs/>
          <w:sz w:val="22"/>
          <w:szCs w:val="22"/>
        </w:rPr>
        <w:t xml:space="preserve"> </w:t>
      </w:r>
      <w:r w:rsidR="00213A56" w:rsidRPr="007E2A71">
        <w:rPr>
          <w:rFonts w:asciiTheme="majorHAnsi" w:hAnsiTheme="majorHAnsi" w:cstheme="majorHAnsi"/>
          <w:bCs/>
          <w:sz w:val="22"/>
          <w:szCs w:val="22"/>
        </w:rPr>
        <w:t xml:space="preserve">reconocerá la variación en la tasa de interés propuesta por </w:t>
      </w:r>
      <w:r w:rsidRPr="007E2A71">
        <w:rPr>
          <w:rFonts w:asciiTheme="majorHAnsi" w:hAnsiTheme="majorHAnsi" w:cstheme="majorHAnsi"/>
        </w:rPr>
        <w:t>EL CONTRATISTA</w:t>
      </w:r>
      <w:r w:rsidR="00213A56" w:rsidRPr="007E2A71">
        <w:rPr>
          <w:rFonts w:asciiTheme="majorHAnsi" w:hAnsiTheme="majorHAnsi" w:cstheme="majorHAnsi"/>
          <w:bCs/>
          <w:sz w:val="22"/>
          <w:szCs w:val="22"/>
        </w:rPr>
        <w:t>, de acuerdo con las variaciones del indicador económico específico a que esté sujeta;</w:t>
      </w:r>
    </w:p>
    <w:p w14:paraId="050BAC80" w14:textId="77777777" w:rsidR="0048757C" w:rsidRPr="0048757C" w:rsidRDefault="0048757C" w:rsidP="0048757C">
      <w:pPr>
        <w:pStyle w:val="Prrafodelista"/>
        <w:rPr>
          <w:rFonts w:asciiTheme="majorHAnsi" w:hAnsiTheme="majorHAnsi" w:cstheme="majorHAnsi"/>
          <w:bCs/>
          <w:sz w:val="22"/>
          <w:szCs w:val="22"/>
        </w:rPr>
      </w:pPr>
    </w:p>
    <w:p w14:paraId="4E099649" w14:textId="1A789387" w:rsidR="00213A56" w:rsidRPr="007E2A71" w:rsidRDefault="00BB3465"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00213A56" w:rsidRPr="007E2A71">
        <w:rPr>
          <w:rFonts w:asciiTheme="majorHAnsi" w:hAnsiTheme="majorHAnsi" w:cstheme="majorHAnsi"/>
          <w:bCs/>
          <w:sz w:val="22"/>
          <w:szCs w:val="22"/>
        </w:rPr>
        <w:t xml:space="preserve"> presentará su solicitud de aplicación de la tasa de interés que corresponda cuando sea al alza; en caso de que la variación resulte a la baja, </w:t>
      </w:r>
      <w:r w:rsidRPr="007E2A71">
        <w:rPr>
          <w:rFonts w:asciiTheme="majorHAnsi" w:hAnsiTheme="majorHAnsi" w:cstheme="majorHAnsi"/>
        </w:rPr>
        <w:t>LA DEPENDENCIA</w:t>
      </w:r>
      <w:r w:rsidR="00213A56" w:rsidRPr="007E2A71">
        <w:rPr>
          <w:rFonts w:asciiTheme="majorHAnsi" w:hAnsiTheme="majorHAnsi" w:cstheme="majorHAnsi"/>
          <w:bCs/>
          <w:sz w:val="22"/>
          <w:szCs w:val="22"/>
        </w:rPr>
        <w:t xml:space="preserve"> deberá realizar los ajustes correspondientes, y</w:t>
      </w:r>
    </w:p>
    <w:p w14:paraId="1EC0627C" w14:textId="77777777" w:rsidR="009F232B" w:rsidRPr="007E2A71" w:rsidRDefault="009F232B" w:rsidP="009F232B">
      <w:pPr>
        <w:pStyle w:val="Prrafodelista"/>
        <w:ind w:left="1080" w:right="-94"/>
        <w:contextualSpacing w:val="0"/>
        <w:jc w:val="both"/>
        <w:rPr>
          <w:rFonts w:asciiTheme="majorHAnsi" w:hAnsiTheme="majorHAnsi" w:cstheme="majorHAnsi"/>
          <w:bCs/>
          <w:sz w:val="22"/>
          <w:szCs w:val="22"/>
        </w:rPr>
      </w:pPr>
    </w:p>
    <w:p w14:paraId="3F10D6CF" w14:textId="5FFE0AA2" w:rsidR="00213A56" w:rsidRPr="007E2A71" w:rsidRDefault="00213A56" w:rsidP="00426693">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El análisis, cálculo e integración del incremento o decremento en el costo por financiamiento se realizará conforme al análisis original presentado por </w:t>
      </w:r>
      <w:r w:rsidR="00BB3465" w:rsidRPr="007E2A71">
        <w:rPr>
          <w:rFonts w:asciiTheme="majorHAnsi" w:hAnsiTheme="majorHAnsi" w:cstheme="majorHAnsi"/>
        </w:rPr>
        <w:t>EL CONTRATISTA</w:t>
      </w:r>
      <w:r w:rsidRPr="007E2A71">
        <w:rPr>
          <w:rFonts w:asciiTheme="majorHAnsi" w:hAnsiTheme="majorHAnsi" w:cstheme="majorHAnsi"/>
          <w:bCs/>
          <w:sz w:val="22"/>
          <w:szCs w:val="22"/>
        </w:rPr>
        <w:t>, actualizando la tasa de interés. La diferencia en porcentaje que resulte dará el nuevo costo por financiamiento.</w:t>
      </w:r>
    </w:p>
    <w:p w14:paraId="14D68B15" w14:textId="77777777" w:rsidR="00BB3465" w:rsidRPr="007E2A71" w:rsidRDefault="00BB3465" w:rsidP="00426693">
      <w:pPr>
        <w:spacing w:after="0" w:line="240" w:lineRule="auto"/>
        <w:ind w:right="-94"/>
        <w:jc w:val="both"/>
        <w:rPr>
          <w:rFonts w:asciiTheme="majorHAnsi" w:hAnsiTheme="majorHAnsi" w:cstheme="majorHAnsi"/>
          <w:bCs/>
        </w:rPr>
      </w:pPr>
    </w:p>
    <w:p w14:paraId="180F48AA" w14:textId="4830512F" w:rsidR="00213A56" w:rsidRPr="007E2A71"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el ajuste al costo por financiamiento, por retraso en la entrega del anticipo, </w:t>
      </w:r>
      <w:r w:rsidR="00BB3465" w:rsidRPr="007E2A71">
        <w:rPr>
          <w:rFonts w:asciiTheme="majorHAnsi" w:hAnsiTheme="majorHAnsi" w:cstheme="majorHAnsi"/>
        </w:rPr>
        <w:t>EL CONTRATISTA</w:t>
      </w:r>
      <w:r w:rsidRPr="007E2A71">
        <w:rPr>
          <w:rFonts w:asciiTheme="majorHAnsi" w:hAnsiTheme="majorHAnsi" w:cstheme="majorHAnsi"/>
          <w:bCs/>
        </w:rPr>
        <w:t xml:space="preserve"> deberá considerar lo siguiente:</w:t>
      </w:r>
    </w:p>
    <w:p w14:paraId="00A74CAC" w14:textId="77777777" w:rsidR="009F232B" w:rsidRPr="007E2A71" w:rsidRDefault="009F232B" w:rsidP="00426693">
      <w:pPr>
        <w:spacing w:after="0" w:line="240" w:lineRule="auto"/>
        <w:ind w:right="-94"/>
        <w:jc w:val="both"/>
        <w:rPr>
          <w:rFonts w:asciiTheme="majorHAnsi" w:hAnsiTheme="majorHAnsi" w:cstheme="majorHAnsi"/>
          <w:bCs/>
        </w:rPr>
      </w:pPr>
    </w:p>
    <w:p w14:paraId="0648564B" w14:textId="6F4EE187" w:rsidR="00213A56" w:rsidRPr="007E2A71" w:rsidRDefault="00213A56" w:rsidP="00426693">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Para su cálculo, en el análisis de costo por financiamiento presentado por </w:t>
      </w:r>
      <w:r w:rsidR="00BB3465" w:rsidRPr="007E2A71">
        <w:rPr>
          <w:rFonts w:asciiTheme="majorHAnsi" w:hAnsiTheme="majorHAnsi" w:cstheme="majorHAnsi"/>
        </w:rPr>
        <w:t>EL CONTRATISTA</w:t>
      </w:r>
      <w:r w:rsidRPr="007E2A71">
        <w:rPr>
          <w:rFonts w:asciiTheme="majorHAnsi" w:hAnsiTheme="majorHAnsi" w:cstheme="majorHAnsi"/>
          <w:bCs/>
          <w:sz w:val="22"/>
          <w:szCs w:val="22"/>
        </w:rPr>
        <w:t>, se deberá reubicar el importe del anticipo dentro del periodo en que realmente se entregue éste,</w:t>
      </w:r>
    </w:p>
    <w:p w14:paraId="402EF95F" w14:textId="77777777" w:rsidR="009F232B" w:rsidRPr="007E2A71" w:rsidRDefault="009F232B" w:rsidP="009F232B">
      <w:pPr>
        <w:pStyle w:val="Prrafodelista"/>
        <w:ind w:right="-94"/>
        <w:contextualSpacing w:val="0"/>
        <w:jc w:val="both"/>
        <w:rPr>
          <w:rFonts w:asciiTheme="majorHAnsi" w:hAnsiTheme="majorHAnsi" w:cstheme="majorHAnsi"/>
          <w:bCs/>
          <w:sz w:val="22"/>
          <w:szCs w:val="22"/>
        </w:rPr>
      </w:pPr>
    </w:p>
    <w:p w14:paraId="7FBEACA5" w14:textId="77777777" w:rsidR="00213A56" w:rsidRPr="007E2A71" w:rsidRDefault="00213A56" w:rsidP="00426693">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El nuevo costo por financiamiento se aplicará a la obra pendiente de ejecutar, conforme al programa de ejecución convenido, a partir de la fecha en que debió entregarse el anticipo.</w:t>
      </w:r>
    </w:p>
    <w:p w14:paraId="09F34032" w14:textId="77777777" w:rsidR="00BB3465" w:rsidRPr="007E2A71" w:rsidRDefault="00BB3465" w:rsidP="00426693">
      <w:pPr>
        <w:spacing w:after="0" w:line="240" w:lineRule="auto"/>
        <w:ind w:right="-94"/>
        <w:jc w:val="both"/>
        <w:rPr>
          <w:rFonts w:asciiTheme="majorHAnsi" w:hAnsiTheme="majorHAnsi" w:cstheme="majorHAnsi"/>
          <w:b/>
        </w:rPr>
      </w:pPr>
    </w:p>
    <w:p w14:paraId="75B82AE9" w14:textId="273C4012" w:rsidR="00213A56" w:rsidRPr="007E2A71" w:rsidRDefault="00213A56" w:rsidP="00426693">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por cargos adicionales.</w:t>
      </w:r>
    </w:p>
    <w:p w14:paraId="4D72C6C2" w14:textId="77777777" w:rsidR="009F232B" w:rsidRPr="007E2A71" w:rsidRDefault="009F232B" w:rsidP="00426693">
      <w:pPr>
        <w:spacing w:after="0" w:line="240" w:lineRule="auto"/>
        <w:ind w:right="-94"/>
        <w:jc w:val="both"/>
        <w:rPr>
          <w:rFonts w:asciiTheme="majorHAnsi" w:hAnsiTheme="majorHAnsi" w:cstheme="majorHAnsi"/>
          <w:b/>
        </w:rPr>
      </w:pPr>
    </w:p>
    <w:p w14:paraId="4F2F1DB8" w14:textId="02BDD7E3" w:rsidR="00213A56" w:rsidRDefault="00213A56" w:rsidP="00426693">
      <w:pPr>
        <w:spacing w:after="0" w:line="240" w:lineRule="auto"/>
        <w:ind w:right="-94"/>
        <w:jc w:val="both"/>
        <w:rPr>
          <w:rFonts w:asciiTheme="majorHAnsi" w:hAnsiTheme="majorHAnsi" w:cstheme="majorHAnsi"/>
          <w:bCs/>
        </w:rPr>
      </w:pPr>
      <w:r w:rsidRPr="007E2A71">
        <w:rPr>
          <w:rFonts w:asciiTheme="majorHAnsi" w:hAnsiTheme="majorHAnsi" w:cstheme="majorHAnsi"/>
          <w:bCs/>
        </w:rPr>
        <w:t>Los cargos adicionales solamente serán ajustados cuando las disposiciones legales que les dieron origen establezcan un incremento o decremento para los mismos.</w:t>
      </w:r>
    </w:p>
    <w:p w14:paraId="480FD989" w14:textId="77777777" w:rsidR="0048757C" w:rsidRPr="007E2A71" w:rsidRDefault="0048757C" w:rsidP="00426693">
      <w:pPr>
        <w:spacing w:after="0" w:line="240" w:lineRule="auto"/>
        <w:ind w:right="-94"/>
        <w:jc w:val="both"/>
        <w:rPr>
          <w:rFonts w:asciiTheme="majorHAnsi" w:hAnsiTheme="majorHAnsi" w:cstheme="majorHAnsi"/>
          <w:bCs/>
        </w:rPr>
      </w:pPr>
    </w:p>
    <w:p w14:paraId="00B6BBDF" w14:textId="4EC82B63"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b/>
        </w:rPr>
        <w:t>c).-</w:t>
      </w:r>
      <w:r w:rsidR="00C22556">
        <w:rPr>
          <w:rFonts w:asciiTheme="majorHAnsi" w:hAnsiTheme="majorHAnsi" w:cstheme="majorHAnsi"/>
          <w:b/>
        </w:rPr>
        <w:t xml:space="preserve"> </w:t>
      </w:r>
      <w:r w:rsidRPr="007E2A71">
        <w:rPr>
          <w:rFonts w:asciiTheme="majorHAnsi" w:hAnsiTheme="majorHAnsi" w:cstheme="majorHAnsi"/>
        </w:rPr>
        <w:t xml:space="preserve">Que deberá obtener, con toda oportunidad, los permisos </w:t>
      </w:r>
      <w:r w:rsidRPr="007E2A71">
        <w:rPr>
          <w:rFonts w:asciiTheme="majorHAnsi" w:hAnsiTheme="majorHAnsi" w:cstheme="majorHAnsi"/>
          <w:b/>
        </w:rPr>
        <w:t>(No aplica)</w:t>
      </w:r>
    </w:p>
    <w:p w14:paraId="326A40E0" w14:textId="77777777" w:rsidR="009F232B" w:rsidRPr="007E2A71" w:rsidRDefault="009F232B" w:rsidP="00426693">
      <w:pPr>
        <w:spacing w:after="0" w:line="240" w:lineRule="auto"/>
        <w:jc w:val="both"/>
        <w:rPr>
          <w:rFonts w:asciiTheme="majorHAnsi" w:hAnsiTheme="majorHAnsi" w:cstheme="majorHAnsi"/>
          <w:b/>
        </w:rPr>
      </w:pPr>
    </w:p>
    <w:p w14:paraId="50FBB926" w14:textId="10FD6162"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d).-</w:t>
      </w:r>
      <w:r w:rsidR="00C22556">
        <w:rPr>
          <w:rFonts w:asciiTheme="majorHAnsi" w:hAnsiTheme="majorHAnsi" w:cstheme="majorHAnsi"/>
          <w:b/>
        </w:rPr>
        <w:t xml:space="preserve"> </w:t>
      </w:r>
      <w:r w:rsidRPr="007E2A71">
        <w:rPr>
          <w:rFonts w:asciiTheme="majorHAnsi" w:hAnsiTheme="majorHAnsi" w:cstheme="majorHAnsi"/>
        </w:rPr>
        <w:t>Que deberá tener en la obra permanentemente un Superintendente de Construcción quien deberá conocer con amplitud los proyectos, normas de calidad y especificaciones de Construcción, catálogo de conceptos o actividades de la obra, programas de ejecución y de suministros, incluyendo los planos con sus modificaciones, especificaciones generales y particulares de construcción y normas de calidad, Bitácora, convenios y demás documentos inherentes, que se generen con motivo de la ejecución de los trabajos</w:t>
      </w:r>
    </w:p>
    <w:p w14:paraId="2A453C5B" w14:textId="77777777" w:rsidR="009F232B" w:rsidRPr="007E2A71" w:rsidRDefault="009F232B" w:rsidP="00426693">
      <w:pPr>
        <w:spacing w:after="0" w:line="240" w:lineRule="auto"/>
        <w:jc w:val="both"/>
        <w:rPr>
          <w:rFonts w:asciiTheme="majorHAnsi" w:hAnsiTheme="majorHAnsi" w:cstheme="majorHAnsi"/>
        </w:rPr>
      </w:pPr>
    </w:p>
    <w:p w14:paraId="28E22767" w14:textId="22AEB692"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Asimismo, el Superintendente de Construcción deberá estar facultado por EL CONTRATISTA, para oír y recibir toda clase de notificaciones relacionadas con los trabajos, aun las de carácter personal, así como contar con las facultades suficientes para la toma de decisiones en todo lo relativo al </w:t>
      </w:r>
      <w:r w:rsidRPr="007E2A71">
        <w:rPr>
          <w:rFonts w:asciiTheme="majorHAnsi" w:hAnsiTheme="majorHAnsi" w:cstheme="majorHAnsi"/>
        </w:rPr>
        <w:lastRenderedPageBreak/>
        <w:t>cumplimiento del contrato. Independientemente de aquellas que LA DEPENDENCIA pueda hacer en la forma y términos previstos en la Base Primera, fracción V de LA CONVOCATORIA.</w:t>
      </w:r>
    </w:p>
    <w:p w14:paraId="239ED522" w14:textId="77777777" w:rsidR="009F232B" w:rsidRPr="007E2A71" w:rsidRDefault="009F232B" w:rsidP="00426693">
      <w:pPr>
        <w:spacing w:after="0" w:line="240" w:lineRule="auto"/>
        <w:jc w:val="both"/>
        <w:rPr>
          <w:rFonts w:asciiTheme="majorHAnsi" w:hAnsiTheme="majorHAnsi" w:cstheme="majorHAnsi"/>
          <w:b/>
          <w:bCs/>
          <w:color w:val="FF0000"/>
        </w:rPr>
      </w:pPr>
    </w:p>
    <w:p w14:paraId="500A9F99" w14:textId="4E14A5E1"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LA DEPENDENCIA en el contrato, se reserva el derecho de solicitar en cualquier momento, por causas justificadas, la sustitución del Superintendente de</w:t>
      </w:r>
      <w:r w:rsidRPr="007E2A71">
        <w:rPr>
          <w:rFonts w:asciiTheme="majorHAnsi" w:hAnsiTheme="majorHAnsi" w:cstheme="majorHAnsi"/>
          <w:i/>
        </w:rPr>
        <w:t xml:space="preserve"> </w:t>
      </w:r>
      <w:r w:rsidRPr="007E2A71">
        <w:rPr>
          <w:rFonts w:asciiTheme="majorHAnsi" w:hAnsiTheme="majorHAnsi" w:cstheme="majorHAnsi"/>
        </w:rPr>
        <w:t>Construcción</w:t>
      </w:r>
      <w:r w:rsidRPr="007E2A71">
        <w:rPr>
          <w:rFonts w:asciiTheme="majorHAnsi" w:hAnsiTheme="majorHAnsi" w:cstheme="majorHAnsi"/>
          <w:i/>
        </w:rPr>
        <w:t>,</w:t>
      </w:r>
      <w:r w:rsidRPr="007E2A71">
        <w:rPr>
          <w:rFonts w:asciiTheme="majorHAnsi" w:hAnsiTheme="majorHAnsi" w:cstheme="majorHAnsi"/>
        </w:rPr>
        <w:t xml:space="preserve"> y EL CONTRATISTA tendrá la obligación de nombrar a otro que reúna los requisitos exigidos en el contrato.</w:t>
      </w:r>
    </w:p>
    <w:p w14:paraId="092C9144" w14:textId="77777777" w:rsidR="009F232B" w:rsidRPr="007E2A71" w:rsidRDefault="009F232B" w:rsidP="00426693">
      <w:pPr>
        <w:spacing w:after="0" w:line="240" w:lineRule="auto"/>
        <w:jc w:val="both"/>
        <w:rPr>
          <w:rFonts w:asciiTheme="majorHAnsi" w:hAnsiTheme="majorHAnsi" w:cstheme="majorHAnsi"/>
        </w:rPr>
      </w:pPr>
    </w:p>
    <w:p w14:paraId="16F8A791" w14:textId="4F4DBF47"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LA DEPENDENCIA en cualquier momento podrá verificar que el personal propuesto por EL LICITANTE para ejecutar los trabajos, sea el que esté desarrollándolos, de no ser así, deberá exigir que se utilice el personal propuesto en la licitación o uno de características similares.</w:t>
      </w:r>
    </w:p>
    <w:p w14:paraId="74AFDD1C" w14:textId="77777777" w:rsidR="009F232B" w:rsidRPr="007E2A71" w:rsidRDefault="009F232B" w:rsidP="00426693">
      <w:pPr>
        <w:spacing w:after="0" w:line="240" w:lineRule="auto"/>
        <w:jc w:val="both"/>
        <w:rPr>
          <w:rFonts w:asciiTheme="majorHAnsi" w:hAnsiTheme="majorHAnsi" w:cstheme="majorHAnsi"/>
        </w:rPr>
      </w:pPr>
    </w:p>
    <w:p w14:paraId="479A0869" w14:textId="77D84266" w:rsidR="005B3A94" w:rsidRPr="00C22556" w:rsidRDefault="00C22556" w:rsidP="00C22556">
      <w:pPr>
        <w:jc w:val="both"/>
        <w:rPr>
          <w:rFonts w:asciiTheme="majorHAnsi" w:hAnsiTheme="majorHAnsi" w:cstheme="majorHAnsi"/>
          <w:b/>
        </w:rPr>
      </w:pPr>
      <w:r w:rsidRPr="00C22556">
        <w:rPr>
          <w:rFonts w:asciiTheme="majorHAnsi" w:hAnsiTheme="majorHAnsi" w:cstheme="majorHAnsi"/>
          <w:b/>
        </w:rPr>
        <w:t>e)</w:t>
      </w:r>
      <w:r>
        <w:rPr>
          <w:rFonts w:asciiTheme="majorHAnsi" w:hAnsiTheme="majorHAnsi" w:cstheme="majorHAnsi"/>
        </w:rPr>
        <w:t xml:space="preserve">.- </w:t>
      </w:r>
      <w:r w:rsidR="005B3A94" w:rsidRPr="00C22556">
        <w:rPr>
          <w:rFonts w:asciiTheme="majorHAnsi" w:hAnsiTheme="majorHAnsi" w:cstheme="majorHAnsi"/>
        </w:rPr>
        <w:t xml:space="preserve">Que debe cumplir con el señalamiento de protección en obra, el cual deberá estar considerado como concepto de trabajo y que al término de los trabajos es necesario se entregue a LA DEPENDENCIA en buenas condiciones. </w:t>
      </w:r>
      <w:r w:rsidR="007C6400" w:rsidRPr="00C22556">
        <w:rPr>
          <w:rFonts w:asciiTheme="majorHAnsi" w:hAnsiTheme="majorHAnsi" w:cstheme="majorHAnsi"/>
          <w:b/>
        </w:rPr>
        <w:t>(NO APLICA)</w:t>
      </w:r>
      <w:r w:rsidR="009F232B" w:rsidRPr="00C22556">
        <w:rPr>
          <w:rFonts w:asciiTheme="majorHAnsi" w:hAnsiTheme="majorHAnsi" w:cstheme="majorHAnsi"/>
          <w:b/>
        </w:rPr>
        <w:t>.</w:t>
      </w:r>
    </w:p>
    <w:p w14:paraId="227363F9" w14:textId="77777777" w:rsidR="009F232B" w:rsidRPr="007E2A71" w:rsidRDefault="009F232B" w:rsidP="00426693">
      <w:pPr>
        <w:spacing w:after="0" w:line="240" w:lineRule="auto"/>
        <w:jc w:val="both"/>
        <w:rPr>
          <w:rFonts w:asciiTheme="majorHAnsi" w:hAnsiTheme="majorHAnsi" w:cstheme="majorHAnsi"/>
        </w:rPr>
      </w:pPr>
    </w:p>
    <w:p w14:paraId="1A2F025C" w14:textId="752E8215" w:rsidR="005B3A94" w:rsidRPr="00C22556" w:rsidRDefault="00C22556" w:rsidP="00C22556">
      <w:pPr>
        <w:jc w:val="both"/>
        <w:rPr>
          <w:rFonts w:asciiTheme="majorHAnsi" w:hAnsiTheme="majorHAnsi" w:cstheme="majorHAnsi"/>
        </w:rPr>
      </w:pPr>
      <w:r w:rsidRPr="00C22556">
        <w:rPr>
          <w:rFonts w:asciiTheme="majorHAnsi" w:hAnsiTheme="majorHAnsi" w:cstheme="majorHAnsi"/>
          <w:b/>
        </w:rPr>
        <w:t>f)</w:t>
      </w:r>
      <w:r>
        <w:rPr>
          <w:rFonts w:asciiTheme="majorHAnsi" w:hAnsiTheme="majorHAnsi" w:cstheme="majorHAnsi"/>
        </w:rPr>
        <w:t xml:space="preserve">.- </w:t>
      </w:r>
      <w:r w:rsidR="007C6400" w:rsidRPr="00C22556">
        <w:rPr>
          <w:rFonts w:asciiTheme="majorHAnsi" w:hAnsiTheme="majorHAnsi" w:cstheme="majorHAnsi"/>
        </w:rPr>
        <w:t xml:space="preserve">EL LICITANTE </w:t>
      </w:r>
      <w:r w:rsidR="005B3A94" w:rsidRPr="00C22556">
        <w:rPr>
          <w:rFonts w:asciiTheme="majorHAnsi" w:hAnsiTheme="majorHAnsi" w:cstheme="majorHAnsi"/>
        </w:rPr>
        <w:t>entregará el Programa detallado del Control de Calidad, especificando el número de pruebas a realizar por cada concepto de obra conforme a la normatividad aplicable en la materia, acorde a lo señalado por la norma N·CAL·1·01/05.</w:t>
      </w:r>
    </w:p>
    <w:p w14:paraId="26114AC7" w14:textId="6C210EED"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Los costos que se eroguen por concepto del Jefe de Control de Calidad y del personal y equipo de laboratorio necesarios para realizar el control de calidad de la obra, así como la aprobación del laboratorio, deberán ser considerados en el rubro de COSTOS INDIRECTOS de la obra y estar claramente identificables. </w:t>
      </w:r>
    </w:p>
    <w:p w14:paraId="4B468EC3" w14:textId="77777777" w:rsidR="009F232B" w:rsidRPr="007E2A71" w:rsidRDefault="009F232B" w:rsidP="00426693">
      <w:pPr>
        <w:spacing w:after="0" w:line="240" w:lineRule="auto"/>
        <w:jc w:val="both"/>
        <w:rPr>
          <w:rFonts w:asciiTheme="majorHAnsi" w:hAnsiTheme="majorHAnsi" w:cstheme="majorHAnsi"/>
        </w:rPr>
      </w:pPr>
    </w:p>
    <w:p w14:paraId="289AEAB4" w14:textId="208F9CB9" w:rsidR="005B3A94" w:rsidRPr="007E2A71" w:rsidRDefault="005B3A94" w:rsidP="00426693">
      <w:pPr>
        <w:tabs>
          <w:tab w:val="num" w:pos="567"/>
        </w:tabs>
        <w:spacing w:after="0" w:line="240" w:lineRule="auto"/>
        <w:ind w:right="51"/>
        <w:jc w:val="both"/>
        <w:rPr>
          <w:rFonts w:asciiTheme="majorHAnsi" w:eastAsiaTheme="minorEastAsia" w:hAnsiTheme="majorHAnsi" w:cstheme="majorHAnsi"/>
        </w:rPr>
      </w:pPr>
      <w:r w:rsidRPr="007E2A71">
        <w:rPr>
          <w:rFonts w:asciiTheme="majorHAnsi" w:eastAsiaTheme="minorEastAsia" w:hAnsiTheme="majorHAnsi" w:cstheme="majorHAnsi"/>
          <w:b/>
        </w:rPr>
        <w:t>g)</w:t>
      </w:r>
      <w:r w:rsidRPr="007E2A71">
        <w:rPr>
          <w:rFonts w:asciiTheme="majorHAnsi" w:eastAsiaTheme="minorEastAsia" w:hAnsiTheme="majorHAnsi" w:cstheme="majorHAnsi"/>
        </w:rPr>
        <w:t>.- Que de ser adjudicatario del contrato, presentará a la dependencia para su aprobación el plan de calidad que utilizará en la ejecución de los trabajos que se licitan, en un plazo no mayor a quince días hábiles contados a partir de la fecha de emisión del fallo correspondiente.</w:t>
      </w:r>
    </w:p>
    <w:p w14:paraId="407C3AED" w14:textId="77777777" w:rsidR="009F232B" w:rsidRPr="007E2A71" w:rsidRDefault="009F232B" w:rsidP="00426693">
      <w:pPr>
        <w:tabs>
          <w:tab w:val="num" w:pos="567"/>
        </w:tabs>
        <w:spacing w:after="0" w:line="240" w:lineRule="auto"/>
        <w:ind w:right="51"/>
        <w:jc w:val="both"/>
        <w:rPr>
          <w:rFonts w:asciiTheme="majorHAnsi" w:eastAsiaTheme="minorEastAsia" w:hAnsiTheme="majorHAnsi" w:cstheme="majorHAnsi"/>
        </w:rPr>
      </w:pPr>
    </w:p>
    <w:p w14:paraId="35073ADB" w14:textId="5AF7A950" w:rsidR="005B3A94" w:rsidRPr="007E2A71" w:rsidRDefault="005B3A94" w:rsidP="00426693">
      <w:pPr>
        <w:tabs>
          <w:tab w:val="num" w:pos="567"/>
        </w:tabs>
        <w:spacing w:after="0" w:line="240" w:lineRule="auto"/>
        <w:jc w:val="both"/>
        <w:rPr>
          <w:rFonts w:asciiTheme="majorHAnsi" w:hAnsiTheme="majorHAnsi" w:cstheme="majorHAnsi"/>
        </w:rPr>
      </w:pPr>
      <w:r w:rsidRPr="007E2A71">
        <w:rPr>
          <w:rFonts w:asciiTheme="majorHAnsi" w:hAnsiTheme="majorHAnsi" w:cstheme="majorHAnsi"/>
          <w:b/>
        </w:rPr>
        <w:t>h).-</w:t>
      </w:r>
      <w:r w:rsidR="00C22556">
        <w:rPr>
          <w:rFonts w:asciiTheme="majorHAnsi" w:hAnsiTheme="majorHAnsi" w:cstheme="majorHAnsi"/>
          <w:b/>
        </w:rPr>
        <w:t xml:space="preserve"> </w:t>
      </w:r>
      <w:r w:rsidRPr="007E2A71">
        <w:rPr>
          <w:rFonts w:asciiTheme="majorHAnsi" w:hAnsiTheme="majorHAnsi" w:cstheme="majorHAnsi"/>
        </w:rPr>
        <w:t>Que cuando se estipule que el pago de los diversos conceptos de trabajo se hará al precio que fije el contrato para la unidad de obra terminada, ha juzgado y tomado en cuenta todas las condiciones que puedan influir en los precios unitarios, independientemente de lo que dichos precios incluyan en razón del costo directo, del indirecto, del financiamiento, la utilidad y cargos adicionales; que los datos tales como clasificación y abundamiento de materiales, disposición y clasificación de los estratos y otras características, los ha proporcionado LA CONVOCANTE únicamente como orientación y a título informativo, quedando bajo la responsabilidad del proponente juzgar de todas las circunstancias dichas, de manera que si cualquiera de ellas resulta diferente en la realidad a como lo consideró el proponente, por ejemplo, en la clasificación de materiales, la diferencia no justificará reclamación alguna de EL CONTRATISTA en cuanto a los precios unitarios.</w:t>
      </w:r>
    </w:p>
    <w:p w14:paraId="48E99733" w14:textId="77777777" w:rsidR="009F232B" w:rsidRPr="007E2A71" w:rsidRDefault="009F232B" w:rsidP="00426693">
      <w:pPr>
        <w:tabs>
          <w:tab w:val="num" w:pos="567"/>
        </w:tabs>
        <w:spacing w:after="0" w:line="240" w:lineRule="auto"/>
        <w:jc w:val="both"/>
        <w:rPr>
          <w:rFonts w:asciiTheme="majorHAnsi" w:hAnsiTheme="majorHAnsi" w:cstheme="majorHAnsi"/>
        </w:rPr>
      </w:pPr>
    </w:p>
    <w:p w14:paraId="7C9751A2" w14:textId="2B84B513" w:rsidR="005B3A94" w:rsidRPr="00C22556" w:rsidRDefault="00C22556" w:rsidP="00C22556">
      <w:pPr>
        <w:tabs>
          <w:tab w:val="num" w:pos="567"/>
        </w:tabs>
        <w:jc w:val="both"/>
        <w:rPr>
          <w:rFonts w:asciiTheme="majorHAnsi" w:hAnsiTheme="majorHAnsi" w:cstheme="majorHAnsi"/>
        </w:rPr>
      </w:pPr>
      <w:r w:rsidRPr="00C22556">
        <w:rPr>
          <w:rFonts w:asciiTheme="majorHAnsi" w:hAnsiTheme="majorHAnsi" w:cstheme="majorHAnsi"/>
          <w:b/>
        </w:rPr>
        <w:t>i)</w:t>
      </w:r>
      <w:r>
        <w:rPr>
          <w:rFonts w:asciiTheme="majorHAnsi" w:hAnsiTheme="majorHAnsi" w:cstheme="majorHAnsi"/>
        </w:rPr>
        <w:t xml:space="preserve">.- </w:t>
      </w:r>
      <w:r w:rsidR="005B3A94" w:rsidRPr="00C22556">
        <w:rPr>
          <w:rFonts w:asciiTheme="majorHAnsi" w:hAnsiTheme="majorHAnsi" w:cstheme="majorHAnsi"/>
        </w:rPr>
        <w:t>Que el tratamiento para los materiales que se utilicen en la construcción será el seleccionado por EL CONTRATISTA y deberá ser el adecuado para alcanzar los resultados previstos, salvo que a juicio de LA DEPENDENCIA no sea factible para satisfacer los requisitos estipulados en las especificaciones. Por lo tanto, cuando en LA CONVOCATORIA se indique algún tratamiento, éste deberá usarse como guía y no al que necesariamente deban someterse los respectivos materiales.</w:t>
      </w:r>
    </w:p>
    <w:p w14:paraId="138E3AD7" w14:textId="77777777" w:rsidR="009F232B" w:rsidRPr="007E2A71" w:rsidRDefault="009F232B" w:rsidP="00426693">
      <w:pPr>
        <w:tabs>
          <w:tab w:val="num" w:pos="567"/>
        </w:tabs>
        <w:spacing w:after="0" w:line="240" w:lineRule="auto"/>
        <w:jc w:val="both"/>
        <w:rPr>
          <w:rFonts w:asciiTheme="majorHAnsi" w:hAnsiTheme="majorHAnsi" w:cstheme="majorHAnsi"/>
        </w:rPr>
      </w:pPr>
    </w:p>
    <w:p w14:paraId="7977468D" w14:textId="289F4AC9"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j).-</w:t>
      </w:r>
      <w:r w:rsidR="00C22556">
        <w:rPr>
          <w:rFonts w:asciiTheme="majorHAnsi" w:hAnsiTheme="majorHAnsi" w:cstheme="majorHAnsi"/>
          <w:b/>
        </w:rPr>
        <w:t xml:space="preserve"> </w:t>
      </w:r>
      <w:r w:rsidRPr="007E2A71">
        <w:rPr>
          <w:rFonts w:asciiTheme="majorHAnsi" w:hAnsiTheme="majorHAnsi" w:cstheme="majorHAnsi"/>
        </w:rPr>
        <w:t>Que los materiales que se utilicen en la ejecución de la obra objeto de LA CONVOCATORIA, deberán ser los adecuados para obtener la calidad fijada en el proyecto y satisfacer los requisitos estipulados en las especificaciones indicadas en el proyecto y en LA CONVOCATORIA, debiendo obtener para los bancos a utilizar previamente la autorización en materia de impacto ambiental, otorgada por la Secretaría de Medio Ambiente y Recursos Naturales.</w:t>
      </w:r>
    </w:p>
    <w:p w14:paraId="2BC86CE8" w14:textId="77777777" w:rsidR="009F232B" w:rsidRPr="007E2A71" w:rsidRDefault="009F232B" w:rsidP="00426693">
      <w:pPr>
        <w:tabs>
          <w:tab w:val="num" w:pos="142"/>
          <w:tab w:val="num" w:pos="567"/>
        </w:tabs>
        <w:spacing w:after="0" w:line="240" w:lineRule="auto"/>
        <w:jc w:val="both"/>
        <w:rPr>
          <w:rFonts w:asciiTheme="majorHAnsi" w:hAnsiTheme="majorHAnsi" w:cstheme="majorHAnsi"/>
        </w:rPr>
      </w:pPr>
    </w:p>
    <w:p w14:paraId="306F26E4" w14:textId="5AAB2D65"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k).-</w:t>
      </w:r>
      <w:r w:rsidR="009B3593" w:rsidRPr="007E2A71">
        <w:rPr>
          <w:rFonts w:asciiTheme="majorHAnsi" w:hAnsiTheme="majorHAnsi" w:cstheme="majorHAnsi"/>
        </w:rPr>
        <w:t xml:space="preserve"> Que ninguna de las diferencias que pudieran resultar en las cantidades de trabajos anotadas por LA CONVOCANTE en la </w:t>
      </w:r>
      <w:r w:rsidR="009B3593" w:rsidRPr="007E2A71">
        <w:rPr>
          <w:rFonts w:asciiTheme="majorHAnsi" w:hAnsiTheme="majorHAnsi" w:cstheme="majorHAnsi"/>
          <w:b/>
          <w:color w:val="0070C0"/>
        </w:rPr>
        <w:t>FORMA E-7</w:t>
      </w:r>
      <w:r w:rsidR="009B3593" w:rsidRPr="007E2A71">
        <w:rPr>
          <w:rFonts w:asciiTheme="majorHAnsi" w:hAnsiTheme="majorHAnsi" w:cstheme="majorHAnsi"/>
        </w:rPr>
        <w:t>, justificará reclamación alguna de EL CONTRATISTA en relación con los precios respectivos.</w:t>
      </w:r>
    </w:p>
    <w:p w14:paraId="73F9512F"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66E932FF" w14:textId="74AD1FB1"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l).-</w:t>
      </w:r>
      <w:r w:rsidR="009B3593" w:rsidRPr="007E2A71">
        <w:rPr>
          <w:rFonts w:asciiTheme="majorHAnsi" w:hAnsiTheme="majorHAnsi" w:cstheme="majorHAnsi"/>
        </w:rPr>
        <w:t xml:space="preserve"> Que propone precios unitarios únicamente para los conceptos anotados en la relación </w:t>
      </w:r>
      <w:r w:rsidR="009B3593" w:rsidRPr="007E2A71">
        <w:rPr>
          <w:rFonts w:asciiTheme="majorHAnsi" w:hAnsiTheme="majorHAnsi" w:cstheme="majorHAnsi"/>
          <w:b/>
          <w:color w:val="0070C0"/>
        </w:rPr>
        <w:t>FORMA E-7</w:t>
      </w:r>
      <w:r w:rsidR="009B3593" w:rsidRPr="007E2A71">
        <w:rPr>
          <w:rFonts w:asciiTheme="majorHAnsi" w:hAnsiTheme="majorHAnsi" w:cstheme="majorHAnsi"/>
        </w:rPr>
        <w:t xml:space="preserve"> y que por lo tanto, no presenta alternativas que modifiquen lo estipulado en LA CONVOCATORIA.</w:t>
      </w:r>
    </w:p>
    <w:p w14:paraId="30A5ADC8" w14:textId="77777777" w:rsidR="009F232B" w:rsidRPr="007E2A71" w:rsidRDefault="009F232B" w:rsidP="00426693">
      <w:pPr>
        <w:tabs>
          <w:tab w:val="num" w:pos="142"/>
          <w:tab w:val="num" w:pos="567"/>
        </w:tabs>
        <w:spacing w:after="0" w:line="240" w:lineRule="auto"/>
        <w:jc w:val="both"/>
        <w:rPr>
          <w:rFonts w:asciiTheme="majorHAnsi" w:hAnsiTheme="majorHAnsi" w:cstheme="majorHAnsi"/>
          <w:b/>
        </w:rPr>
      </w:pPr>
    </w:p>
    <w:p w14:paraId="59FC3EBA" w14:textId="39449376" w:rsidR="005B3A94" w:rsidRPr="007E2A71" w:rsidRDefault="005B3A94" w:rsidP="00426693">
      <w:pPr>
        <w:tabs>
          <w:tab w:val="num" w:pos="142"/>
          <w:tab w:val="num" w:pos="567"/>
        </w:tabs>
        <w:spacing w:after="0" w:line="240" w:lineRule="auto"/>
        <w:ind w:right="22"/>
        <w:jc w:val="both"/>
        <w:rPr>
          <w:rFonts w:asciiTheme="majorHAnsi" w:hAnsiTheme="majorHAnsi" w:cstheme="majorHAnsi"/>
        </w:rPr>
      </w:pPr>
      <w:r w:rsidRPr="007E2A71">
        <w:rPr>
          <w:rFonts w:asciiTheme="majorHAnsi" w:hAnsiTheme="majorHAnsi" w:cstheme="majorHAnsi"/>
          <w:b/>
        </w:rPr>
        <w:t>m).-</w:t>
      </w:r>
      <w:r w:rsidR="009B3593" w:rsidRPr="007E2A71">
        <w:rPr>
          <w:rFonts w:asciiTheme="majorHAnsi" w:hAnsiTheme="majorHAnsi" w:cstheme="majorHAnsi"/>
        </w:rPr>
        <w:t xml:space="preserve"> Que ha propuesto precios oficiales, </w:t>
      </w:r>
      <w:r w:rsidR="009B3593" w:rsidRPr="007E2A71">
        <w:rPr>
          <w:rFonts w:asciiTheme="majorHAnsi" w:hAnsiTheme="majorHAnsi" w:cstheme="majorHAnsi"/>
          <w:b/>
        </w:rPr>
        <w:t>vigentes a la fecha de presentación de la proposición,</w:t>
      </w:r>
      <w:r w:rsidR="009B3593" w:rsidRPr="007E2A71">
        <w:rPr>
          <w:rFonts w:asciiTheme="majorHAnsi" w:hAnsiTheme="majorHAnsi" w:cstheme="majorHAnsi"/>
        </w:rPr>
        <w:t xml:space="preserve"> puestos en obra por los contratistas</w:t>
      </w:r>
      <w:r w:rsidR="001850DB" w:rsidRPr="007E2A71">
        <w:rPr>
          <w:rFonts w:asciiTheme="majorHAnsi" w:hAnsiTheme="majorHAnsi" w:cstheme="majorHAnsi"/>
        </w:rPr>
        <w:t>.</w:t>
      </w:r>
    </w:p>
    <w:p w14:paraId="16D9E54B" w14:textId="77777777" w:rsidR="001850DB" w:rsidRPr="007E2A71" w:rsidRDefault="001850DB" w:rsidP="00426693">
      <w:pPr>
        <w:tabs>
          <w:tab w:val="num" w:pos="142"/>
          <w:tab w:val="num" w:pos="567"/>
        </w:tabs>
        <w:spacing w:after="0" w:line="240" w:lineRule="auto"/>
        <w:ind w:right="22"/>
        <w:jc w:val="both"/>
        <w:rPr>
          <w:rFonts w:asciiTheme="majorHAnsi" w:hAnsiTheme="majorHAnsi" w:cstheme="majorHAnsi"/>
        </w:rPr>
      </w:pPr>
    </w:p>
    <w:p w14:paraId="296F56F4" w14:textId="79D50CFC"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n).-</w:t>
      </w:r>
      <w:r w:rsidR="00C22556">
        <w:rPr>
          <w:rFonts w:asciiTheme="majorHAnsi" w:hAnsiTheme="majorHAnsi" w:cstheme="majorHAnsi"/>
        </w:rPr>
        <w:t xml:space="preserve"> </w:t>
      </w:r>
      <w:r w:rsidR="009B3593" w:rsidRPr="007E2A71">
        <w:rPr>
          <w:rFonts w:asciiTheme="majorHAnsi" w:hAnsiTheme="majorHAnsi" w:cstheme="majorHAnsi"/>
        </w:rPr>
        <w:t>Que se considerará como precio unitario, el importe de la remuneración o pago total que debe cubrirse a EL CONTRATISTA por unidad de concepto terminado y ejecutado conforme al proyecto, especificaciones generales y particulares de construcción y normas de calidad.</w:t>
      </w:r>
    </w:p>
    <w:p w14:paraId="1E599DE6"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33DD2935" w14:textId="64A78E12"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o).-</w:t>
      </w:r>
      <w:r w:rsidR="009B3593" w:rsidRPr="007E2A71">
        <w:rPr>
          <w:rFonts w:asciiTheme="majorHAnsi" w:hAnsiTheme="majorHAnsi" w:cstheme="majorHAnsi"/>
        </w:rPr>
        <w:t xml:space="preserve"> Que el precio unitario se integrará con los costos directos correspondientes al concepto de trabajo, costos indirectos, el costo por financiamiento, el cargo por la utilidad de EL CONTRATISTA y los cargos adicionales.</w:t>
      </w:r>
    </w:p>
    <w:p w14:paraId="0B022BD3"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7326C506" w14:textId="4A8B3A37"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p).-</w:t>
      </w:r>
      <w:r w:rsidR="009B3593" w:rsidRPr="007E2A71">
        <w:rPr>
          <w:rFonts w:asciiTheme="majorHAnsi" w:hAnsiTheme="majorHAnsi" w:cstheme="majorHAnsi"/>
        </w:rPr>
        <w:t xml:space="preserve"> Que presentará, análisis expresados en pesos, de cada uno de los precios unitarios en la misma moneda, relativos a los conceptos señalados en la Relación </w:t>
      </w:r>
      <w:r w:rsidR="009B3593" w:rsidRPr="007E2A71">
        <w:rPr>
          <w:rFonts w:asciiTheme="majorHAnsi" w:hAnsiTheme="majorHAnsi" w:cstheme="majorHAnsi"/>
          <w:b/>
          <w:color w:val="0070C0"/>
        </w:rPr>
        <w:t>FORMA E-7</w:t>
      </w:r>
      <w:r w:rsidR="009B3593" w:rsidRPr="007E2A71">
        <w:rPr>
          <w:rFonts w:asciiTheme="majorHAnsi" w:hAnsiTheme="majorHAnsi" w:cstheme="majorHAnsi"/>
        </w:rPr>
        <w:t>, estableciendo separadamente los costos directos, los costos indirectos, el costo por financiamiento, el cargo por la utilidad y los cargos adicionales; de acuerdo con lo indicado en LA LEY, EL REGLAMENTO y LA CONVOCATORIA.</w:t>
      </w:r>
    </w:p>
    <w:p w14:paraId="5A4538F4" w14:textId="77777777" w:rsidR="001850DB" w:rsidRPr="007E2A71" w:rsidRDefault="001850DB" w:rsidP="00426693">
      <w:pPr>
        <w:tabs>
          <w:tab w:val="num" w:pos="142"/>
          <w:tab w:val="num" w:pos="567"/>
        </w:tabs>
        <w:spacing w:after="0" w:line="240" w:lineRule="auto"/>
        <w:jc w:val="both"/>
        <w:rPr>
          <w:rFonts w:asciiTheme="majorHAnsi" w:hAnsiTheme="majorHAnsi" w:cstheme="majorHAnsi"/>
          <w:b/>
        </w:rPr>
      </w:pPr>
    </w:p>
    <w:p w14:paraId="1FC22ADE" w14:textId="20EE967A" w:rsidR="009B3593"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Que al determinar sus costos directos tomó en consideración los salarios vigentes y los precios de materiales, maquinaria y equipo que rigen en el lugar de la obra en la fecha de su proposición, estableciendo los cargos por maquinaria y equipo con base en los precios y rendimientos de éstos considerados como nuevos y acorde con las condiciones de ejecución del concepto de trabajo correspondiente. Ninguna de las diferencias que pudieran resultar entre el precio real y el considerado en los análisis justificará reclamación de EL CONTRATISTA en relac</w:t>
      </w:r>
      <w:r w:rsidR="009B3593" w:rsidRPr="007E2A71">
        <w:rPr>
          <w:rFonts w:asciiTheme="majorHAnsi" w:hAnsiTheme="majorHAnsi" w:cstheme="majorHAnsi"/>
        </w:rPr>
        <w:t>ión con los precios respectivos, por mano de obra, materiales, control de calidad, maquinaria o equipo de construcción, depreciación, inversión, seguros, mantenimiento mayor o menor, consumo, combustibles, otras fuentes de energía, lubricantes, llantas, piezas especiales, salarios de operación, herramienta de mano, equipo de seguridad y maquinaria o equipo de construcción en espera y en reserva</w:t>
      </w:r>
      <w:r w:rsidR="001850DB" w:rsidRPr="007E2A71">
        <w:rPr>
          <w:rFonts w:asciiTheme="majorHAnsi" w:hAnsiTheme="majorHAnsi" w:cstheme="majorHAnsi"/>
        </w:rPr>
        <w:t>.</w:t>
      </w:r>
    </w:p>
    <w:p w14:paraId="252E2B10"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483E7FB9" w14:textId="390030E1" w:rsidR="005B3A94" w:rsidRPr="007E2A71" w:rsidRDefault="005B3A94" w:rsidP="00426693">
      <w:pPr>
        <w:pStyle w:val="Sangradetextonormal"/>
        <w:tabs>
          <w:tab w:val="num" w:pos="142"/>
          <w:tab w:val="num" w:pos="567"/>
        </w:tabs>
        <w:ind w:left="0"/>
        <w:rPr>
          <w:rFonts w:asciiTheme="majorHAnsi" w:hAnsiTheme="majorHAnsi" w:cstheme="majorHAnsi"/>
          <w:color w:val="auto"/>
          <w:sz w:val="22"/>
        </w:rPr>
      </w:pPr>
      <w:r w:rsidRPr="007E2A71">
        <w:rPr>
          <w:rFonts w:asciiTheme="majorHAnsi" w:hAnsiTheme="majorHAnsi" w:cstheme="majorHAnsi"/>
          <w:color w:val="auto"/>
          <w:sz w:val="22"/>
        </w:rPr>
        <w:t xml:space="preserve">Los costos indirectos deberán expresarse como un porcentaje del costo directo. En anexo por separado deberá presentarse el análisis detallado de los cargos que determinen este factor, </w:t>
      </w:r>
      <w:r w:rsidRPr="007E2A71">
        <w:rPr>
          <w:rFonts w:asciiTheme="majorHAnsi" w:hAnsiTheme="majorHAnsi" w:cstheme="majorHAnsi"/>
          <w:color w:val="auto"/>
          <w:sz w:val="22"/>
        </w:rPr>
        <w:lastRenderedPageBreak/>
        <w:t>desglosando los correspondientes a la administración de oficinas centrales y de campo, considerando lo es</w:t>
      </w:r>
      <w:r w:rsidR="009B3593" w:rsidRPr="007E2A71">
        <w:rPr>
          <w:rFonts w:asciiTheme="majorHAnsi" w:hAnsiTheme="majorHAnsi" w:cstheme="majorHAnsi"/>
          <w:color w:val="auto"/>
          <w:sz w:val="22"/>
        </w:rPr>
        <w:t>tablecido en los artículos del 169 al 171</w:t>
      </w:r>
      <w:r w:rsidRPr="007E2A71">
        <w:rPr>
          <w:rFonts w:asciiTheme="majorHAnsi" w:hAnsiTheme="majorHAnsi" w:cstheme="majorHAnsi"/>
          <w:color w:val="auto"/>
          <w:sz w:val="22"/>
        </w:rPr>
        <w:t xml:space="preserve"> de EL REGLAMENTO. </w:t>
      </w:r>
    </w:p>
    <w:p w14:paraId="20B6AAA9" w14:textId="77777777" w:rsidR="005B3A94" w:rsidRPr="007E2A71" w:rsidRDefault="005B3A94" w:rsidP="00426693">
      <w:pPr>
        <w:pStyle w:val="Sangradetextonormal"/>
        <w:tabs>
          <w:tab w:val="num" w:pos="142"/>
          <w:tab w:val="num" w:pos="567"/>
        </w:tabs>
        <w:ind w:left="0"/>
        <w:rPr>
          <w:rFonts w:asciiTheme="majorHAnsi" w:hAnsiTheme="majorHAnsi" w:cstheme="majorHAnsi"/>
          <w:color w:val="auto"/>
          <w:sz w:val="22"/>
        </w:rPr>
      </w:pPr>
    </w:p>
    <w:p w14:paraId="1ABDCFB1" w14:textId="6AAFA50A"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 xml:space="preserve">El costo por financiamiento de los trabajos, estará representado por un porcentaje de la suma de los costos directos e indirectos; considerando para la determinación de este costo, los gastos que realice en la ejecución de los trabajos, los pagos por anticipos y estimaciones que recibirá deduciendo la amortización de los anticipos concedidos, y la tasa de interés que aplicará, considerando, en su caso, los puntos que como sobrecosto por el crédito le requiera una institución crediticia, señalando el indicador económico en que se basó, debiendo acompañar el análisis correspondiente a este concepto, lo cual se hará en base al análisis de flujo de caja. Y en general, cualquier otro gasto requerido en términos de lo previsto en el artículo </w:t>
      </w:r>
      <w:r w:rsidR="00C3192A" w:rsidRPr="007E2A71">
        <w:rPr>
          <w:rFonts w:asciiTheme="majorHAnsi" w:hAnsiTheme="majorHAnsi" w:cstheme="majorHAnsi"/>
        </w:rPr>
        <w:t>172</w:t>
      </w:r>
      <w:r w:rsidRPr="007E2A71">
        <w:rPr>
          <w:rFonts w:asciiTheme="majorHAnsi" w:hAnsiTheme="majorHAnsi" w:cstheme="majorHAnsi"/>
        </w:rPr>
        <w:t xml:space="preserve"> de EL REGLAMENTO. </w:t>
      </w:r>
    </w:p>
    <w:p w14:paraId="6F5B6CB6"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5E8C8B03" w14:textId="77777777"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El cargo por utilidad, será fijado por el propio proponente y estará representado por un porcentaje sobre la suma de los costos directos, indirectos y de financiamiento; este cargo deberá considerar las deducciones correspondientes al impuesto sobre la renta y la participación de los trabajadores en las utilidades de la empresa</w:t>
      </w:r>
      <w:r w:rsidRPr="007E2A71">
        <w:rPr>
          <w:rFonts w:asciiTheme="majorHAnsi" w:hAnsiTheme="majorHAnsi" w:cstheme="majorHAnsi"/>
          <w:color w:val="0070C0"/>
        </w:rPr>
        <w:t xml:space="preserve"> </w:t>
      </w:r>
      <w:r w:rsidRPr="007E2A71">
        <w:rPr>
          <w:rFonts w:asciiTheme="majorHAnsi" w:hAnsiTheme="majorHAnsi" w:cstheme="majorHAnsi"/>
        </w:rPr>
        <w:t xml:space="preserve">a cargo de EL CONTRATISTA. </w:t>
      </w:r>
    </w:p>
    <w:p w14:paraId="50BDE268" w14:textId="77777777" w:rsidR="005B3A94" w:rsidRPr="007E2A71" w:rsidRDefault="005B3A94" w:rsidP="00426693">
      <w:pPr>
        <w:tabs>
          <w:tab w:val="num" w:pos="142"/>
          <w:tab w:val="num" w:pos="567"/>
        </w:tabs>
        <w:spacing w:after="0" w:line="240" w:lineRule="auto"/>
        <w:jc w:val="both"/>
        <w:rPr>
          <w:rFonts w:asciiTheme="majorHAnsi" w:hAnsiTheme="majorHAnsi" w:cstheme="majorHAnsi"/>
        </w:rPr>
      </w:pPr>
    </w:p>
    <w:p w14:paraId="1FA39456" w14:textId="220DF267"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Los cargos adicionales son las erogaciones que debe realizar EL CONTRATISTA, por estar convenidas como obligaciones adicionales que se aplican después de la utilidad del precio unitario porque derivan de un impuesto o derecho que se cause con motivo de la ejecución de los trabajos y que no forman parte de los costos directos e indirectos y por financiamiento, ni del cargo por utilidad.</w:t>
      </w:r>
    </w:p>
    <w:p w14:paraId="0C190F98"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4BCC2414" w14:textId="6DD9E9B6" w:rsidR="005B3A94" w:rsidRPr="007E2A71" w:rsidRDefault="005B3A94" w:rsidP="00426693">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Los cargos adicionales deberán incluirse al precio unitario después de la utilidad y solamente serán ajustados cu</w:t>
      </w:r>
      <w:r w:rsidR="00C3192A" w:rsidRPr="007E2A71">
        <w:rPr>
          <w:rFonts w:asciiTheme="majorHAnsi" w:hAnsiTheme="majorHAnsi" w:cstheme="majorHAnsi"/>
        </w:rPr>
        <w:t xml:space="preserve">ando las disposiciones legales </w:t>
      </w:r>
      <w:r w:rsidRPr="007E2A71">
        <w:rPr>
          <w:rFonts w:asciiTheme="majorHAnsi" w:hAnsiTheme="majorHAnsi" w:cstheme="majorHAnsi"/>
        </w:rPr>
        <w:t>que les dieron origen establezcan un incremento o decremento para los mismos.</w:t>
      </w:r>
    </w:p>
    <w:p w14:paraId="5BE7E240" w14:textId="77777777" w:rsidR="001850DB" w:rsidRPr="007E2A71" w:rsidRDefault="001850DB" w:rsidP="00426693">
      <w:pPr>
        <w:tabs>
          <w:tab w:val="num" w:pos="142"/>
          <w:tab w:val="num" w:pos="567"/>
        </w:tabs>
        <w:spacing w:after="0" w:line="240" w:lineRule="auto"/>
        <w:jc w:val="both"/>
        <w:rPr>
          <w:rFonts w:asciiTheme="majorHAnsi" w:hAnsiTheme="majorHAnsi" w:cstheme="majorHAnsi"/>
        </w:rPr>
      </w:pPr>
    </w:p>
    <w:p w14:paraId="606EF045" w14:textId="052B7E86" w:rsidR="005B3A94" w:rsidRPr="007E2A71" w:rsidRDefault="00C3192A" w:rsidP="00426693">
      <w:pPr>
        <w:tabs>
          <w:tab w:val="num" w:pos="142"/>
        </w:tabs>
        <w:spacing w:after="0" w:line="240" w:lineRule="auto"/>
        <w:jc w:val="both"/>
        <w:rPr>
          <w:rFonts w:asciiTheme="majorHAnsi" w:hAnsiTheme="majorHAnsi" w:cstheme="majorHAnsi"/>
          <w:b/>
        </w:rPr>
      </w:pPr>
      <w:r w:rsidRPr="007E2A71">
        <w:rPr>
          <w:rFonts w:asciiTheme="majorHAnsi" w:hAnsiTheme="majorHAnsi" w:cstheme="majorHAnsi"/>
          <w:b/>
        </w:rPr>
        <w:t>q</w:t>
      </w:r>
      <w:r w:rsidR="005B3A94" w:rsidRPr="007E2A71">
        <w:rPr>
          <w:rFonts w:asciiTheme="majorHAnsi" w:hAnsiTheme="majorHAnsi" w:cstheme="majorHAnsi"/>
          <w:b/>
        </w:rPr>
        <w:t>).-</w:t>
      </w:r>
      <w:r w:rsidR="005B3A94" w:rsidRPr="007E2A71">
        <w:rPr>
          <w:rFonts w:asciiTheme="majorHAnsi" w:hAnsiTheme="majorHAnsi" w:cstheme="majorHAnsi"/>
        </w:rPr>
        <w:t>De ser el caso que se trate de una</w:t>
      </w:r>
      <w:r w:rsidR="005B3A94" w:rsidRPr="007E2A71">
        <w:rPr>
          <w:rFonts w:asciiTheme="majorHAnsi" w:hAnsiTheme="majorHAnsi" w:cstheme="majorHAnsi"/>
          <w:b/>
        </w:rPr>
        <w:t xml:space="preserve"> </w:t>
      </w:r>
      <w:r w:rsidR="005B3A94" w:rsidRPr="007E2A71">
        <w:rPr>
          <w:rFonts w:asciiTheme="majorHAnsi" w:hAnsiTheme="majorHAnsi" w:cstheme="majorHAnsi"/>
        </w:rPr>
        <w:t xml:space="preserve">obra que comprenda más de un ejercicio fiscal,  sólo se formulará un contrato por el costo total y la vigencia que resulte necesaria para la ejecución de los trabajos, sujeto a la autorización presupuestaria en los términos de la Ley Federal de Presupuesto y Responsabilidad Hacendaria, conforme a lo establecido en los artículos </w:t>
      </w:r>
      <w:r w:rsidRPr="007E2A71">
        <w:rPr>
          <w:rFonts w:asciiTheme="majorHAnsi" w:hAnsiTheme="majorHAnsi" w:cstheme="majorHAnsi"/>
        </w:rPr>
        <w:t>94</w:t>
      </w:r>
      <w:r w:rsidR="005B3A94" w:rsidRPr="007E2A71">
        <w:rPr>
          <w:rFonts w:asciiTheme="majorHAnsi" w:hAnsiTheme="majorHAnsi" w:cstheme="majorHAnsi"/>
        </w:rPr>
        <w:t xml:space="preserve"> y </w:t>
      </w:r>
      <w:r w:rsidRPr="007E2A71">
        <w:rPr>
          <w:rFonts w:asciiTheme="majorHAnsi" w:hAnsiTheme="majorHAnsi" w:cstheme="majorHAnsi"/>
        </w:rPr>
        <w:t>95</w:t>
      </w:r>
      <w:r w:rsidR="005B3A94" w:rsidRPr="007E2A71">
        <w:rPr>
          <w:rFonts w:asciiTheme="majorHAnsi" w:hAnsiTheme="majorHAnsi" w:cstheme="majorHAnsi"/>
        </w:rPr>
        <w:t xml:space="preserve"> de LA LEY. </w:t>
      </w:r>
      <w:r w:rsidR="005B3A94" w:rsidRPr="007E2A71">
        <w:rPr>
          <w:rFonts w:asciiTheme="majorHAnsi" w:hAnsiTheme="majorHAnsi" w:cstheme="majorHAnsi"/>
          <w:b/>
        </w:rPr>
        <w:t>(No aplica)</w:t>
      </w:r>
    </w:p>
    <w:p w14:paraId="70A1A0A9" w14:textId="77777777" w:rsidR="001850DB" w:rsidRPr="007E2A71" w:rsidRDefault="001850DB" w:rsidP="00426693">
      <w:pPr>
        <w:tabs>
          <w:tab w:val="num" w:pos="142"/>
        </w:tabs>
        <w:spacing w:after="0" w:line="240" w:lineRule="auto"/>
        <w:jc w:val="both"/>
        <w:rPr>
          <w:rFonts w:asciiTheme="majorHAnsi" w:hAnsiTheme="majorHAnsi" w:cstheme="majorHAnsi"/>
        </w:rPr>
      </w:pPr>
    </w:p>
    <w:p w14:paraId="16D4BE9B" w14:textId="18F7BCC1" w:rsidR="005B3A94" w:rsidRPr="007E2A71" w:rsidRDefault="00C3192A" w:rsidP="00426693">
      <w:pPr>
        <w:tabs>
          <w:tab w:val="num" w:pos="0"/>
        </w:tabs>
        <w:spacing w:after="0" w:line="240" w:lineRule="auto"/>
        <w:ind w:right="22"/>
        <w:jc w:val="both"/>
        <w:rPr>
          <w:rFonts w:asciiTheme="majorHAnsi" w:hAnsiTheme="majorHAnsi" w:cstheme="majorHAnsi"/>
        </w:rPr>
      </w:pPr>
      <w:r w:rsidRPr="007E2A71">
        <w:rPr>
          <w:rFonts w:asciiTheme="majorHAnsi" w:hAnsiTheme="majorHAnsi" w:cstheme="majorHAnsi"/>
          <w:b/>
        </w:rPr>
        <w:t>r</w:t>
      </w:r>
      <w:r w:rsidR="005B3A94" w:rsidRPr="007E2A71">
        <w:rPr>
          <w:rFonts w:asciiTheme="majorHAnsi" w:hAnsiTheme="majorHAnsi" w:cstheme="majorHAnsi"/>
          <w:b/>
        </w:rPr>
        <w:t>).-</w:t>
      </w:r>
      <w:r w:rsidR="005B3A94" w:rsidRPr="007E2A71">
        <w:rPr>
          <w:rFonts w:asciiTheme="majorHAnsi" w:hAnsiTheme="majorHAnsi" w:cstheme="majorHAnsi"/>
        </w:rPr>
        <w:t xml:space="preserve">Que los ajustes a los programas de ejecución general de los trabajos y al programa de utilización de maquinaria y equipo de construcción, motivados por las asignaciones anuales, no implicarán cambio en los costos e importes señalados en la </w:t>
      </w:r>
      <w:r w:rsidR="005B3A94" w:rsidRPr="007E2A71">
        <w:rPr>
          <w:rFonts w:asciiTheme="majorHAnsi" w:hAnsiTheme="majorHAnsi" w:cstheme="majorHAnsi"/>
          <w:b/>
          <w:color w:val="0070C0"/>
        </w:rPr>
        <w:t>FORMA E-7</w:t>
      </w:r>
      <w:r w:rsidR="005B3A94" w:rsidRPr="007E2A71">
        <w:rPr>
          <w:rFonts w:asciiTheme="majorHAnsi" w:hAnsiTheme="majorHAnsi" w:cstheme="majorHAnsi"/>
        </w:rPr>
        <w:t>.</w:t>
      </w:r>
    </w:p>
    <w:p w14:paraId="73110968" w14:textId="77777777" w:rsidR="001850DB" w:rsidRPr="007E2A71" w:rsidRDefault="001850DB" w:rsidP="00426693">
      <w:pPr>
        <w:tabs>
          <w:tab w:val="num" w:pos="0"/>
        </w:tabs>
        <w:spacing w:after="0" w:line="240" w:lineRule="auto"/>
        <w:ind w:right="22"/>
        <w:jc w:val="both"/>
        <w:rPr>
          <w:rFonts w:asciiTheme="majorHAnsi" w:hAnsiTheme="majorHAnsi" w:cstheme="majorHAnsi"/>
        </w:rPr>
      </w:pPr>
    </w:p>
    <w:p w14:paraId="0BC676EB" w14:textId="46C6D004" w:rsidR="005B3A94" w:rsidRPr="007E2A71" w:rsidRDefault="00C3192A" w:rsidP="00426693">
      <w:pPr>
        <w:tabs>
          <w:tab w:val="num" w:pos="0"/>
        </w:tabs>
        <w:spacing w:after="0" w:line="240" w:lineRule="auto"/>
        <w:jc w:val="both"/>
        <w:rPr>
          <w:rFonts w:asciiTheme="majorHAnsi" w:hAnsiTheme="majorHAnsi" w:cstheme="majorHAnsi"/>
        </w:rPr>
      </w:pPr>
      <w:r w:rsidRPr="007E2A71">
        <w:rPr>
          <w:rFonts w:asciiTheme="majorHAnsi" w:hAnsiTheme="majorHAnsi" w:cstheme="majorHAnsi"/>
          <w:b/>
        </w:rPr>
        <w:t>s</w:t>
      </w:r>
      <w:r w:rsidR="005B3A94" w:rsidRPr="007E2A71">
        <w:rPr>
          <w:rFonts w:asciiTheme="majorHAnsi" w:hAnsiTheme="majorHAnsi" w:cstheme="majorHAnsi"/>
          <w:b/>
        </w:rPr>
        <w:t>).-</w:t>
      </w:r>
      <w:r w:rsidR="005B3A94" w:rsidRPr="007E2A71">
        <w:rPr>
          <w:rFonts w:asciiTheme="majorHAnsi" w:hAnsiTheme="majorHAnsi" w:cstheme="majorHAnsi"/>
        </w:rPr>
        <w:t xml:space="preserve"> Que la relación de conceptos y cantidades de trabajo para expresión de precios unitarios y monto total de la proposición</w:t>
      </w:r>
      <w:r w:rsidR="005B3A94" w:rsidRPr="007E2A71">
        <w:rPr>
          <w:rFonts w:asciiTheme="majorHAnsi" w:hAnsiTheme="majorHAnsi" w:cstheme="majorHAnsi"/>
          <w:b/>
        </w:rPr>
        <w:t xml:space="preserve"> </w:t>
      </w:r>
      <w:r w:rsidR="005B3A94" w:rsidRPr="007E2A71">
        <w:rPr>
          <w:rFonts w:asciiTheme="majorHAnsi" w:hAnsiTheme="majorHAnsi" w:cstheme="majorHAnsi"/>
          <w:b/>
          <w:color w:val="0070C0"/>
        </w:rPr>
        <w:t>FORMA E-7</w:t>
      </w:r>
      <w:r w:rsidR="005B3A94" w:rsidRPr="007E2A71">
        <w:rPr>
          <w:rFonts w:asciiTheme="majorHAnsi" w:hAnsiTheme="majorHAnsi" w:cstheme="majorHAnsi"/>
          <w:b/>
        </w:rPr>
        <w:t xml:space="preserve"> </w:t>
      </w:r>
      <w:r w:rsidR="005B3A94" w:rsidRPr="007E2A71">
        <w:rPr>
          <w:rFonts w:asciiTheme="majorHAnsi" w:hAnsiTheme="majorHAnsi" w:cstheme="majorHAnsi"/>
        </w:rPr>
        <w:t>se formulará de acuerdo con lo siguiente:</w:t>
      </w:r>
    </w:p>
    <w:p w14:paraId="5426F7C1" w14:textId="77777777" w:rsidR="001850DB" w:rsidRPr="007E2A71" w:rsidRDefault="001850DB" w:rsidP="00426693">
      <w:pPr>
        <w:tabs>
          <w:tab w:val="num" w:pos="0"/>
        </w:tabs>
        <w:spacing w:after="0" w:line="240" w:lineRule="auto"/>
        <w:jc w:val="both"/>
        <w:rPr>
          <w:rFonts w:asciiTheme="majorHAnsi" w:hAnsiTheme="majorHAnsi" w:cstheme="majorHAnsi"/>
        </w:rPr>
      </w:pPr>
    </w:p>
    <w:p w14:paraId="683BE7BE" w14:textId="34D4E662" w:rsidR="005B3A94" w:rsidRPr="007E2A71" w:rsidRDefault="005B3A94" w:rsidP="00426693">
      <w:pPr>
        <w:spacing w:after="0" w:line="240" w:lineRule="auto"/>
        <w:ind w:left="426"/>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b/>
        </w:rPr>
        <w:tab/>
      </w:r>
      <w:r w:rsidRPr="007E2A71">
        <w:rPr>
          <w:rFonts w:asciiTheme="majorHAnsi" w:hAnsiTheme="majorHAnsi" w:cstheme="majorHAnsi"/>
        </w:rPr>
        <w:t xml:space="preserve">Se </w:t>
      </w:r>
      <w:r w:rsidR="00BB3465" w:rsidRPr="007E2A71">
        <w:rPr>
          <w:rFonts w:asciiTheme="majorHAnsi" w:hAnsiTheme="majorHAnsi" w:cstheme="majorHAnsi"/>
        </w:rPr>
        <w:t>realizará</w:t>
      </w:r>
      <w:r w:rsidRPr="007E2A71">
        <w:rPr>
          <w:rFonts w:asciiTheme="majorHAnsi" w:hAnsiTheme="majorHAnsi" w:cstheme="majorHAnsi"/>
        </w:rPr>
        <w:t xml:space="preserve"> mediante computadora en donde la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deberá presentarse sin correcciones, raspaduras ni enmendaduras; conservarse el mismo formato.</w:t>
      </w:r>
    </w:p>
    <w:p w14:paraId="66970C33" w14:textId="77777777" w:rsidR="001850DB" w:rsidRPr="007E2A71" w:rsidRDefault="001850DB" w:rsidP="00426693">
      <w:pPr>
        <w:spacing w:after="0" w:line="240" w:lineRule="auto"/>
        <w:ind w:left="426"/>
        <w:jc w:val="both"/>
        <w:rPr>
          <w:rFonts w:asciiTheme="majorHAnsi" w:hAnsiTheme="majorHAnsi" w:cstheme="majorHAnsi"/>
        </w:rPr>
      </w:pPr>
    </w:p>
    <w:p w14:paraId="0568D387" w14:textId="5C9CA1D2"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2.-</w:t>
      </w:r>
      <w:r w:rsidRPr="007E2A71">
        <w:rPr>
          <w:rFonts w:asciiTheme="majorHAnsi" w:hAnsiTheme="majorHAnsi" w:cstheme="majorHAnsi"/>
        </w:rPr>
        <w:tab/>
        <w:t xml:space="preserve">Se anotarán los importes de los precios unitarios de cada uno de los conceptos que la integran con letra y número, en pesos con aproximación al centésimo, los cuales deberán ser coincidentes entre sí y con sus respectivos análisis; en caso de diferencia, prevalecerá el que coincida con el </w:t>
      </w:r>
      <w:r w:rsidRPr="007E2A71">
        <w:rPr>
          <w:rFonts w:asciiTheme="majorHAnsi" w:hAnsiTheme="majorHAnsi" w:cstheme="majorHAnsi"/>
        </w:rPr>
        <w:lastRenderedPageBreak/>
        <w:t xml:space="preserve">del análisis de precio unitario correspondiente o el consignado con letra cuando no se tenga dicho análisis. </w:t>
      </w:r>
    </w:p>
    <w:p w14:paraId="7FF8CBC1" w14:textId="77777777" w:rsidR="001850DB" w:rsidRPr="007E2A71" w:rsidRDefault="001850DB" w:rsidP="00426693">
      <w:pPr>
        <w:tabs>
          <w:tab w:val="num" w:pos="567"/>
        </w:tabs>
        <w:spacing w:after="0" w:line="240" w:lineRule="auto"/>
        <w:ind w:left="426"/>
        <w:jc w:val="both"/>
        <w:rPr>
          <w:rFonts w:asciiTheme="majorHAnsi" w:hAnsiTheme="majorHAnsi" w:cstheme="majorHAnsi"/>
        </w:rPr>
      </w:pPr>
    </w:p>
    <w:p w14:paraId="6C3D416E" w14:textId="77777777"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ab/>
        <w:t xml:space="preserve">Cuando la </w:t>
      </w:r>
      <w:r w:rsidRPr="007E2A71">
        <w:rPr>
          <w:rFonts w:asciiTheme="majorHAnsi" w:hAnsiTheme="majorHAnsi" w:cstheme="majorHAnsi"/>
          <w:b/>
          <w:color w:val="0070C0"/>
        </w:rPr>
        <w:t>FORMA E-7</w:t>
      </w:r>
      <w:r w:rsidRPr="007E2A71">
        <w:rPr>
          <w:rFonts w:asciiTheme="majorHAnsi" w:hAnsiTheme="majorHAnsi" w:cstheme="majorHAnsi"/>
        </w:rPr>
        <w:t xml:space="preserve"> se componga de varias hojas, deberá anotarse el monto parcial de cada una de ellas y en la hoja final, el monto total acumulado, el Impuesto al Valor Agregado </w:t>
      </w:r>
      <w:r w:rsidRPr="007E2A71">
        <w:rPr>
          <w:rFonts w:asciiTheme="majorHAnsi" w:hAnsiTheme="majorHAnsi" w:cstheme="majorHAnsi"/>
          <w:b/>
        </w:rPr>
        <w:t>(IVA)</w:t>
      </w:r>
      <w:r w:rsidRPr="007E2A71">
        <w:rPr>
          <w:rFonts w:asciiTheme="majorHAnsi" w:hAnsiTheme="majorHAnsi" w:cstheme="majorHAnsi"/>
        </w:rPr>
        <w:t xml:space="preserve"> y el importe total de la proposición.</w:t>
      </w:r>
    </w:p>
    <w:p w14:paraId="050410A0" w14:textId="77777777" w:rsidR="005B3A94" w:rsidRPr="007E2A71" w:rsidRDefault="005B3A94" w:rsidP="00426693">
      <w:pPr>
        <w:tabs>
          <w:tab w:val="num" w:pos="567"/>
        </w:tabs>
        <w:spacing w:after="0" w:line="240" w:lineRule="auto"/>
        <w:ind w:left="426"/>
        <w:jc w:val="both"/>
        <w:rPr>
          <w:rFonts w:asciiTheme="majorHAnsi" w:hAnsiTheme="majorHAnsi" w:cstheme="majorHAnsi"/>
          <w:b/>
        </w:rPr>
      </w:pPr>
    </w:p>
    <w:p w14:paraId="07FE80C0" w14:textId="66B8DC2F"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4.-</w:t>
      </w:r>
      <w:r w:rsidRPr="007E2A71">
        <w:rPr>
          <w:rFonts w:asciiTheme="majorHAnsi" w:hAnsiTheme="majorHAnsi" w:cstheme="majorHAnsi"/>
        </w:rPr>
        <w:t xml:space="preserve"> En caso de encontrarse errores en las operaciones aritméticas, se reconocerá como correcto el producto de las cantidades anotadas por </w:t>
      </w:r>
      <w:smartTag w:uri="urn:schemas-microsoft-com:office:smarttags" w:element="PersonName">
        <w:smartTagPr>
          <w:attr w:name="ProductID" w:val="la CONVOCANTE"/>
        </w:smartTagPr>
        <w:r w:rsidRPr="007E2A71">
          <w:rPr>
            <w:rFonts w:asciiTheme="majorHAnsi" w:hAnsiTheme="majorHAnsi" w:cstheme="majorHAnsi"/>
          </w:rPr>
          <w:t>LA CONVOCANTE</w:t>
        </w:r>
      </w:smartTag>
      <w:r w:rsidRPr="007E2A71">
        <w:rPr>
          <w:rFonts w:asciiTheme="majorHAnsi" w:hAnsiTheme="majorHAnsi" w:cstheme="majorHAnsi"/>
        </w:rPr>
        <w:t xml:space="preserve"> y el importe establecido en el análisis del precio unitario correspondiente o el  anotado con letra por el proponente, cuando dicho análisis no se tenga. </w:t>
      </w:r>
    </w:p>
    <w:p w14:paraId="5CE3F015" w14:textId="77777777" w:rsidR="001850DB" w:rsidRPr="007E2A71" w:rsidRDefault="001850DB" w:rsidP="00426693">
      <w:pPr>
        <w:tabs>
          <w:tab w:val="num" w:pos="567"/>
        </w:tabs>
        <w:spacing w:after="0" w:line="240" w:lineRule="auto"/>
        <w:ind w:left="426"/>
        <w:jc w:val="both"/>
        <w:rPr>
          <w:rFonts w:asciiTheme="majorHAnsi" w:hAnsiTheme="majorHAnsi" w:cstheme="majorHAnsi"/>
          <w:b/>
          <w:color w:val="0070C0"/>
        </w:rPr>
      </w:pPr>
    </w:p>
    <w:p w14:paraId="4ED33C32" w14:textId="1D00B90F" w:rsidR="005B3A94" w:rsidRPr="007E2A71" w:rsidRDefault="005B3A94" w:rsidP="00426693">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5.- </w:t>
      </w:r>
      <w:r w:rsidRPr="007E2A71">
        <w:rPr>
          <w:rFonts w:asciiTheme="majorHAnsi" w:hAnsiTheme="majorHAnsi" w:cstheme="majorHAnsi"/>
        </w:rPr>
        <w:t>De acuerdo con las correcciones a las operaciones aritméticas que en su caso se hagan, se modificarán los montos parciales y la suma de ellos, el IVA y el importe total de la proposición. El monto correcto será el que se considerará para el análisis comparativo de la proposición.</w:t>
      </w:r>
    </w:p>
    <w:p w14:paraId="3FC83F61" w14:textId="77777777" w:rsidR="001850DB" w:rsidRPr="007E2A71" w:rsidRDefault="001850DB" w:rsidP="00426693">
      <w:pPr>
        <w:tabs>
          <w:tab w:val="num" w:pos="567"/>
        </w:tabs>
        <w:spacing w:after="0" w:line="240" w:lineRule="auto"/>
        <w:ind w:left="426"/>
        <w:jc w:val="both"/>
        <w:rPr>
          <w:rFonts w:asciiTheme="majorHAnsi" w:hAnsiTheme="majorHAnsi" w:cstheme="majorHAnsi"/>
          <w:b/>
        </w:rPr>
      </w:pPr>
    </w:p>
    <w:p w14:paraId="51AA0C30" w14:textId="0F3452EF" w:rsidR="00AF1F59" w:rsidRPr="00AF1F59" w:rsidRDefault="00C3192A" w:rsidP="00AF1F59">
      <w:pPr>
        <w:spacing w:after="0" w:line="240" w:lineRule="auto"/>
        <w:jc w:val="both"/>
        <w:rPr>
          <w:rFonts w:asciiTheme="majorHAnsi" w:hAnsiTheme="majorHAnsi" w:cstheme="majorHAnsi"/>
        </w:rPr>
      </w:pPr>
      <w:r w:rsidRPr="007E2A71">
        <w:rPr>
          <w:rFonts w:asciiTheme="majorHAnsi" w:hAnsiTheme="majorHAnsi" w:cstheme="majorHAnsi"/>
        </w:rPr>
        <w:t>t</w:t>
      </w:r>
      <w:r w:rsidR="005B3A94" w:rsidRPr="007E2A71">
        <w:rPr>
          <w:rFonts w:asciiTheme="majorHAnsi" w:hAnsiTheme="majorHAnsi" w:cstheme="majorHAnsi"/>
        </w:rPr>
        <w:t>).-</w:t>
      </w:r>
      <w:r w:rsidR="005B3A94" w:rsidRPr="007E2A71">
        <w:rPr>
          <w:rFonts w:asciiTheme="majorHAnsi" w:hAnsiTheme="majorHAnsi" w:cstheme="majorHAnsi"/>
          <w:b/>
        </w:rPr>
        <w:t xml:space="preserve"> </w:t>
      </w:r>
      <w:r w:rsidR="005B3A94" w:rsidRPr="00AF1F59">
        <w:rPr>
          <w:rFonts w:asciiTheme="majorHAnsi" w:hAnsiTheme="majorHAnsi" w:cstheme="majorHAnsi"/>
        </w:rPr>
        <w:t>Que de resultar adjudicatario del contrato, para los efectos del artículo 32-D, primero, segundo, tercero, cuarto y último párrafo del Código Fiscal de la Federación (CFF), según lo establece la regla 2.1.</w:t>
      </w:r>
      <w:r w:rsidR="00674C7E" w:rsidRPr="00AF1F59">
        <w:rPr>
          <w:rFonts w:asciiTheme="majorHAnsi" w:hAnsiTheme="majorHAnsi" w:cstheme="majorHAnsi"/>
        </w:rPr>
        <w:t>37</w:t>
      </w:r>
      <w:r w:rsidR="005B3A94" w:rsidRPr="00AF1F59">
        <w:rPr>
          <w:rFonts w:asciiTheme="majorHAnsi" w:hAnsiTheme="majorHAnsi" w:cstheme="majorHAnsi"/>
        </w:rPr>
        <w:t xml:space="preserve"> de la Resolución Miscelánea Fiscal para </w:t>
      </w:r>
      <w:r w:rsidR="00191BFA" w:rsidRPr="00AF1F59">
        <w:rPr>
          <w:rFonts w:asciiTheme="majorHAnsi" w:hAnsiTheme="majorHAnsi" w:cstheme="majorHAnsi"/>
        </w:rPr>
        <w:t>2025</w:t>
      </w:r>
      <w:r w:rsidR="005B3A94" w:rsidRPr="00AF1F59">
        <w:rPr>
          <w:rFonts w:asciiTheme="majorHAnsi" w:hAnsiTheme="majorHAnsi" w:cstheme="majorHAnsi"/>
        </w:rPr>
        <w:t>, publicada en el Diario Oficial de la Federación el 2</w:t>
      </w:r>
      <w:r w:rsidR="00674C7E" w:rsidRPr="00AF1F59">
        <w:rPr>
          <w:rFonts w:asciiTheme="majorHAnsi" w:hAnsiTheme="majorHAnsi" w:cstheme="majorHAnsi"/>
        </w:rPr>
        <w:t>9</w:t>
      </w:r>
      <w:r w:rsidR="005B3A94" w:rsidRPr="00AF1F59">
        <w:rPr>
          <w:rFonts w:asciiTheme="majorHAnsi" w:hAnsiTheme="majorHAnsi" w:cstheme="majorHAnsi"/>
        </w:rPr>
        <w:t xml:space="preserve"> de diciembre de 202</w:t>
      </w:r>
      <w:r w:rsidR="00674C7E" w:rsidRPr="00AF1F59">
        <w:rPr>
          <w:rFonts w:asciiTheme="majorHAnsi" w:hAnsiTheme="majorHAnsi" w:cstheme="majorHAnsi"/>
        </w:rPr>
        <w:t>3</w:t>
      </w:r>
      <w:r w:rsidR="005B3A94" w:rsidRPr="00AF1F59">
        <w:rPr>
          <w:rFonts w:asciiTheme="majorHAnsi" w:hAnsiTheme="majorHAnsi" w:cstheme="majorHAnsi"/>
        </w:rPr>
        <w:t xml:space="preserve">, previo a su firma, deberá presentar documento vigente expedido por el Sistema de Administración Tributaria (SAT), </w:t>
      </w:r>
      <w:r w:rsidR="005B3A94" w:rsidRPr="00AF1F59">
        <w:rPr>
          <w:rFonts w:asciiTheme="majorHAnsi" w:hAnsiTheme="majorHAnsi" w:cstheme="majorHAnsi"/>
          <w:color w:val="FF0000"/>
        </w:rPr>
        <w:t>en el que se emita opinión sobre el cumplimiento de sus obligaciones fiscales en el sentido positivo</w:t>
      </w:r>
      <w:r w:rsidR="00AF1F59" w:rsidRPr="00AF1F59">
        <w:rPr>
          <w:rFonts w:asciiTheme="majorHAnsi" w:hAnsiTheme="majorHAnsi" w:cstheme="majorHAnsi"/>
          <w:color w:val="FF0000"/>
        </w:rPr>
        <w:t xml:space="preserve"> y opinión de cumplimiento de obligaciones fiscales en sentido positivo con relación a lo establecido en el artículo 31 del Código Fiscal del Estado de Zacatecas y sus Municipios, la cual podrá presentarse hasta antes de la formalización del contrato respectivo. </w:t>
      </w:r>
    </w:p>
    <w:p w14:paraId="124524ED" w14:textId="6BC8C499" w:rsidR="005B3A94" w:rsidRPr="007E2A71" w:rsidRDefault="005B3A94" w:rsidP="00426693">
      <w:pPr>
        <w:pStyle w:val="Ttulo1"/>
        <w:tabs>
          <w:tab w:val="left" w:pos="900"/>
        </w:tabs>
        <w:jc w:val="both"/>
        <w:rPr>
          <w:rFonts w:asciiTheme="majorHAnsi" w:hAnsiTheme="majorHAnsi" w:cstheme="majorHAnsi"/>
          <w:b w:val="0"/>
          <w:color w:val="auto"/>
          <w:spacing w:val="-2"/>
          <w:sz w:val="22"/>
          <w:szCs w:val="22"/>
        </w:rPr>
      </w:pPr>
    </w:p>
    <w:p w14:paraId="6423F2C5" w14:textId="542253C8"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Cuando el adjudicatario del contrato haya presentado en forma conjunta la proposición, las persona</w:t>
      </w:r>
      <w:r w:rsidR="00674C7E" w:rsidRPr="007E2A71">
        <w:rPr>
          <w:rFonts w:asciiTheme="majorHAnsi" w:hAnsiTheme="majorHAnsi" w:cstheme="majorHAnsi"/>
        </w:rPr>
        <w:t>s integrantes del grupo deberán</w:t>
      </w:r>
      <w:r w:rsidRPr="007E2A71">
        <w:rPr>
          <w:rFonts w:asciiTheme="majorHAnsi" w:hAnsiTheme="majorHAnsi" w:cstheme="majorHAnsi"/>
        </w:rPr>
        <w:t xml:space="preserve"> presentar </w:t>
      </w:r>
      <w:r w:rsidRPr="007E2A71">
        <w:rPr>
          <w:rFonts w:asciiTheme="majorHAnsi" w:hAnsiTheme="majorHAnsi" w:cstheme="majorHAnsi"/>
          <w:b/>
        </w:rPr>
        <w:t xml:space="preserve">la opinión sobre el cumplimiento de sus obligaciones fiscales </w:t>
      </w:r>
      <w:r w:rsidRPr="007E2A71">
        <w:rPr>
          <w:rFonts w:asciiTheme="majorHAnsi" w:hAnsiTheme="majorHAnsi" w:cstheme="majorHAnsi"/>
        </w:rPr>
        <w:t>a que se hace referencia en el párrafo anterior, por cada una de las obligadas en dicha proposición.</w:t>
      </w:r>
    </w:p>
    <w:p w14:paraId="43F50748" w14:textId="77777777" w:rsidR="001850DB" w:rsidRPr="007E2A71" w:rsidRDefault="001850DB" w:rsidP="00426693">
      <w:pPr>
        <w:spacing w:after="0" w:line="240" w:lineRule="auto"/>
        <w:jc w:val="both"/>
        <w:rPr>
          <w:rFonts w:asciiTheme="majorHAnsi" w:hAnsiTheme="majorHAnsi" w:cstheme="majorHAnsi"/>
        </w:rPr>
      </w:pPr>
    </w:p>
    <w:p w14:paraId="7ED9713F" w14:textId="09C4124E" w:rsidR="005B3A94" w:rsidRPr="00C315B1" w:rsidRDefault="00C3192A" w:rsidP="00C315B1">
      <w:pPr>
        <w:spacing w:after="0" w:line="240" w:lineRule="auto"/>
        <w:jc w:val="both"/>
        <w:rPr>
          <w:rFonts w:asciiTheme="majorHAnsi" w:hAnsiTheme="majorHAnsi" w:cstheme="majorHAnsi"/>
        </w:rPr>
      </w:pPr>
      <w:r w:rsidRPr="00C315B1">
        <w:rPr>
          <w:rFonts w:asciiTheme="majorHAnsi" w:hAnsiTheme="majorHAnsi" w:cstheme="majorHAnsi"/>
          <w:b/>
        </w:rPr>
        <w:t>u</w:t>
      </w:r>
      <w:proofErr w:type="gramStart"/>
      <w:r w:rsidR="005B3A94" w:rsidRPr="00C315B1">
        <w:rPr>
          <w:rFonts w:asciiTheme="majorHAnsi" w:hAnsiTheme="majorHAnsi" w:cstheme="majorHAnsi"/>
          <w:b/>
        </w:rPr>
        <w:t>).-</w:t>
      </w:r>
      <w:proofErr w:type="gramEnd"/>
      <w:r w:rsidR="005B3A94" w:rsidRPr="007E2A71">
        <w:rPr>
          <w:rFonts w:asciiTheme="majorHAnsi" w:hAnsiTheme="majorHAnsi" w:cstheme="majorHAnsi"/>
        </w:rPr>
        <w:t xml:space="preserve"> </w:t>
      </w:r>
      <w:r w:rsidR="005B3A94" w:rsidRPr="00C315B1">
        <w:rPr>
          <w:rFonts w:asciiTheme="majorHAnsi" w:hAnsiTheme="majorHAnsi" w:cstheme="majorHAnsi"/>
        </w:rPr>
        <w:t>No podrán participar en esta licitación las personas físicas o morales</w:t>
      </w:r>
      <w:r w:rsidR="00C315B1" w:rsidRPr="00C315B1">
        <w:rPr>
          <w:rFonts w:asciiTheme="majorHAnsi" w:hAnsiTheme="majorHAnsi" w:cstheme="majorHAnsi"/>
        </w:rPr>
        <w:t xml:space="preserve"> encuentren inhabilitadas por resoluciones judiciales o administrativas emitidas por autoridades o</w:t>
      </w:r>
      <w:r w:rsidR="00C315B1">
        <w:rPr>
          <w:rFonts w:asciiTheme="majorHAnsi" w:hAnsiTheme="majorHAnsi" w:cstheme="majorHAnsi"/>
        </w:rPr>
        <w:t xml:space="preserve"> </w:t>
      </w:r>
      <w:r w:rsidR="00C315B1" w:rsidRPr="00C315B1">
        <w:rPr>
          <w:rFonts w:asciiTheme="majorHAnsi" w:hAnsiTheme="majorHAnsi" w:cstheme="majorHAnsi"/>
        </w:rPr>
        <w:t>tribunales estatales</w:t>
      </w:r>
      <w:r w:rsidR="00C315B1">
        <w:rPr>
          <w:rFonts w:asciiTheme="majorHAnsi" w:hAnsiTheme="majorHAnsi" w:cstheme="majorHAnsi"/>
        </w:rPr>
        <w:t>, con fundamento en el artículo 11 DEL REGLAMENTO</w:t>
      </w:r>
      <w:r w:rsidR="00674C7E" w:rsidRPr="00C315B1">
        <w:rPr>
          <w:rFonts w:asciiTheme="majorHAnsi" w:hAnsiTheme="majorHAnsi" w:cstheme="majorHAnsi"/>
        </w:rPr>
        <w:t>.</w:t>
      </w:r>
    </w:p>
    <w:p w14:paraId="0297F8B3" w14:textId="77777777" w:rsidR="00AE3B4B" w:rsidRPr="007E2A71" w:rsidRDefault="00AE3B4B" w:rsidP="00426693">
      <w:pPr>
        <w:spacing w:after="0" w:line="240" w:lineRule="auto"/>
        <w:ind w:right="-94"/>
        <w:jc w:val="both"/>
        <w:rPr>
          <w:rFonts w:asciiTheme="majorHAnsi" w:hAnsiTheme="majorHAnsi" w:cstheme="majorHAnsi"/>
          <w:b/>
        </w:rPr>
      </w:pPr>
    </w:p>
    <w:p w14:paraId="7568B78A" w14:textId="413FEC98" w:rsidR="00AE3B4B" w:rsidRPr="007E2A71" w:rsidRDefault="00C3192A" w:rsidP="00426693">
      <w:pPr>
        <w:spacing w:after="0" w:line="240" w:lineRule="auto"/>
        <w:ind w:right="-94"/>
        <w:jc w:val="both"/>
        <w:rPr>
          <w:rFonts w:asciiTheme="majorHAnsi" w:hAnsiTheme="majorHAnsi" w:cstheme="majorHAnsi"/>
        </w:rPr>
      </w:pPr>
      <w:r w:rsidRPr="007E2A71">
        <w:rPr>
          <w:rFonts w:asciiTheme="majorHAnsi" w:hAnsiTheme="majorHAnsi" w:cstheme="majorHAnsi"/>
          <w:b/>
        </w:rPr>
        <w:t>v</w:t>
      </w:r>
      <w:r w:rsidR="005B3A94" w:rsidRPr="007E2A71">
        <w:rPr>
          <w:rFonts w:asciiTheme="majorHAnsi" w:hAnsiTheme="majorHAnsi" w:cstheme="majorHAnsi"/>
          <w:b/>
        </w:rPr>
        <w:t>).-</w:t>
      </w:r>
      <w:r w:rsidR="005B3A94" w:rsidRPr="007E2A71">
        <w:rPr>
          <w:rFonts w:asciiTheme="majorHAnsi" w:hAnsiTheme="majorHAnsi" w:cstheme="majorHAnsi"/>
        </w:rPr>
        <w:t xml:space="preserve"> En LA LICITACIÓN, se considera de carácter ob</w:t>
      </w:r>
      <w:r w:rsidR="00AE3B4B" w:rsidRPr="007E2A71">
        <w:rPr>
          <w:rFonts w:asciiTheme="majorHAnsi" w:hAnsiTheme="majorHAnsi" w:cstheme="majorHAnsi"/>
        </w:rPr>
        <w:t>ligatorio el uso de la bitácora, su elaboración, control y seguimiento se hará por medios de comunicación convencional, y deberá cumplirse con las condiciones y requisitos que establecen los artículos 119, 120, 121 y 122 DEL REGLAMENTO.</w:t>
      </w:r>
    </w:p>
    <w:p w14:paraId="4C6460E1" w14:textId="77777777" w:rsidR="001850DB" w:rsidRPr="007E2A71" w:rsidRDefault="001850DB" w:rsidP="00426693">
      <w:pPr>
        <w:spacing w:after="0" w:line="240" w:lineRule="auto"/>
        <w:ind w:right="-94"/>
        <w:jc w:val="both"/>
        <w:rPr>
          <w:rFonts w:asciiTheme="majorHAnsi" w:hAnsiTheme="majorHAnsi" w:cstheme="majorHAnsi"/>
        </w:rPr>
      </w:pPr>
    </w:p>
    <w:p w14:paraId="0C537088" w14:textId="5DBFC3B2" w:rsidR="005B3A94" w:rsidRPr="007E2A71" w:rsidRDefault="00C3192A" w:rsidP="00426693">
      <w:pPr>
        <w:suppressAutoHyphens/>
        <w:spacing w:after="0" w:line="240" w:lineRule="auto"/>
        <w:jc w:val="both"/>
        <w:rPr>
          <w:rFonts w:asciiTheme="majorHAnsi" w:hAnsiTheme="majorHAnsi" w:cstheme="majorHAnsi"/>
        </w:rPr>
      </w:pPr>
      <w:r w:rsidRPr="007E2A71">
        <w:rPr>
          <w:rFonts w:asciiTheme="majorHAnsi" w:hAnsiTheme="majorHAnsi" w:cstheme="majorHAnsi"/>
          <w:b/>
        </w:rPr>
        <w:t>w</w:t>
      </w:r>
      <w:r w:rsidR="005B3A94" w:rsidRPr="007E2A71">
        <w:rPr>
          <w:rFonts w:asciiTheme="majorHAnsi" w:hAnsiTheme="majorHAnsi" w:cstheme="majorHAnsi"/>
          <w:b/>
        </w:rPr>
        <w:t>).-</w:t>
      </w:r>
      <w:r w:rsidR="00AE3B4B" w:rsidRPr="007E2A71">
        <w:rPr>
          <w:rFonts w:asciiTheme="majorHAnsi" w:hAnsiTheme="majorHAnsi" w:cstheme="majorHAnsi"/>
        </w:rPr>
        <w:t xml:space="preserve"> En LA LICITACIÓN</w:t>
      </w:r>
      <w:r w:rsidR="005B3A94" w:rsidRPr="007E2A71">
        <w:rPr>
          <w:rFonts w:asciiTheme="majorHAnsi" w:hAnsiTheme="majorHAnsi" w:cstheme="majorHAnsi"/>
        </w:rPr>
        <w:t xml:space="preserve"> deberán considerar un 10% de mano de obra local para la realización de los trabajos, la cual será responsabilidad del Residente de </w:t>
      </w:r>
      <w:r w:rsidR="00AE3B4B" w:rsidRPr="007E2A71">
        <w:rPr>
          <w:rFonts w:asciiTheme="majorHAnsi" w:hAnsiTheme="majorHAnsi" w:cstheme="majorHAnsi"/>
        </w:rPr>
        <w:t>supervisión</w:t>
      </w:r>
      <w:r w:rsidR="005B3A94" w:rsidRPr="007E2A71">
        <w:rPr>
          <w:rFonts w:asciiTheme="majorHAnsi" w:hAnsiTheme="majorHAnsi" w:cstheme="majorHAnsi"/>
        </w:rPr>
        <w:t xml:space="preserve"> el verificar el cumplimiento de dicho porcentaje en la presentación de cada estimación de avance.</w:t>
      </w:r>
    </w:p>
    <w:p w14:paraId="7810D85C" w14:textId="77777777" w:rsidR="005B3A94" w:rsidRPr="007E2A71" w:rsidRDefault="005B3A94" w:rsidP="00426693">
      <w:pPr>
        <w:spacing w:after="0" w:line="240" w:lineRule="auto"/>
        <w:jc w:val="both"/>
        <w:rPr>
          <w:rFonts w:asciiTheme="majorHAnsi" w:hAnsiTheme="majorHAnsi" w:cstheme="majorHAnsi"/>
          <w:b/>
        </w:rPr>
      </w:pPr>
    </w:p>
    <w:p w14:paraId="39494226" w14:textId="1620568D" w:rsidR="005B3A94" w:rsidRPr="007E2A71" w:rsidRDefault="005B3A94" w:rsidP="00426693">
      <w:pPr>
        <w:spacing w:after="0" w:line="240" w:lineRule="auto"/>
        <w:jc w:val="both"/>
        <w:rPr>
          <w:rFonts w:asciiTheme="majorHAnsi" w:hAnsiTheme="majorHAnsi" w:cstheme="majorHAnsi"/>
          <w:b/>
          <w:color w:val="FF0000"/>
        </w:rPr>
      </w:pPr>
      <w:r w:rsidRPr="007E2A71">
        <w:rPr>
          <w:rFonts w:asciiTheme="majorHAnsi" w:hAnsiTheme="majorHAnsi" w:cstheme="majorHAnsi"/>
          <w:b/>
        </w:rPr>
        <w:t xml:space="preserve">DÉCIMA </w:t>
      </w:r>
      <w:proofErr w:type="gramStart"/>
      <w:r w:rsidRPr="007E2A71">
        <w:rPr>
          <w:rFonts w:asciiTheme="majorHAnsi" w:hAnsiTheme="majorHAnsi" w:cstheme="majorHAnsi"/>
          <w:b/>
        </w:rPr>
        <w:t>TERCERA.-</w:t>
      </w:r>
      <w:proofErr w:type="gramEnd"/>
      <w:r w:rsidRPr="007E2A71">
        <w:rPr>
          <w:rFonts w:asciiTheme="majorHAnsi" w:hAnsiTheme="majorHAnsi" w:cstheme="majorHAnsi"/>
        </w:rPr>
        <w:t xml:space="preserve"> Las propuestas Técnicas y Económicas deberán entregarse en un (1) solo sobre completamente cerrado claramente identificado en su parte exterior e interior</w:t>
      </w:r>
      <w:r w:rsidR="004063A3">
        <w:rPr>
          <w:rFonts w:asciiTheme="majorHAnsi" w:hAnsiTheme="majorHAnsi" w:cstheme="majorHAnsi"/>
        </w:rPr>
        <w:t xml:space="preserve"> de manera presencial, por lo que no se recibirán propuestas por ningún otro medio</w:t>
      </w:r>
      <w:r w:rsidRPr="007E2A71">
        <w:rPr>
          <w:rFonts w:asciiTheme="majorHAnsi" w:hAnsiTheme="majorHAnsi" w:cstheme="majorHAnsi"/>
        </w:rPr>
        <w:t xml:space="preserve"> y contendrá:</w:t>
      </w:r>
    </w:p>
    <w:p w14:paraId="4A7B880B" w14:textId="77777777" w:rsidR="005B3A94" w:rsidRPr="007E2A71" w:rsidRDefault="005B3A94" w:rsidP="00426693">
      <w:pPr>
        <w:pStyle w:val="Ttulo3"/>
        <w:rPr>
          <w:rFonts w:asciiTheme="majorHAnsi" w:hAnsiTheme="majorHAnsi" w:cstheme="majorHAnsi"/>
          <w:color w:val="auto"/>
          <w:sz w:val="22"/>
          <w:lang w:val="es-MX"/>
        </w:rPr>
      </w:pPr>
    </w:p>
    <w:p w14:paraId="001ED87B" w14:textId="77777777" w:rsidR="005B3A94" w:rsidRPr="007E2A71" w:rsidRDefault="005B3A94" w:rsidP="00426693">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TÉCNICA</w:t>
      </w:r>
    </w:p>
    <w:p w14:paraId="3A6388ED" w14:textId="77777777" w:rsidR="005B3A94" w:rsidRPr="007E2A71" w:rsidRDefault="005B3A94" w:rsidP="00426693">
      <w:pPr>
        <w:spacing w:after="0" w:line="240" w:lineRule="auto"/>
        <w:jc w:val="both"/>
        <w:rPr>
          <w:rFonts w:asciiTheme="majorHAnsi" w:hAnsiTheme="majorHAnsi" w:cstheme="majorHAnsi"/>
          <w:b/>
        </w:rPr>
      </w:pPr>
    </w:p>
    <w:p w14:paraId="1788C651" w14:textId="3B593D9D" w:rsidR="005B3A94" w:rsidRDefault="005B3A94" w:rsidP="00426693">
      <w:pPr>
        <w:spacing w:after="0" w:line="240" w:lineRule="auto"/>
        <w:ind w:firstLine="1"/>
        <w:jc w:val="both"/>
        <w:rPr>
          <w:rFonts w:asciiTheme="majorHAnsi" w:hAnsiTheme="majorHAnsi" w:cstheme="majorHAnsi"/>
          <w:b/>
          <w:color w:val="0070C0"/>
        </w:rPr>
      </w:pPr>
      <w:r w:rsidRPr="007E2A71">
        <w:rPr>
          <w:rFonts w:asciiTheme="majorHAnsi" w:hAnsiTheme="majorHAnsi" w:cstheme="majorHAnsi"/>
          <w:b/>
          <w:lang w:eastAsia="es-MX"/>
        </w:rPr>
        <w:t xml:space="preserve">A.- </w:t>
      </w:r>
      <w:r w:rsidRPr="007E2A71">
        <w:rPr>
          <w:rFonts w:asciiTheme="majorHAnsi" w:hAnsiTheme="majorHAnsi" w:cstheme="majorHAnsi"/>
          <w:spacing w:val="-2"/>
          <w:lang w:eastAsia="es-MX"/>
        </w:rPr>
        <w:t>Relación cuantitativa de documentación que entrega el licitante.</w:t>
      </w:r>
      <w:r w:rsidRPr="007E2A71">
        <w:rPr>
          <w:rFonts w:asciiTheme="majorHAnsi" w:hAnsiTheme="majorHAnsi" w:cstheme="majorHAnsi"/>
          <w:lang w:eastAsia="es-MX"/>
        </w:rPr>
        <w:t xml:space="preserve"> </w:t>
      </w:r>
      <w:r w:rsidRPr="007E2A71">
        <w:rPr>
          <w:rFonts w:asciiTheme="majorHAnsi" w:hAnsiTheme="majorHAnsi" w:cstheme="majorHAnsi"/>
          <w:b/>
          <w:color w:val="0070C0"/>
        </w:rPr>
        <w:t>FORMATO RCD</w:t>
      </w:r>
    </w:p>
    <w:p w14:paraId="699D823B" w14:textId="2941553A" w:rsidR="00467935" w:rsidRDefault="00467935" w:rsidP="00426693">
      <w:pPr>
        <w:spacing w:after="0" w:line="240" w:lineRule="auto"/>
        <w:ind w:firstLine="1"/>
        <w:jc w:val="both"/>
        <w:rPr>
          <w:rFonts w:asciiTheme="majorHAnsi" w:hAnsiTheme="majorHAnsi" w:cstheme="majorHAnsi"/>
          <w:b/>
          <w:color w:val="0070C0"/>
        </w:rPr>
      </w:pPr>
    </w:p>
    <w:p w14:paraId="51F21EEF" w14:textId="58FC4D3B" w:rsidR="005B3A94" w:rsidRDefault="005B3A94" w:rsidP="00426693">
      <w:pPr>
        <w:spacing w:after="0" w:line="240" w:lineRule="auto"/>
        <w:ind w:firstLine="1"/>
        <w:jc w:val="both"/>
        <w:rPr>
          <w:rFonts w:asciiTheme="majorHAnsi" w:hAnsiTheme="majorHAnsi" w:cstheme="majorHAnsi"/>
          <w:b/>
          <w:bCs/>
          <w:color w:val="0070C0"/>
        </w:rPr>
      </w:pPr>
      <w:r w:rsidRPr="000C2881">
        <w:rPr>
          <w:rFonts w:asciiTheme="majorHAnsi" w:hAnsiTheme="majorHAnsi" w:cstheme="majorHAnsi"/>
          <w:b/>
          <w:lang w:eastAsia="es-MX"/>
        </w:rPr>
        <w:t>1.-</w:t>
      </w:r>
      <w:bookmarkStart w:id="6" w:name="_Hlk203755515"/>
      <w:r w:rsidRPr="0050307F">
        <w:rPr>
          <w:rFonts w:asciiTheme="majorHAnsi" w:hAnsiTheme="majorHAnsi" w:cstheme="majorHAnsi"/>
          <w:highlight w:val="green"/>
          <w:lang w:eastAsia="es-MX"/>
        </w:rPr>
        <w:t>Manifestación escrita</w:t>
      </w:r>
      <w:r w:rsidRPr="0050307F">
        <w:rPr>
          <w:rFonts w:asciiTheme="majorHAnsi" w:hAnsiTheme="majorHAnsi" w:cstheme="majorHAnsi"/>
          <w:b/>
          <w:highlight w:val="green"/>
          <w:lang w:eastAsia="es-MX"/>
        </w:rPr>
        <w:t xml:space="preserve"> </w:t>
      </w:r>
      <w:r w:rsidRPr="0050307F">
        <w:rPr>
          <w:rFonts w:asciiTheme="majorHAnsi" w:hAnsiTheme="majorHAnsi" w:cstheme="majorHAnsi"/>
          <w:highlight w:val="green"/>
          <w:lang w:eastAsia="es-MX"/>
        </w:rPr>
        <w:t xml:space="preserve">de conocer el sitio de realización de los trabajos, sus condiciones ambientales, </w:t>
      </w:r>
      <w:r w:rsidRPr="0050307F">
        <w:rPr>
          <w:rFonts w:asciiTheme="majorHAnsi" w:hAnsiTheme="majorHAnsi" w:cstheme="majorHAnsi"/>
          <w:highlight w:val="green"/>
        </w:rPr>
        <w:t>las características referentes al grado de dificultad de los trabajos a desarrollar y sus implicaciones de carácter técnico</w:t>
      </w:r>
      <w:r w:rsidRPr="0050307F">
        <w:rPr>
          <w:rFonts w:asciiTheme="majorHAnsi" w:hAnsiTheme="majorHAnsi" w:cstheme="majorHAnsi"/>
          <w:highlight w:val="green"/>
          <w:lang w:eastAsia="es-MX"/>
        </w:rPr>
        <w:t xml:space="preserve">; </w:t>
      </w:r>
      <w:r w:rsidR="001C3577" w:rsidRPr="0050307F">
        <w:rPr>
          <w:rFonts w:asciiTheme="majorHAnsi" w:hAnsiTheme="majorHAnsi" w:cstheme="majorHAnsi"/>
          <w:b/>
          <w:color w:val="FF0000"/>
          <w:highlight w:val="green"/>
          <w:lang w:eastAsia="es-MX"/>
        </w:rPr>
        <w:t xml:space="preserve">ARTICULO </w:t>
      </w:r>
      <w:r w:rsidR="00FE1183" w:rsidRPr="0050307F">
        <w:rPr>
          <w:rFonts w:asciiTheme="majorHAnsi" w:hAnsiTheme="majorHAnsi" w:cstheme="majorHAnsi"/>
          <w:b/>
          <w:color w:val="FF0000"/>
          <w:highlight w:val="green"/>
          <w:lang w:eastAsia="es-MX"/>
        </w:rPr>
        <w:t>42</w:t>
      </w:r>
      <w:r w:rsidR="001C3577" w:rsidRPr="0050307F">
        <w:rPr>
          <w:rFonts w:asciiTheme="majorHAnsi" w:hAnsiTheme="majorHAnsi" w:cstheme="majorHAnsi"/>
          <w:b/>
          <w:color w:val="FF0000"/>
          <w:highlight w:val="green"/>
          <w:lang w:eastAsia="es-MX"/>
        </w:rPr>
        <w:t xml:space="preserve"> </w:t>
      </w:r>
      <w:r w:rsidR="000C2881" w:rsidRPr="0050307F">
        <w:rPr>
          <w:rFonts w:asciiTheme="majorHAnsi" w:hAnsiTheme="majorHAnsi" w:cstheme="majorHAnsi"/>
          <w:b/>
          <w:color w:val="FF0000"/>
          <w:highlight w:val="green"/>
          <w:lang w:eastAsia="es-MX"/>
        </w:rPr>
        <w:t>Fracción</w:t>
      </w:r>
      <w:r w:rsidR="001C3577" w:rsidRPr="0050307F">
        <w:rPr>
          <w:rFonts w:asciiTheme="majorHAnsi" w:hAnsiTheme="majorHAnsi" w:cstheme="majorHAnsi"/>
          <w:b/>
          <w:color w:val="FF0000"/>
          <w:highlight w:val="green"/>
          <w:lang w:eastAsia="es-MX"/>
        </w:rPr>
        <w:t xml:space="preserve"> VI</w:t>
      </w:r>
      <w:r w:rsidR="000C2881" w:rsidRPr="0050307F">
        <w:rPr>
          <w:rFonts w:asciiTheme="majorHAnsi" w:hAnsiTheme="majorHAnsi" w:cstheme="majorHAnsi"/>
          <w:b/>
          <w:color w:val="FF0000"/>
          <w:highlight w:val="green"/>
          <w:lang w:eastAsia="es-MX"/>
        </w:rPr>
        <w:t xml:space="preserve"> de</w:t>
      </w:r>
      <w:r w:rsidR="00FE1183" w:rsidRPr="0050307F">
        <w:rPr>
          <w:rFonts w:asciiTheme="majorHAnsi" w:hAnsiTheme="majorHAnsi" w:cstheme="majorHAnsi"/>
          <w:b/>
          <w:color w:val="FF0000"/>
          <w:highlight w:val="green"/>
          <w:lang w:eastAsia="es-MX"/>
        </w:rPr>
        <w:t>l REGLAMENTO</w:t>
      </w:r>
      <w:r w:rsidR="000C2881" w:rsidRPr="0050307F">
        <w:rPr>
          <w:rFonts w:asciiTheme="majorHAnsi" w:hAnsiTheme="majorHAnsi" w:cstheme="majorHAnsi"/>
          <w:b/>
          <w:color w:val="FF0000"/>
          <w:highlight w:val="green"/>
          <w:lang w:eastAsia="es-MX"/>
        </w:rPr>
        <w:t xml:space="preserve">, </w:t>
      </w:r>
      <w:r w:rsidRPr="0050307F">
        <w:rPr>
          <w:rFonts w:asciiTheme="majorHAnsi" w:hAnsiTheme="majorHAnsi" w:cstheme="majorHAnsi"/>
          <w:highlight w:val="green"/>
          <w:lang w:eastAsia="es-MX"/>
        </w:rPr>
        <w:t xml:space="preserve">de haber considerado las normas de calidad de los materiales y las especificaciones generales y particulares de construcción que LA CONVOCANTE les hubiere proporcionado, </w:t>
      </w:r>
      <w:r w:rsidR="0050307F" w:rsidRPr="0050307F">
        <w:rPr>
          <w:rFonts w:asciiTheme="majorHAnsi" w:hAnsiTheme="majorHAnsi" w:cstheme="majorHAnsi"/>
          <w:b/>
          <w:color w:val="FF0000"/>
          <w:highlight w:val="green"/>
          <w:lang w:eastAsia="es-MX"/>
        </w:rPr>
        <w:t>ARTICULO 42 Fracción III del REGLAMENTO</w:t>
      </w:r>
      <w:r w:rsidR="000C2881" w:rsidRPr="0050307F">
        <w:rPr>
          <w:rFonts w:asciiTheme="majorHAnsi" w:hAnsiTheme="majorHAnsi" w:cstheme="majorHAnsi"/>
          <w:color w:val="FF0000"/>
          <w:highlight w:val="green"/>
          <w:lang w:eastAsia="es-MX"/>
        </w:rPr>
        <w:t xml:space="preserve">, </w:t>
      </w:r>
      <w:r w:rsidRPr="0050307F">
        <w:rPr>
          <w:rFonts w:asciiTheme="majorHAnsi" w:hAnsiTheme="majorHAnsi" w:cstheme="majorHAnsi"/>
          <w:highlight w:val="green"/>
        </w:rPr>
        <w:t xml:space="preserve">así como el de haber asistido o no a las juntas de aclaraciones celebradas, y haber considerado las modificaciones que, en su caso, se hayan efectuado a LA CONVOCATORIA. </w:t>
      </w:r>
      <w:r w:rsidRPr="0050307F">
        <w:rPr>
          <w:rFonts w:asciiTheme="majorHAnsi" w:hAnsiTheme="majorHAnsi" w:cstheme="majorHAnsi"/>
          <w:b/>
          <w:color w:val="0070C0"/>
          <w:highlight w:val="green"/>
        </w:rPr>
        <w:t xml:space="preserve">FORMATO </w:t>
      </w:r>
      <w:r w:rsidRPr="0050307F">
        <w:rPr>
          <w:rFonts w:asciiTheme="majorHAnsi" w:hAnsiTheme="majorHAnsi" w:cstheme="majorHAnsi"/>
          <w:b/>
          <w:bCs/>
          <w:color w:val="0070C0"/>
          <w:highlight w:val="green"/>
        </w:rPr>
        <w:t>05</w:t>
      </w:r>
      <w:r w:rsidR="007D4462" w:rsidRPr="0050307F">
        <w:rPr>
          <w:rFonts w:asciiTheme="majorHAnsi" w:hAnsiTheme="majorHAnsi" w:cstheme="majorHAnsi"/>
          <w:b/>
          <w:bCs/>
          <w:color w:val="0070C0"/>
          <w:highlight w:val="green"/>
        </w:rPr>
        <w:t>.</w:t>
      </w:r>
      <w:bookmarkEnd w:id="6"/>
    </w:p>
    <w:p w14:paraId="2CAC4547" w14:textId="77777777" w:rsidR="00724B28" w:rsidRDefault="00724B28" w:rsidP="00724B28">
      <w:pPr>
        <w:spacing w:after="0" w:line="240" w:lineRule="auto"/>
        <w:ind w:firstLine="1"/>
        <w:jc w:val="both"/>
        <w:rPr>
          <w:rFonts w:asciiTheme="majorHAnsi" w:hAnsiTheme="majorHAnsi" w:cstheme="majorHAnsi"/>
          <w:bCs/>
        </w:rPr>
      </w:pPr>
    </w:p>
    <w:p w14:paraId="67EA856A" w14:textId="3CD44932" w:rsidR="00724B28" w:rsidRDefault="00DC57EF" w:rsidP="00DC57EF">
      <w:pPr>
        <w:spacing w:after="0" w:line="240" w:lineRule="auto"/>
        <w:ind w:firstLine="1"/>
        <w:jc w:val="both"/>
        <w:rPr>
          <w:rFonts w:asciiTheme="majorHAnsi" w:hAnsiTheme="majorHAnsi" w:cstheme="majorHAnsi"/>
          <w:b/>
          <w:bCs/>
        </w:rPr>
      </w:pPr>
      <w:bookmarkStart w:id="7" w:name="_Hlk203756772"/>
      <w:r w:rsidRPr="00DC57EF">
        <w:rPr>
          <w:rFonts w:asciiTheme="majorHAnsi" w:hAnsiTheme="majorHAnsi" w:cstheme="majorHAnsi"/>
          <w:bCs/>
        </w:rPr>
        <w:t>Manifestación escrita de conocer y haber considerado en la integración de su propuesta,</w:t>
      </w:r>
      <w:r>
        <w:rPr>
          <w:rFonts w:asciiTheme="majorHAnsi" w:hAnsiTheme="majorHAnsi" w:cstheme="majorHAnsi"/>
          <w:bCs/>
        </w:rPr>
        <w:t xml:space="preserve"> </w:t>
      </w:r>
      <w:r w:rsidRPr="00DC57EF">
        <w:rPr>
          <w:rFonts w:asciiTheme="majorHAnsi" w:hAnsiTheme="majorHAnsi" w:cstheme="majorHAnsi"/>
          <w:bCs/>
        </w:rPr>
        <w:t>los materiales y equipos de instalación permanente y el programa de suministro</w:t>
      </w:r>
      <w:r>
        <w:rPr>
          <w:rFonts w:asciiTheme="majorHAnsi" w:hAnsiTheme="majorHAnsi" w:cstheme="majorHAnsi"/>
          <w:bCs/>
        </w:rPr>
        <w:t xml:space="preserve"> </w:t>
      </w:r>
      <w:r w:rsidRPr="00DC57EF">
        <w:rPr>
          <w:rFonts w:asciiTheme="majorHAnsi" w:hAnsiTheme="majorHAnsi" w:cstheme="majorHAnsi"/>
          <w:bCs/>
        </w:rPr>
        <w:t>correspondiente</w:t>
      </w:r>
      <w:r w:rsidR="00724B28" w:rsidRPr="007E2A71">
        <w:rPr>
          <w:rFonts w:asciiTheme="majorHAnsi" w:hAnsiTheme="majorHAnsi" w:cstheme="majorHAnsi"/>
          <w:bCs/>
        </w:rPr>
        <w:t xml:space="preserve">. </w:t>
      </w:r>
      <w:r w:rsidR="00724B28" w:rsidRPr="00C315B1">
        <w:rPr>
          <w:rFonts w:asciiTheme="majorHAnsi" w:hAnsiTheme="majorHAnsi" w:cstheme="majorHAnsi"/>
          <w:b/>
          <w:bCs/>
          <w:color w:val="FF0000"/>
        </w:rPr>
        <w:t>(NO APLICA)</w:t>
      </w:r>
    </w:p>
    <w:bookmarkEnd w:id="7"/>
    <w:p w14:paraId="01DA2DFC" w14:textId="2E66FDC9" w:rsidR="001C7FDA" w:rsidRDefault="001C7FDA" w:rsidP="00724B28">
      <w:pPr>
        <w:spacing w:after="0" w:line="240" w:lineRule="auto"/>
        <w:ind w:firstLine="1"/>
        <w:jc w:val="both"/>
        <w:rPr>
          <w:rFonts w:asciiTheme="majorHAnsi" w:hAnsiTheme="majorHAnsi" w:cstheme="majorHAnsi"/>
          <w:b/>
          <w:bCs/>
        </w:rPr>
      </w:pPr>
    </w:p>
    <w:p w14:paraId="706FB7D5" w14:textId="36A03C13" w:rsidR="001C7FDA" w:rsidRPr="000C2881" w:rsidRDefault="001C7FDA" w:rsidP="000C2881">
      <w:pPr>
        <w:spacing w:after="0" w:line="240" w:lineRule="auto"/>
        <w:ind w:firstLine="1"/>
        <w:jc w:val="both"/>
        <w:rPr>
          <w:rFonts w:asciiTheme="majorHAnsi" w:hAnsiTheme="majorHAnsi" w:cstheme="majorHAnsi"/>
          <w:bCs/>
        </w:rPr>
      </w:pPr>
      <w:r w:rsidRPr="001A0678">
        <w:rPr>
          <w:rFonts w:asciiTheme="majorHAnsi" w:hAnsiTheme="majorHAnsi" w:cstheme="majorHAnsi"/>
          <w:b/>
          <w:bCs/>
        </w:rPr>
        <w:t>2.-</w:t>
      </w:r>
      <w:r w:rsidRPr="000C2881">
        <w:rPr>
          <w:rFonts w:asciiTheme="majorHAnsi" w:hAnsiTheme="majorHAnsi" w:cstheme="majorHAnsi"/>
          <w:bCs/>
        </w:rPr>
        <w:t xml:space="preserve"> Manifiesto bajo protesta de decir verdad, de no encontrarse en alguno de los supuestos que establecen los artículos 52 y 177 de LA LEY. </w:t>
      </w:r>
      <w:r w:rsidRPr="001A0678">
        <w:rPr>
          <w:rFonts w:asciiTheme="majorHAnsi" w:hAnsiTheme="majorHAnsi" w:cstheme="majorHAnsi"/>
          <w:b/>
          <w:color w:val="0070C0"/>
        </w:rPr>
        <w:t>FORMATO 02</w:t>
      </w:r>
    </w:p>
    <w:p w14:paraId="3C2D6D82" w14:textId="77777777" w:rsidR="008D3CD8" w:rsidRPr="008D3CD8" w:rsidRDefault="008D3CD8" w:rsidP="001C7FDA">
      <w:pPr>
        <w:autoSpaceDE w:val="0"/>
        <w:autoSpaceDN w:val="0"/>
        <w:adjustRightInd w:val="0"/>
        <w:spacing w:after="0" w:line="240" w:lineRule="auto"/>
        <w:jc w:val="both"/>
        <w:rPr>
          <w:rFonts w:asciiTheme="majorHAnsi" w:hAnsiTheme="majorHAnsi" w:cstheme="majorHAnsi"/>
          <w:highlight w:val="yellow"/>
          <w:lang w:eastAsia="es-MX"/>
        </w:rPr>
      </w:pPr>
    </w:p>
    <w:p w14:paraId="6715F13F" w14:textId="4B4D28F1" w:rsidR="008D3CD8" w:rsidRPr="00136178" w:rsidRDefault="00136178" w:rsidP="00136178">
      <w:pPr>
        <w:spacing w:after="0" w:line="240" w:lineRule="auto"/>
        <w:ind w:firstLine="1"/>
        <w:jc w:val="both"/>
        <w:rPr>
          <w:rFonts w:asciiTheme="majorHAnsi" w:hAnsiTheme="majorHAnsi" w:cstheme="majorHAnsi"/>
          <w:bCs/>
        </w:rPr>
      </w:pPr>
      <w:r w:rsidRPr="001A0678">
        <w:rPr>
          <w:rFonts w:asciiTheme="majorHAnsi" w:hAnsiTheme="majorHAnsi" w:cstheme="majorHAnsi"/>
          <w:b/>
          <w:bCs/>
        </w:rPr>
        <w:t>3.-</w:t>
      </w:r>
      <w:r>
        <w:rPr>
          <w:rFonts w:asciiTheme="majorHAnsi" w:hAnsiTheme="majorHAnsi" w:cstheme="majorHAnsi"/>
          <w:bCs/>
        </w:rPr>
        <w:t xml:space="preserve"> </w:t>
      </w:r>
      <w:r w:rsidR="00C846F8" w:rsidRPr="00C846F8">
        <w:rPr>
          <w:rFonts w:asciiTheme="majorHAnsi" w:hAnsiTheme="majorHAnsi" w:cstheme="majorHAnsi"/>
          <w:bCs/>
        </w:rPr>
        <w:t>Copia de su alta en el Registro Único o, en su caso, solicitud de inscripción</w:t>
      </w:r>
      <w:r>
        <w:rPr>
          <w:rFonts w:asciiTheme="majorHAnsi" w:hAnsiTheme="majorHAnsi" w:cstheme="majorHAnsi"/>
          <w:bCs/>
        </w:rPr>
        <w:t>.</w:t>
      </w:r>
      <w:r w:rsidR="00C846F8" w:rsidRPr="00C846F8">
        <w:rPr>
          <w:rFonts w:asciiTheme="majorHAnsi" w:hAnsiTheme="majorHAnsi" w:cstheme="majorHAnsi"/>
          <w:bCs/>
        </w:rPr>
        <w:t xml:space="preserve"> </w:t>
      </w:r>
    </w:p>
    <w:p w14:paraId="4022E17C" w14:textId="77777777" w:rsidR="001C7FDA" w:rsidRPr="008D3CD8" w:rsidRDefault="001C7FDA" w:rsidP="00136178">
      <w:pPr>
        <w:spacing w:after="0" w:line="240" w:lineRule="auto"/>
        <w:jc w:val="both"/>
        <w:rPr>
          <w:rFonts w:asciiTheme="majorHAnsi" w:hAnsiTheme="majorHAnsi" w:cstheme="majorHAnsi"/>
          <w:b/>
          <w:bCs/>
          <w:color w:val="FF0000"/>
        </w:rPr>
      </w:pPr>
    </w:p>
    <w:p w14:paraId="461A2675" w14:textId="31131553" w:rsidR="00724B28" w:rsidRPr="00724B28" w:rsidRDefault="00136178" w:rsidP="00724B28">
      <w:pPr>
        <w:spacing w:after="0" w:line="240" w:lineRule="auto"/>
        <w:ind w:firstLine="1"/>
        <w:jc w:val="both"/>
        <w:rPr>
          <w:rFonts w:asciiTheme="majorHAnsi" w:eastAsiaTheme="minorEastAsia" w:hAnsiTheme="majorHAnsi" w:cstheme="majorHAnsi"/>
          <w:color w:val="0070C0"/>
          <w:kern w:val="0"/>
          <w:lang w:eastAsia="es-MX"/>
          <w14:ligatures w14:val="none"/>
        </w:rPr>
      </w:pPr>
      <w:r>
        <w:rPr>
          <w:rFonts w:asciiTheme="majorHAnsi" w:hAnsiTheme="majorHAnsi" w:cstheme="majorHAnsi"/>
          <w:b/>
          <w:bCs/>
        </w:rPr>
        <w:t>4</w:t>
      </w:r>
      <w:r w:rsidR="005B3A94" w:rsidRPr="00136178">
        <w:rPr>
          <w:rFonts w:asciiTheme="majorHAnsi" w:hAnsiTheme="majorHAnsi" w:cstheme="majorHAnsi"/>
          <w:b/>
          <w:bCs/>
        </w:rPr>
        <w:t>.-</w:t>
      </w:r>
      <w:r w:rsidR="005B3A94" w:rsidRPr="00136178">
        <w:rPr>
          <w:rFonts w:asciiTheme="majorHAnsi" w:hAnsiTheme="majorHAnsi" w:cstheme="majorHAnsi"/>
          <w:bCs/>
        </w:rPr>
        <w:t xml:space="preserve"> </w:t>
      </w:r>
      <w:r w:rsidR="00724B28" w:rsidRPr="00136178">
        <w:rPr>
          <w:rFonts w:asciiTheme="majorHAnsi" w:eastAsiaTheme="minorEastAsia" w:hAnsiTheme="majorHAnsi" w:cstheme="majorHAnsi"/>
          <w:color w:val="0070C0"/>
          <w:kern w:val="0"/>
          <w:lang w:eastAsia="es-MX"/>
          <w14:ligatures w14:val="none"/>
        </w:rPr>
        <w:t xml:space="preserve">Escrito en el que manifieste el domicilio, donde éste recibirá toda clase de notificaciones que resulten, en su caso, de los contratos y convenios que celebren de conformidad con LA LEY y EL REGLAMENTO, mientras no se señale un domicilio distinto en la forma establecida por LA CONVOCANTE, el así manifestado se tendrá como domicilio convencional para practicar toda clase de notificaciones. Artículo 71 </w:t>
      </w:r>
      <w:proofErr w:type="spellStart"/>
      <w:r w:rsidR="00724B28" w:rsidRPr="00136178">
        <w:rPr>
          <w:rFonts w:asciiTheme="majorHAnsi" w:eastAsiaTheme="minorEastAsia" w:hAnsiTheme="majorHAnsi" w:cstheme="majorHAnsi"/>
          <w:color w:val="0070C0"/>
          <w:kern w:val="0"/>
          <w:lang w:eastAsia="es-MX"/>
          <w14:ligatures w14:val="none"/>
        </w:rPr>
        <w:t>fracc.</w:t>
      </w:r>
      <w:proofErr w:type="spellEnd"/>
      <w:r w:rsidR="00724B28" w:rsidRPr="00136178">
        <w:rPr>
          <w:rFonts w:asciiTheme="majorHAnsi" w:eastAsiaTheme="minorEastAsia" w:hAnsiTheme="majorHAnsi" w:cstheme="majorHAnsi"/>
          <w:color w:val="0070C0"/>
          <w:kern w:val="0"/>
          <w:lang w:eastAsia="es-MX"/>
          <w14:ligatures w14:val="none"/>
        </w:rPr>
        <w:t xml:space="preserve"> IV de la Ley de Obra Pública y Servicios Relacionados para el Estado y los Municipios de Zacatecas.  </w:t>
      </w:r>
      <w:r w:rsidR="00724B28" w:rsidRPr="00136178">
        <w:rPr>
          <w:rFonts w:asciiTheme="majorHAnsi" w:eastAsiaTheme="minorEastAsia" w:hAnsiTheme="majorHAnsi" w:cstheme="majorHAnsi"/>
          <w:b/>
          <w:color w:val="0070C0"/>
          <w:kern w:val="0"/>
          <w:lang w:eastAsia="es-MX"/>
          <w14:ligatures w14:val="none"/>
        </w:rPr>
        <w:t>FORMATO LIBRE</w:t>
      </w:r>
    </w:p>
    <w:p w14:paraId="74421E0F" w14:textId="77777777" w:rsidR="00724B28" w:rsidRPr="00467935" w:rsidRDefault="00724B28" w:rsidP="00724B28">
      <w:pPr>
        <w:spacing w:after="0" w:line="240" w:lineRule="auto"/>
        <w:ind w:firstLine="1"/>
        <w:jc w:val="both"/>
        <w:rPr>
          <w:rFonts w:asciiTheme="majorHAnsi" w:hAnsiTheme="majorHAnsi" w:cstheme="majorHAnsi"/>
          <w:b/>
          <w:color w:val="FF0000"/>
        </w:rPr>
      </w:pPr>
    </w:p>
    <w:p w14:paraId="6963EBE5" w14:textId="7DB4E3F1" w:rsidR="005B3A94" w:rsidRPr="007E2A71" w:rsidRDefault="00136178" w:rsidP="00426693">
      <w:pPr>
        <w:spacing w:after="0" w:line="240" w:lineRule="auto"/>
        <w:ind w:firstLine="1"/>
        <w:jc w:val="both"/>
        <w:rPr>
          <w:rFonts w:asciiTheme="majorHAnsi" w:hAnsiTheme="majorHAnsi" w:cstheme="majorHAnsi"/>
          <w:b/>
          <w:bCs/>
          <w:color w:val="0070C0"/>
        </w:rPr>
      </w:pPr>
      <w:r>
        <w:rPr>
          <w:rFonts w:asciiTheme="majorHAnsi" w:hAnsiTheme="majorHAnsi" w:cstheme="majorHAnsi"/>
          <w:b/>
        </w:rPr>
        <w:t>5</w:t>
      </w:r>
      <w:r w:rsidR="005B3A94" w:rsidRPr="007E2A71">
        <w:rPr>
          <w:rFonts w:asciiTheme="majorHAnsi" w:hAnsiTheme="majorHAnsi" w:cstheme="majorHAnsi"/>
          <w:b/>
        </w:rPr>
        <w:t>.-</w:t>
      </w:r>
      <w:r w:rsidR="005B3A94" w:rsidRPr="007E2A71">
        <w:rPr>
          <w:rFonts w:asciiTheme="majorHAnsi" w:hAnsiTheme="majorHAnsi" w:cstheme="majorHAnsi"/>
        </w:rPr>
        <w:t>Descripción de la planeación integral de EL LICITANTE para realizar los trabajos, incluyendo el procedimiento constructivo de ejecución de los trabajos, considerando, en su caso, las restricciones técnicas que procedan conforme a los proyectos entregados por LA CONVOCANTE.</w:t>
      </w:r>
      <w:r w:rsidR="005B3A94" w:rsidRPr="007E2A71">
        <w:rPr>
          <w:rFonts w:asciiTheme="majorHAnsi" w:hAnsiTheme="majorHAnsi" w:cstheme="majorHAnsi"/>
          <w:color w:val="FF0000"/>
        </w:rPr>
        <w:t xml:space="preserve"> </w:t>
      </w:r>
      <w:r w:rsidR="005B3A94" w:rsidRPr="007E2A71">
        <w:rPr>
          <w:rFonts w:asciiTheme="majorHAnsi" w:hAnsiTheme="majorHAnsi" w:cstheme="majorHAnsi"/>
          <w:b/>
          <w:color w:val="0070C0"/>
        </w:rPr>
        <w:t xml:space="preserve">FORMATO </w:t>
      </w:r>
      <w:r w:rsidR="005B3A94" w:rsidRPr="007E2A71">
        <w:rPr>
          <w:rFonts w:asciiTheme="majorHAnsi" w:hAnsiTheme="majorHAnsi" w:cstheme="majorHAnsi"/>
          <w:b/>
          <w:bCs/>
          <w:color w:val="0070C0"/>
        </w:rPr>
        <w:t>PC</w:t>
      </w:r>
    </w:p>
    <w:p w14:paraId="6ED73555" w14:textId="77777777" w:rsidR="001850DB" w:rsidRPr="007E2A71" w:rsidRDefault="001850DB" w:rsidP="00426693">
      <w:pPr>
        <w:spacing w:after="0" w:line="240" w:lineRule="auto"/>
        <w:ind w:firstLine="1"/>
        <w:jc w:val="both"/>
        <w:rPr>
          <w:rFonts w:asciiTheme="majorHAnsi" w:hAnsiTheme="majorHAnsi" w:cstheme="majorHAnsi"/>
          <w:b/>
          <w:bCs/>
          <w:color w:val="FF0000"/>
        </w:rPr>
      </w:pPr>
    </w:p>
    <w:p w14:paraId="58E07466" w14:textId="61DB42A2" w:rsidR="005B3A94" w:rsidRDefault="00136178" w:rsidP="00426693">
      <w:pPr>
        <w:spacing w:after="0" w:line="240" w:lineRule="auto"/>
        <w:ind w:firstLine="1"/>
        <w:jc w:val="both"/>
        <w:rPr>
          <w:rFonts w:asciiTheme="majorHAnsi" w:hAnsiTheme="majorHAnsi" w:cstheme="majorHAnsi"/>
          <w:b/>
          <w:bCs/>
          <w:color w:val="0070C0"/>
        </w:rPr>
      </w:pPr>
      <w:r>
        <w:rPr>
          <w:rFonts w:asciiTheme="majorHAnsi" w:hAnsiTheme="majorHAnsi" w:cstheme="majorHAnsi"/>
          <w:b/>
          <w:highlight w:val="yellow"/>
        </w:rPr>
        <w:t>6</w:t>
      </w:r>
      <w:r w:rsidR="005B3A94" w:rsidRPr="00A9166A">
        <w:rPr>
          <w:rFonts w:asciiTheme="majorHAnsi" w:hAnsiTheme="majorHAnsi" w:cstheme="majorHAnsi"/>
          <w:b/>
          <w:highlight w:val="yellow"/>
        </w:rPr>
        <w:t>.-</w:t>
      </w:r>
      <w:r w:rsidR="005B3A94" w:rsidRPr="00A9166A">
        <w:rPr>
          <w:rFonts w:asciiTheme="majorHAnsi" w:hAnsiTheme="majorHAnsi" w:cstheme="majorHAnsi"/>
          <w:highlight w:val="yellow"/>
        </w:rPr>
        <w:t xml:space="preserve">Organigrama y currículum de cada uno de los profesionales técnicos que serán responsables de la dirección, administración y ejecución de los trabajos, conforme se establece en </w:t>
      </w:r>
      <w:smartTag w:uri="urn:schemas-microsoft-com:office:smarttags" w:element="PersonName">
        <w:smartTagPr>
          <w:attr w:name="ProductID" w:val="la Base Quinta"/>
        </w:smartTagPr>
        <w:r w:rsidR="005B3A94" w:rsidRPr="00A9166A">
          <w:rPr>
            <w:rFonts w:asciiTheme="majorHAnsi" w:hAnsiTheme="majorHAnsi" w:cstheme="majorHAnsi"/>
            <w:highlight w:val="yellow"/>
          </w:rPr>
          <w:t xml:space="preserve">la </w:t>
        </w:r>
        <w:r w:rsidR="005B3A94" w:rsidRPr="00A9166A">
          <w:rPr>
            <w:rFonts w:asciiTheme="majorHAnsi" w:hAnsiTheme="majorHAnsi" w:cstheme="majorHAnsi"/>
            <w:b/>
            <w:highlight w:val="yellow"/>
          </w:rPr>
          <w:t>Base Quinta</w:t>
        </w:r>
      </w:smartTag>
      <w:r w:rsidR="005B3A94" w:rsidRPr="00A9166A">
        <w:rPr>
          <w:rFonts w:asciiTheme="majorHAnsi" w:hAnsiTheme="majorHAnsi" w:cstheme="majorHAnsi"/>
          <w:b/>
          <w:highlight w:val="yellow"/>
        </w:rPr>
        <w:t xml:space="preserve">, inciso 1. </w:t>
      </w:r>
      <w:r w:rsidR="005B3A94" w:rsidRPr="00A9166A">
        <w:rPr>
          <w:rFonts w:asciiTheme="majorHAnsi" w:hAnsiTheme="majorHAnsi" w:cstheme="majorHAnsi"/>
          <w:b/>
          <w:color w:val="0070C0"/>
          <w:highlight w:val="yellow"/>
        </w:rPr>
        <w:t>FORMATO LIBRE</w:t>
      </w:r>
      <w:r w:rsidR="005B3A94" w:rsidRPr="00A9166A">
        <w:rPr>
          <w:rFonts w:asciiTheme="majorHAnsi" w:hAnsiTheme="majorHAnsi" w:cstheme="majorHAnsi"/>
          <w:b/>
          <w:highlight w:val="yellow"/>
        </w:rPr>
        <w:t xml:space="preserve"> </w:t>
      </w:r>
      <w:r w:rsidR="005B3A94" w:rsidRPr="00A9166A">
        <w:rPr>
          <w:rFonts w:asciiTheme="majorHAnsi" w:hAnsiTheme="majorHAnsi" w:cstheme="majorHAnsi"/>
          <w:b/>
          <w:color w:val="0070C0"/>
          <w:highlight w:val="yellow"/>
        </w:rPr>
        <w:t>Y</w:t>
      </w:r>
      <w:r w:rsidR="005B3A94" w:rsidRPr="00A9166A">
        <w:rPr>
          <w:rFonts w:asciiTheme="majorHAnsi" w:hAnsiTheme="majorHAnsi" w:cstheme="majorHAnsi"/>
          <w:b/>
          <w:color w:val="FF0000"/>
          <w:highlight w:val="yellow"/>
        </w:rPr>
        <w:t xml:space="preserve"> </w:t>
      </w:r>
      <w:r w:rsidR="005B3A94" w:rsidRPr="00A9166A">
        <w:rPr>
          <w:rFonts w:asciiTheme="majorHAnsi" w:hAnsiTheme="majorHAnsi" w:cstheme="majorHAnsi"/>
          <w:b/>
          <w:color w:val="0070C0"/>
          <w:highlight w:val="yellow"/>
        </w:rPr>
        <w:t xml:space="preserve">FORMATO </w:t>
      </w:r>
      <w:r w:rsidR="005B3A94" w:rsidRPr="00A9166A">
        <w:rPr>
          <w:rFonts w:asciiTheme="majorHAnsi" w:hAnsiTheme="majorHAnsi" w:cstheme="majorHAnsi"/>
          <w:b/>
          <w:bCs/>
          <w:color w:val="0070C0"/>
          <w:highlight w:val="yellow"/>
        </w:rPr>
        <w:t>CV-BINARIO</w:t>
      </w:r>
    </w:p>
    <w:p w14:paraId="04D62F94" w14:textId="77777777" w:rsidR="0048757C" w:rsidRPr="007E2A71" w:rsidRDefault="0048757C" w:rsidP="00426693">
      <w:pPr>
        <w:spacing w:after="0" w:line="240" w:lineRule="auto"/>
        <w:ind w:firstLine="1"/>
        <w:jc w:val="both"/>
        <w:rPr>
          <w:rFonts w:asciiTheme="majorHAnsi" w:hAnsiTheme="majorHAnsi" w:cstheme="majorHAnsi"/>
          <w:b/>
          <w:bCs/>
          <w:color w:val="0070C0"/>
        </w:rPr>
      </w:pPr>
    </w:p>
    <w:p w14:paraId="2D18BC6E" w14:textId="387A6101" w:rsidR="005B3A94" w:rsidRPr="007E2A71" w:rsidRDefault="005B3A94" w:rsidP="00426693">
      <w:pPr>
        <w:tabs>
          <w:tab w:val="left" w:pos="284"/>
        </w:tabs>
        <w:spacing w:after="0" w:line="240" w:lineRule="auto"/>
        <w:jc w:val="both"/>
        <w:rPr>
          <w:rFonts w:asciiTheme="majorHAnsi" w:hAnsiTheme="majorHAnsi" w:cstheme="majorHAnsi"/>
        </w:rPr>
      </w:pPr>
      <w:r w:rsidRPr="007E2A71">
        <w:rPr>
          <w:rFonts w:asciiTheme="majorHAnsi" w:hAnsiTheme="majorHAnsi" w:cstheme="majorHAnsi"/>
        </w:rPr>
        <w:t xml:space="preserve">EL SUPERINTENDENTE DE CONSTRUCCIÓN </w:t>
      </w:r>
      <w:r w:rsidR="007B132B" w:rsidRPr="007E2A71">
        <w:rPr>
          <w:rFonts w:asciiTheme="majorHAnsi" w:hAnsiTheme="majorHAnsi" w:cstheme="majorHAnsi"/>
        </w:rPr>
        <w:t>deberá acreditar el cumplimiento de los requisitos para el legal ejercicio de la profesión, adicional el nombramiento emitido por el contratista en donde lo faculta para oír y recibir toda clase de notificaciones, aún las de carácter personal, así como contar con las facultades suficientes para la toma de decisiones en todo lo relativo al cumplimiento del contrato, de acu</w:t>
      </w:r>
      <w:r w:rsidR="00136178">
        <w:rPr>
          <w:rFonts w:asciiTheme="majorHAnsi" w:hAnsiTheme="majorHAnsi" w:cstheme="majorHAnsi"/>
        </w:rPr>
        <w:t>e</w:t>
      </w:r>
      <w:r w:rsidR="007B132B" w:rsidRPr="007E2A71">
        <w:rPr>
          <w:rFonts w:asciiTheme="majorHAnsi" w:hAnsiTheme="majorHAnsi" w:cstheme="majorHAnsi"/>
        </w:rPr>
        <w:t>rdo a la</w:t>
      </w:r>
      <w:r w:rsidR="004B61E0">
        <w:rPr>
          <w:rFonts w:asciiTheme="majorHAnsi" w:hAnsiTheme="majorHAnsi" w:cstheme="majorHAnsi"/>
        </w:rPr>
        <w:t>s</w:t>
      </w:r>
      <w:r w:rsidR="007B132B" w:rsidRPr="007E2A71">
        <w:rPr>
          <w:rFonts w:asciiTheme="majorHAnsi" w:hAnsiTheme="majorHAnsi" w:cstheme="majorHAnsi"/>
        </w:rPr>
        <w:t xml:space="preserve"> funciones de</w:t>
      </w:r>
      <w:r w:rsidR="000F79AA">
        <w:rPr>
          <w:rFonts w:asciiTheme="majorHAnsi" w:hAnsiTheme="majorHAnsi" w:cstheme="majorHAnsi"/>
        </w:rPr>
        <w:t xml:space="preserve"> </w:t>
      </w:r>
      <w:r w:rsidR="007B132B" w:rsidRPr="007E2A71">
        <w:rPr>
          <w:rFonts w:asciiTheme="majorHAnsi" w:hAnsiTheme="majorHAnsi" w:cstheme="majorHAnsi"/>
        </w:rPr>
        <w:t>l</w:t>
      </w:r>
      <w:r w:rsidR="000F79AA">
        <w:rPr>
          <w:rFonts w:asciiTheme="majorHAnsi" w:hAnsiTheme="majorHAnsi" w:cstheme="majorHAnsi"/>
        </w:rPr>
        <w:t>os</w:t>
      </w:r>
      <w:r w:rsidR="007B132B" w:rsidRPr="007E2A71">
        <w:rPr>
          <w:rFonts w:asciiTheme="majorHAnsi" w:hAnsiTheme="majorHAnsi" w:cstheme="majorHAnsi"/>
        </w:rPr>
        <w:t xml:space="preserve"> artículo</w:t>
      </w:r>
      <w:r w:rsidR="000F79AA">
        <w:rPr>
          <w:rFonts w:asciiTheme="majorHAnsi" w:hAnsiTheme="majorHAnsi" w:cstheme="majorHAnsi"/>
        </w:rPr>
        <w:t>s 104 y</w:t>
      </w:r>
      <w:r w:rsidR="007B132B" w:rsidRPr="007E2A71">
        <w:rPr>
          <w:rFonts w:asciiTheme="majorHAnsi" w:hAnsiTheme="majorHAnsi" w:cstheme="majorHAnsi"/>
        </w:rPr>
        <w:t xml:space="preserve"> 105 del REGLAMENTO. </w:t>
      </w:r>
    </w:p>
    <w:p w14:paraId="417CF802" w14:textId="77777777" w:rsidR="001850DB" w:rsidRPr="007E2A71" w:rsidRDefault="001850DB" w:rsidP="00426693">
      <w:pPr>
        <w:tabs>
          <w:tab w:val="left" w:pos="284"/>
        </w:tabs>
        <w:spacing w:after="0" w:line="240" w:lineRule="auto"/>
        <w:jc w:val="both"/>
        <w:rPr>
          <w:rFonts w:asciiTheme="majorHAnsi" w:hAnsiTheme="majorHAnsi" w:cstheme="majorHAnsi"/>
        </w:rPr>
      </w:pPr>
    </w:p>
    <w:p w14:paraId="3EC0061C" w14:textId="6D80C58F" w:rsidR="005B3A94" w:rsidRPr="007E2A71" w:rsidRDefault="000F79AA" w:rsidP="00426693">
      <w:pPr>
        <w:pStyle w:val="Textodebloque"/>
        <w:ind w:left="0" w:right="22" w:firstLine="1"/>
        <w:rPr>
          <w:rFonts w:asciiTheme="majorHAnsi" w:hAnsiTheme="majorHAnsi" w:cstheme="majorHAnsi"/>
          <w:bCs/>
          <w:color w:val="FF0000"/>
          <w:sz w:val="22"/>
          <w:szCs w:val="22"/>
        </w:rPr>
      </w:pPr>
      <w:r>
        <w:rPr>
          <w:rFonts w:asciiTheme="majorHAnsi" w:hAnsiTheme="majorHAnsi" w:cstheme="majorHAnsi"/>
          <w:color w:val="auto"/>
          <w:sz w:val="22"/>
          <w:szCs w:val="22"/>
        </w:rPr>
        <w:t>7</w:t>
      </w:r>
      <w:r w:rsidR="005B3A94" w:rsidRPr="007E2A71">
        <w:rPr>
          <w:rFonts w:asciiTheme="majorHAnsi" w:hAnsiTheme="majorHAnsi" w:cstheme="majorHAnsi"/>
          <w:color w:val="auto"/>
          <w:sz w:val="22"/>
          <w:szCs w:val="22"/>
        </w:rPr>
        <w:t>.-</w:t>
      </w:r>
      <w:r w:rsidR="005B3A94" w:rsidRPr="007E2A71">
        <w:rPr>
          <w:rFonts w:asciiTheme="majorHAnsi" w:hAnsiTheme="majorHAnsi" w:cstheme="majorHAnsi"/>
          <w:b w:val="0"/>
          <w:color w:val="auto"/>
          <w:sz w:val="22"/>
          <w:szCs w:val="22"/>
        </w:rPr>
        <w:t xml:space="preserve">Relación de los contratos de trabajos similares a los </w:t>
      </w:r>
      <w:r w:rsidR="007B132B" w:rsidRPr="007E2A71">
        <w:rPr>
          <w:rFonts w:asciiTheme="majorHAnsi" w:hAnsiTheme="majorHAnsi" w:cstheme="majorHAnsi"/>
          <w:b w:val="0"/>
          <w:color w:val="auto"/>
          <w:sz w:val="22"/>
          <w:szCs w:val="22"/>
        </w:rPr>
        <w:t>de esta</w:t>
      </w:r>
      <w:r w:rsidR="005B3A94" w:rsidRPr="007E2A71">
        <w:rPr>
          <w:rFonts w:asciiTheme="majorHAnsi" w:hAnsiTheme="majorHAnsi" w:cstheme="majorHAnsi"/>
          <w:b w:val="0"/>
          <w:color w:val="auto"/>
          <w:sz w:val="22"/>
          <w:szCs w:val="22"/>
        </w:rPr>
        <w:t xml:space="preserve"> licitación. En los términos señalados en </w:t>
      </w:r>
      <w:smartTag w:uri="urn:schemas-microsoft-com:office:smarttags" w:element="PersonName">
        <w:smartTagPr>
          <w:attr w:name="ProductID" w:val="la Base Quinta"/>
        </w:smartTagPr>
        <w:r w:rsidR="005B3A94" w:rsidRPr="007E2A71">
          <w:rPr>
            <w:rFonts w:asciiTheme="majorHAnsi" w:hAnsiTheme="majorHAnsi" w:cstheme="majorHAnsi"/>
            <w:b w:val="0"/>
            <w:color w:val="auto"/>
            <w:sz w:val="22"/>
            <w:szCs w:val="22"/>
          </w:rPr>
          <w:t>la</w:t>
        </w:r>
        <w:r w:rsidR="005B3A94" w:rsidRPr="007E2A71">
          <w:rPr>
            <w:rFonts w:asciiTheme="majorHAnsi" w:hAnsiTheme="majorHAnsi" w:cstheme="majorHAnsi"/>
            <w:color w:val="auto"/>
            <w:sz w:val="22"/>
            <w:szCs w:val="22"/>
          </w:rPr>
          <w:t xml:space="preserve"> Base Quinta</w:t>
        </w:r>
      </w:smartTag>
      <w:r w:rsidR="005B3A94" w:rsidRPr="007E2A71">
        <w:rPr>
          <w:rFonts w:asciiTheme="majorHAnsi" w:hAnsiTheme="majorHAnsi" w:cstheme="majorHAnsi"/>
          <w:color w:val="auto"/>
          <w:sz w:val="22"/>
          <w:szCs w:val="22"/>
        </w:rPr>
        <w:t xml:space="preserve"> inciso 2.</w:t>
      </w:r>
      <w:r w:rsidR="005B3A94" w:rsidRPr="007E2A71">
        <w:rPr>
          <w:rFonts w:asciiTheme="majorHAnsi" w:hAnsiTheme="majorHAnsi" w:cstheme="majorHAnsi"/>
          <w:color w:val="FF0000"/>
          <w:sz w:val="22"/>
          <w:szCs w:val="22"/>
        </w:rPr>
        <w:t xml:space="preserve"> </w:t>
      </w:r>
      <w:r w:rsidR="005B3A94" w:rsidRPr="007E2A71">
        <w:rPr>
          <w:rFonts w:asciiTheme="majorHAnsi" w:hAnsiTheme="majorHAnsi" w:cstheme="majorHAnsi"/>
          <w:color w:val="0070C0"/>
          <w:sz w:val="22"/>
          <w:szCs w:val="22"/>
        </w:rPr>
        <w:t xml:space="preserve">FORMATO </w:t>
      </w:r>
      <w:r w:rsidR="005B3A94" w:rsidRPr="007E2A71">
        <w:rPr>
          <w:rFonts w:asciiTheme="majorHAnsi" w:hAnsiTheme="majorHAnsi" w:cstheme="majorHAnsi"/>
          <w:bCs/>
          <w:color w:val="0070C0"/>
          <w:sz w:val="22"/>
          <w:szCs w:val="22"/>
        </w:rPr>
        <w:t>RCE-BINARIO</w:t>
      </w:r>
      <w:r w:rsidR="005B3A94" w:rsidRPr="007E2A71">
        <w:rPr>
          <w:rFonts w:asciiTheme="majorHAnsi" w:hAnsiTheme="majorHAnsi" w:cstheme="majorHAnsi"/>
          <w:bCs/>
          <w:color w:val="FF0000"/>
          <w:sz w:val="22"/>
          <w:szCs w:val="22"/>
        </w:rPr>
        <w:t xml:space="preserve"> </w:t>
      </w:r>
    </w:p>
    <w:p w14:paraId="5F3447DC" w14:textId="77777777" w:rsidR="00F86055" w:rsidRPr="007E2A71" w:rsidRDefault="00F86055" w:rsidP="00426693">
      <w:pPr>
        <w:pStyle w:val="Textodebloque"/>
        <w:ind w:left="0" w:right="22" w:firstLine="1"/>
        <w:rPr>
          <w:rFonts w:asciiTheme="majorHAnsi" w:hAnsiTheme="majorHAnsi" w:cstheme="majorHAnsi"/>
          <w:color w:val="FF0000"/>
          <w:sz w:val="22"/>
          <w:szCs w:val="22"/>
        </w:rPr>
      </w:pPr>
    </w:p>
    <w:p w14:paraId="7BF70E39" w14:textId="06938512" w:rsidR="005B3A94" w:rsidRPr="007E2A71" w:rsidRDefault="00B94253" w:rsidP="00426693">
      <w:pPr>
        <w:spacing w:after="0" w:line="240" w:lineRule="auto"/>
        <w:ind w:firstLine="1"/>
        <w:jc w:val="both"/>
        <w:rPr>
          <w:rFonts w:asciiTheme="majorHAnsi" w:hAnsiTheme="majorHAnsi" w:cstheme="majorHAnsi"/>
          <w:b/>
          <w:color w:val="FF0000"/>
        </w:rPr>
      </w:pPr>
      <w:r>
        <w:rPr>
          <w:rFonts w:asciiTheme="majorHAnsi" w:hAnsiTheme="majorHAnsi" w:cstheme="majorHAnsi"/>
          <w:b/>
          <w:highlight w:val="yellow"/>
        </w:rPr>
        <w:t>8</w:t>
      </w:r>
      <w:r w:rsidR="005B3A94" w:rsidRPr="00A9166A">
        <w:rPr>
          <w:rFonts w:asciiTheme="majorHAnsi" w:hAnsiTheme="majorHAnsi" w:cstheme="majorHAnsi"/>
          <w:b/>
          <w:highlight w:val="yellow"/>
        </w:rPr>
        <w:t>.-</w:t>
      </w:r>
      <w:r w:rsidR="005B3A94" w:rsidRPr="00A9166A">
        <w:rPr>
          <w:rFonts w:asciiTheme="majorHAnsi" w:hAnsiTheme="majorHAnsi" w:cstheme="majorHAnsi"/>
          <w:highlight w:val="yellow"/>
        </w:rPr>
        <w:t xml:space="preserve">Manifestación escrita en la que se señale las partes de los trabajos que subcontratará, </w:t>
      </w:r>
      <w:r w:rsidR="005B3A94" w:rsidRPr="00A9166A">
        <w:rPr>
          <w:rFonts w:asciiTheme="majorHAnsi" w:hAnsiTheme="majorHAnsi" w:cstheme="majorHAnsi"/>
          <w:b/>
          <w:highlight w:val="yellow"/>
        </w:rPr>
        <w:t>en caso de haberse previsto en esta licitación</w:t>
      </w:r>
      <w:r w:rsidR="005B3A94" w:rsidRPr="00A9166A">
        <w:rPr>
          <w:rFonts w:asciiTheme="majorHAnsi" w:hAnsiTheme="majorHAnsi" w:cstheme="majorHAnsi"/>
          <w:highlight w:val="yellow"/>
        </w:rPr>
        <w:t xml:space="preserve">, e información con que acredite la experiencia y capacidad técnica y económica de las personas que subcontratará. Conforme a lo previsto al respecto en el </w:t>
      </w:r>
      <w:r w:rsidR="005B3A94" w:rsidRPr="00A9166A">
        <w:rPr>
          <w:rFonts w:asciiTheme="majorHAnsi" w:hAnsiTheme="majorHAnsi" w:cstheme="majorHAnsi"/>
          <w:b/>
          <w:highlight w:val="yellow"/>
        </w:rPr>
        <w:t>numeral 2 de la Base Quinta</w:t>
      </w:r>
      <w:r w:rsidR="005B3A94" w:rsidRPr="00A9166A">
        <w:rPr>
          <w:rFonts w:asciiTheme="majorHAnsi" w:hAnsiTheme="majorHAnsi" w:cstheme="majorHAnsi"/>
          <w:highlight w:val="yellow"/>
        </w:rPr>
        <w:t xml:space="preserve"> de LA CONVOCATORIA.</w:t>
      </w:r>
      <w:r w:rsidR="005B3A94" w:rsidRPr="00A9166A">
        <w:rPr>
          <w:rFonts w:asciiTheme="majorHAnsi" w:hAnsiTheme="majorHAnsi" w:cstheme="majorHAnsi"/>
          <w:color w:val="0070C0"/>
          <w:highlight w:val="yellow"/>
        </w:rPr>
        <w:t xml:space="preserve"> </w:t>
      </w:r>
      <w:r w:rsidR="005B3A94" w:rsidRPr="00A9166A">
        <w:rPr>
          <w:rFonts w:asciiTheme="majorHAnsi" w:hAnsiTheme="majorHAnsi" w:cstheme="majorHAnsi"/>
          <w:b/>
          <w:color w:val="0070C0"/>
          <w:highlight w:val="yellow"/>
        </w:rPr>
        <w:t>FORMATO LIBRE</w:t>
      </w:r>
      <w:r w:rsidR="00F35705">
        <w:rPr>
          <w:rFonts w:asciiTheme="majorHAnsi" w:hAnsiTheme="majorHAnsi" w:cstheme="majorHAnsi"/>
          <w:b/>
          <w:color w:val="0070C0"/>
        </w:rPr>
        <w:t xml:space="preserve"> ARTÍCULO 42 FRACC. IV DEL REGLAMENTO</w:t>
      </w:r>
      <w:r w:rsidR="000F79AA">
        <w:rPr>
          <w:rFonts w:asciiTheme="majorHAnsi" w:hAnsiTheme="majorHAnsi" w:cstheme="majorHAnsi"/>
          <w:b/>
          <w:color w:val="0070C0"/>
        </w:rPr>
        <w:t>.</w:t>
      </w:r>
    </w:p>
    <w:p w14:paraId="37F45BE2" w14:textId="77777777" w:rsidR="001850DB" w:rsidRPr="007E2A71" w:rsidRDefault="001850DB" w:rsidP="00426693">
      <w:pPr>
        <w:spacing w:after="0" w:line="240" w:lineRule="auto"/>
        <w:ind w:firstLine="1"/>
        <w:jc w:val="both"/>
        <w:rPr>
          <w:rFonts w:asciiTheme="majorHAnsi" w:hAnsiTheme="majorHAnsi" w:cstheme="majorHAnsi"/>
          <w:b/>
        </w:rPr>
      </w:pPr>
    </w:p>
    <w:p w14:paraId="5039631E" w14:textId="7E25DD1E" w:rsidR="005B3A94" w:rsidRPr="007E2A71" w:rsidRDefault="00B94253" w:rsidP="00426693">
      <w:pPr>
        <w:spacing w:after="0" w:line="240" w:lineRule="auto"/>
        <w:ind w:firstLine="1"/>
        <w:jc w:val="both"/>
        <w:rPr>
          <w:rFonts w:asciiTheme="majorHAnsi" w:hAnsiTheme="majorHAnsi" w:cstheme="majorHAnsi"/>
          <w:b/>
          <w:color w:val="0070C0"/>
        </w:rPr>
      </w:pPr>
      <w:r>
        <w:rPr>
          <w:rFonts w:asciiTheme="majorHAnsi" w:hAnsiTheme="majorHAnsi" w:cstheme="majorHAnsi"/>
          <w:b/>
        </w:rPr>
        <w:t>9</w:t>
      </w:r>
      <w:r w:rsidR="005B3A94" w:rsidRPr="007E2A71">
        <w:rPr>
          <w:rFonts w:asciiTheme="majorHAnsi" w:hAnsiTheme="majorHAnsi" w:cstheme="majorHAnsi"/>
          <w:b/>
        </w:rPr>
        <w:t>.-</w:t>
      </w:r>
      <w:r w:rsidR="005B3A94" w:rsidRPr="007E2A71">
        <w:rPr>
          <w:rFonts w:asciiTheme="majorHAnsi" w:hAnsiTheme="majorHAnsi" w:cstheme="majorHAnsi"/>
        </w:rPr>
        <w:t>Declaraciones fiscales o estados financieros dictaminados o no, de los últimos dos ejercicios fiscales o, en caso de empresas de nueva creación, los más actualizados a la fecha de presentación de proposiciones.</w:t>
      </w:r>
      <w:r w:rsidR="005B3A94" w:rsidRPr="007E2A71">
        <w:rPr>
          <w:rFonts w:asciiTheme="majorHAnsi" w:hAnsiTheme="majorHAnsi" w:cstheme="majorHAnsi"/>
          <w:b/>
        </w:rPr>
        <w:t xml:space="preserve"> </w:t>
      </w:r>
      <w:r w:rsidR="005B3A94" w:rsidRPr="007E2A71">
        <w:rPr>
          <w:rFonts w:asciiTheme="majorHAnsi" w:hAnsiTheme="majorHAnsi" w:cstheme="majorHAnsi"/>
        </w:rPr>
        <w:t xml:space="preserve">En los términos que establece la </w:t>
      </w:r>
      <w:r w:rsidR="005B3A94" w:rsidRPr="007E2A71">
        <w:rPr>
          <w:rFonts w:asciiTheme="majorHAnsi" w:hAnsiTheme="majorHAnsi" w:cstheme="majorHAnsi"/>
          <w:b/>
        </w:rPr>
        <w:t>Base Quinta, inciso 3.</w:t>
      </w:r>
      <w:r w:rsidR="002270D7" w:rsidRPr="007E2A71">
        <w:rPr>
          <w:rFonts w:asciiTheme="majorHAnsi" w:hAnsiTheme="majorHAnsi" w:cstheme="majorHAnsi"/>
          <w:b/>
        </w:rPr>
        <w:t xml:space="preserve"> </w:t>
      </w:r>
      <w:r w:rsidR="002270D7" w:rsidRPr="007E2A71">
        <w:rPr>
          <w:rFonts w:asciiTheme="majorHAnsi" w:hAnsiTheme="majorHAnsi" w:cstheme="majorHAnsi"/>
        </w:rPr>
        <w:t>Deberá además tomar en cuenta las recomendaciones del</w:t>
      </w:r>
      <w:r w:rsidR="002270D7" w:rsidRPr="007E2A71">
        <w:rPr>
          <w:rFonts w:asciiTheme="majorHAnsi" w:hAnsiTheme="majorHAnsi" w:cstheme="majorHAnsi"/>
          <w:b/>
        </w:rPr>
        <w:t xml:space="preserve"> </w:t>
      </w:r>
      <w:r w:rsidR="002270D7" w:rsidRPr="007E2A71">
        <w:rPr>
          <w:rFonts w:asciiTheme="majorHAnsi" w:hAnsiTheme="majorHAnsi" w:cstheme="majorHAnsi"/>
          <w:b/>
          <w:color w:val="0070C0"/>
        </w:rPr>
        <w:t xml:space="preserve">FORMATO LIBRE </w:t>
      </w:r>
    </w:p>
    <w:p w14:paraId="46F1AEB8" w14:textId="77777777" w:rsidR="001850DB" w:rsidRPr="007E2A71" w:rsidRDefault="001850DB" w:rsidP="00426693">
      <w:pPr>
        <w:spacing w:after="0" w:line="240" w:lineRule="auto"/>
        <w:ind w:firstLine="1"/>
        <w:jc w:val="both"/>
        <w:rPr>
          <w:rFonts w:asciiTheme="majorHAnsi" w:hAnsiTheme="majorHAnsi" w:cstheme="majorHAnsi"/>
          <w:b/>
        </w:rPr>
      </w:pPr>
    </w:p>
    <w:p w14:paraId="3A448780" w14:textId="150548A0" w:rsidR="005B3A94" w:rsidRPr="007E2A71" w:rsidRDefault="00B94253" w:rsidP="00426693">
      <w:pPr>
        <w:spacing w:after="0" w:line="240" w:lineRule="auto"/>
        <w:ind w:firstLine="1"/>
        <w:jc w:val="both"/>
        <w:rPr>
          <w:rFonts w:asciiTheme="majorHAnsi" w:hAnsiTheme="majorHAnsi" w:cstheme="majorHAnsi"/>
          <w:b/>
          <w:bCs/>
          <w:color w:val="FF0000"/>
        </w:rPr>
      </w:pPr>
      <w:r>
        <w:rPr>
          <w:rFonts w:asciiTheme="majorHAnsi" w:hAnsiTheme="majorHAnsi" w:cstheme="majorHAnsi"/>
          <w:b/>
        </w:rPr>
        <w:t>10</w:t>
      </w:r>
      <w:r w:rsidR="005B3A94" w:rsidRPr="007E2A71">
        <w:rPr>
          <w:rFonts w:asciiTheme="majorHAnsi" w:hAnsiTheme="majorHAnsi" w:cstheme="majorHAnsi"/>
          <w:b/>
        </w:rPr>
        <w:t>.-</w:t>
      </w:r>
      <w:r w:rsidR="005B3A94" w:rsidRPr="007E2A71">
        <w:rPr>
          <w:rFonts w:asciiTheme="majorHAnsi" w:hAnsiTheme="majorHAnsi" w:cstheme="majorHAnsi"/>
        </w:rPr>
        <w:t xml:space="preserve">Relación de maquinaria y equipo de construcción, según se establece en la </w:t>
      </w:r>
      <w:r w:rsidR="005B3A94" w:rsidRPr="007E2A71">
        <w:rPr>
          <w:rFonts w:asciiTheme="majorHAnsi" w:hAnsiTheme="majorHAnsi" w:cstheme="majorHAnsi"/>
          <w:b/>
        </w:rPr>
        <w:t>Base Quinta, inciso 5.</w:t>
      </w:r>
      <w:r w:rsidR="005B3A94" w:rsidRPr="007E2A71">
        <w:rPr>
          <w:rFonts w:asciiTheme="majorHAnsi" w:hAnsiTheme="majorHAnsi" w:cstheme="majorHAnsi"/>
          <w:b/>
          <w:color w:val="FF0000"/>
        </w:rPr>
        <w:t xml:space="preserve"> </w:t>
      </w:r>
      <w:r w:rsidR="005B3A94" w:rsidRPr="007E2A71">
        <w:rPr>
          <w:rFonts w:asciiTheme="majorHAnsi" w:hAnsiTheme="majorHAnsi" w:cstheme="majorHAnsi"/>
          <w:b/>
          <w:color w:val="0070C0"/>
        </w:rPr>
        <w:t xml:space="preserve">FORMATO </w:t>
      </w:r>
      <w:r w:rsidR="005B3A94" w:rsidRPr="007E2A71">
        <w:rPr>
          <w:rFonts w:asciiTheme="majorHAnsi" w:hAnsiTheme="majorHAnsi" w:cstheme="majorHAnsi"/>
          <w:b/>
          <w:bCs/>
          <w:color w:val="0070C0"/>
        </w:rPr>
        <w:t>RMEC</w:t>
      </w:r>
      <w:r w:rsidR="005B3A94" w:rsidRPr="007E2A71">
        <w:rPr>
          <w:rFonts w:asciiTheme="majorHAnsi" w:hAnsiTheme="majorHAnsi" w:cstheme="majorHAnsi"/>
          <w:b/>
          <w:bCs/>
          <w:color w:val="FF0000"/>
        </w:rPr>
        <w:t xml:space="preserve"> </w:t>
      </w:r>
    </w:p>
    <w:p w14:paraId="26869B42" w14:textId="77777777" w:rsidR="001850DB" w:rsidRPr="007E2A71" w:rsidRDefault="001850DB" w:rsidP="00426693">
      <w:pPr>
        <w:spacing w:after="0" w:line="240" w:lineRule="auto"/>
        <w:ind w:firstLine="1"/>
        <w:jc w:val="both"/>
        <w:rPr>
          <w:rFonts w:asciiTheme="majorHAnsi" w:hAnsiTheme="majorHAnsi" w:cstheme="majorHAnsi"/>
          <w:b/>
          <w:color w:val="FF0000"/>
        </w:rPr>
      </w:pPr>
    </w:p>
    <w:p w14:paraId="440A48F2" w14:textId="6901A763" w:rsidR="005B3A94" w:rsidRDefault="00B94253" w:rsidP="00426693">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highlight w:val="yellow"/>
        </w:rPr>
        <w:t>11</w:t>
      </w:r>
      <w:r w:rsidR="005B3A94" w:rsidRPr="00A9166A">
        <w:rPr>
          <w:rFonts w:asciiTheme="majorHAnsi" w:hAnsiTheme="majorHAnsi" w:cstheme="majorHAnsi"/>
          <w:b/>
          <w:highlight w:val="yellow"/>
        </w:rPr>
        <w:t xml:space="preserve">.- </w:t>
      </w:r>
      <w:r w:rsidR="005B3A94" w:rsidRPr="00A9166A">
        <w:rPr>
          <w:rFonts w:asciiTheme="majorHAnsi" w:hAnsiTheme="majorHAnsi" w:cstheme="majorHAnsi"/>
          <w:highlight w:val="yellow"/>
        </w:rPr>
        <w:t xml:space="preserve">Los documentos que acrediten el historial de cumplimiento satisfactorio de contratos suscritos con dependencias o entidades, en el caso de haberlos celebrado; en el supuesto de que EL LICITANTE no haya formalizado contratos con las dependencias y entidades éste lo manifestará por escrito a LA CONVOCANTE, por lo que no será materia de evaluación el historial de cumplimiento a que se refiere el </w:t>
      </w:r>
      <w:r w:rsidR="00E600FD" w:rsidRPr="00A9166A">
        <w:rPr>
          <w:rFonts w:asciiTheme="majorHAnsi" w:hAnsiTheme="majorHAnsi" w:cstheme="majorHAnsi"/>
          <w:highlight w:val="yellow"/>
        </w:rPr>
        <w:t>segundo párrafo del artículo 54</w:t>
      </w:r>
      <w:r w:rsidR="005B3A94" w:rsidRPr="00A9166A">
        <w:rPr>
          <w:rFonts w:asciiTheme="majorHAnsi" w:hAnsiTheme="majorHAnsi" w:cstheme="majorHAnsi"/>
          <w:highlight w:val="yellow"/>
        </w:rPr>
        <w:t xml:space="preserve"> de </w:t>
      </w:r>
      <w:r w:rsidR="00E600FD" w:rsidRPr="00A9166A">
        <w:rPr>
          <w:rFonts w:asciiTheme="majorHAnsi" w:hAnsiTheme="majorHAnsi" w:cstheme="majorHAnsi"/>
          <w:highlight w:val="yellow"/>
        </w:rPr>
        <w:t>EL REGLAMENTO</w:t>
      </w:r>
      <w:r w:rsidR="005B3A94" w:rsidRPr="00A9166A">
        <w:rPr>
          <w:rFonts w:asciiTheme="majorHAnsi" w:hAnsiTheme="majorHAnsi" w:cstheme="majorHAnsi"/>
          <w:highlight w:val="yellow"/>
        </w:rPr>
        <w:t xml:space="preserve">. En caso de que EL LICITANTE no presente los documentos o el escrito señalados, se atenderá lo dispuesto en los párrafos primero y segundo del artículo </w:t>
      </w:r>
      <w:r w:rsidR="00E600FD" w:rsidRPr="00A9166A">
        <w:rPr>
          <w:rFonts w:asciiTheme="majorHAnsi" w:hAnsiTheme="majorHAnsi" w:cstheme="majorHAnsi"/>
          <w:highlight w:val="yellow"/>
        </w:rPr>
        <w:t>5</w:t>
      </w:r>
      <w:r w:rsidR="005B3A94" w:rsidRPr="00A9166A">
        <w:rPr>
          <w:rFonts w:asciiTheme="majorHAnsi" w:hAnsiTheme="majorHAnsi" w:cstheme="majorHAnsi"/>
          <w:highlight w:val="yellow"/>
        </w:rPr>
        <w:t>6 de EL REGLAMENTO.</w:t>
      </w:r>
    </w:p>
    <w:p w14:paraId="15BF6161" w14:textId="77777777" w:rsidR="0048757C" w:rsidRPr="007E2A71" w:rsidRDefault="0048757C" w:rsidP="00426693">
      <w:pPr>
        <w:autoSpaceDE w:val="0"/>
        <w:autoSpaceDN w:val="0"/>
        <w:adjustRightInd w:val="0"/>
        <w:spacing w:after="0" w:line="240" w:lineRule="auto"/>
        <w:jc w:val="both"/>
        <w:rPr>
          <w:rFonts w:asciiTheme="majorHAnsi" w:hAnsiTheme="majorHAnsi" w:cstheme="majorHAnsi"/>
          <w:color w:val="FF0000"/>
        </w:rPr>
      </w:pPr>
    </w:p>
    <w:p w14:paraId="022AC78C" w14:textId="0CC89E8F" w:rsidR="005B3A94" w:rsidRPr="007E2A71" w:rsidRDefault="005B3A94" w:rsidP="00426693">
      <w:pPr>
        <w:spacing w:after="0" w:line="240" w:lineRule="auto"/>
        <w:ind w:firstLine="1"/>
        <w:jc w:val="both"/>
        <w:rPr>
          <w:rFonts w:asciiTheme="majorHAnsi" w:hAnsiTheme="majorHAnsi" w:cstheme="majorHAnsi"/>
          <w:b/>
        </w:rPr>
      </w:pPr>
      <w:r w:rsidRPr="007E2A71">
        <w:rPr>
          <w:rFonts w:asciiTheme="majorHAnsi" w:hAnsiTheme="majorHAnsi" w:cstheme="majorHAnsi"/>
          <w:b/>
        </w:rPr>
        <w:t>10</w:t>
      </w:r>
      <w:r w:rsidRPr="007E2A71">
        <w:rPr>
          <w:rFonts w:asciiTheme="majorHAnsi" w:hAnsiTheme="majorHAnsi" w:cstheme="majorHAnsi"/>
        </w:rPr>
        <w:t>.- Relación detallada del equipo y personal indicando cargos y categorías que pretende emplear para el control de calidad de la obra</w:t>
      </w:r>
      <w:r w:rsidRPr="007E2A71">
        <w:rPr>
          <w:rFonts w:asciiTheme="majorHAnsi" w:hAnsiTheme="majorHAnsi" w:cstheme="majorHAnsi"/>
          <w:i/>
          <w:color w:val="FF0000"/>
        </w:rPr>
        <w:t>, el Currículo del Jefe de Control de Calidad, cumpliendo con la Norma</w:t>
      </w:r>
      <w:r w:rsidRPr="007E2A71">
        <w:rPr>
          <w:rFonts w:asciiTheme="majorHAnsi" w:hAnsiTheme="majorHAnsi" w:cstheme="majorHAnsi"/>
        </w:rPr>
        <w:t xml:space="preserve"> “N·CAL·1·01·/05.- Libro: CAL. CONTROL Y ASEGURAMIENTO DE CALIDAD PARTE: 1. CONTROL DE CALIDAD TÍTULO: 01. Ejecución del Control de Calidad durante </w:t>
      </w:r>
      <w:smartTag w:uri="urn:schemas-microsoft-com:office:smarttags" w:element="PersonName">
        <w:smartTagPr>
          <w:attr w:name="ProductID" w:val="la Construcci￳n"/>
        </w:smartTagPr>
        <w:r w:rsidRPr="007E2A71">
          <w:rPr>
            <w:rFonts w:asciiTheme="majorHAnsi" w:hAnsiTheme="majorHAnsi" w:cstheme="majorHAnsi"/>
          </w:rPr>
          <w:t>la Construcción</w:t>
        </w:r>
      </w:smartTag>
      <w:r w:rsidRPr="007E2A71">
        <w:rPr>
          <w:rFonts w:asciiTheme="majorHAnsi" w:hAnsiTheme="majorHAnsi" w:cstheme="majorHAnsi"/>
        </w:rPr>
        <w:t xml:space="preserve"> y Conservación”</w:t>
      </w:r>
      <w:r w:rsidRPr="007E2A71">
        <w:rPr>
          <w:rFonts w:asciiTheme="majorHAnsi" w:hAnsiTheme="majorHAnsi" w:cstheme="majorHAnsi"/>
          <w:b/>
        </w:rPr>
        <w:t xml:space="preserve">. </w:t>
      </w:r>
    </w:p>
    <w:p w14:paraId="07778FE5" w14:textId="77777777" w:rsidR="001850DB" w:rsidRPr="007E2A71" w:rsidRDefault="001850DB" w:rsidP="00426693">
      <w:pPr>
        <w:spacing w:after="0" w:line="240" w:lineRule="auto"/>
        <w:ind w:firstLine="1"/>
        <w:jc w:val="both"/>
        <w:rPr>
          <w:rFonts w:asciiTheme="majorHAnsi" w:hAnsiTheme="majorHAnsi" w:cstheme="majorHAnsi"/>
          <w:b/>
        </w:rPr>
      </w:pPr>
    </w:p>
    <w:p w14:paraId="3782EBBA" w14:textId="19A22DA5" w:rsidR="005B3A94" w:rsidRPr="007E2A71" w:rsidRDefault="005B3A94" w:rsidP="00426693">
      <w:pPr>
        <w:pStyle w:val="Sangradetextonormal"/>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Anexar el catálogo de conceptos de control de calidad, con sus pruebas asociadas de campo y laboratorio, así como el programa de actividades del control de calidad de la obra en hoja membretada del laboratorio, así como las cartas compromiso del personal del laboratorio con firma autógrafa.</w:t>
      </w:r>
      <w:r w:rsidRPr="007E2A71">
        <w:rPr>
          <w:rFonts w:asciiTheme="majorHAnsi" w:hAnsiTheme="majorHAnsi" w:cstheme="majorHAnsi"/>
          <w:sz w:val="22"/>
          <w:lang w:val="es-MX"/>
        </w:rPr>
        <w:t xml:space="preserve"> </w:t>
      </w:r>
      <w:r w:rsidR="0035541D" w:rsidRPr="007E2A71">
        <w:rPr>
          <w:rFonts w:asciiTheme="majorHAnsi" w:eastAsiaTheme="minorHAnsi" w:hAnsiTheme="majorHAnsi" w:cstheme="majorHAnsi"/>
          <w:b/>
          <w:bCs/>
          <w:color w:val="0070C0"/>
          <w:kern w:val="2"/>
          <w:sz w:val="22"/>
          <w:szCs w:val="22"/>
          <w:lang w:val="es-MX" w:eastAsia="en-US"/>
          <w14:ligatures w14:val="standardContextual"/>
        </w:rPr>
        <w:t>FORMATO CC LAB</w:t>
      </w:r>
    </w:p>
    <w:p w14:paraId="05DB366A" w14:textId="77777777" w:rsidR="00467935" w:rsidRPr="007E2A71" w:rsidRDefault="00467935" w:rsidP="00426693">
      <w:pPr>
        <w:spacing w:after="0" w:line="240" w:lineRule="auto"/>
        <w:ind w:firstLine="1"/>
        <w:jc w:val="both"/>
        <w:rPr>
          <w:rFonts w:asciiTheme="majorHAnsi" w:hAnsiTheme="majorHAnsi" w:cstheme="majorHAnsi"/>
          <w:b/>
        </w:rPr>
      </w:pPr>
    </w:p>
    <w:p w14:paraId="218C9E9B" w14:textId="6A72F24C" w:rsidR="00B94253" w:rsidRDefault="005B3A94" w:rsidP="00B94253">
      <w:pPr>
        <w:spacing w:after="0" w:line="240" w:lineRule="auto"/>
        <w:ind w:firstLine="1"/>
        <w:jc w:val="both"/>
        <w:rPr>
          <w:rFonts w:asciiTheme="majorHAnsi" w:hAnsiTheme="majorHAnsi" w:cstheme="majorHAnsi"/>
          <w:b/>
          <w:color w:val="A6A6A6"/>
          <w:sz w:val="16"/>
          <w:szCs w:val="16"/>
        </w:rPr>
      </w:pPr>
      <w:r w:rsidRPr="007E2A71">
        <w:rPr>
          <w:rFonts w:asciiTheme="majorHAnsi" w:hAnsiTheme="majorHAnsi" w:cstheme="majorHAnsi"/>
          <w:b/>
        </w:rPr>
        <w:t>11.-</w:t>
      </w:r>
      <w:r w:rsidR="002E6AFD">
        <w:rPr>
          <w:rFonts w:asciiTheme="majorHAnsi" w:hAnsiTheme="majorHAnsi" w:cstheme="majorHAnsi"/>
          <w:b/>
        </w:rPr>
        <w:t xml:space="preserve"> </w:t>
      </w:r>
      <w:r w:rsidRPr="007E2A71">
        <w:rPr>
          <w:rFonts w:asciiTheme="majorHAnsi" w:hAnsiTheme="majorHAnsi" w:cstheme="majorHAnsi"/>
        </w:rPr>
        <w:t xml:space="preserve">Convenio de proposición conjunta </w:t>
      </w:r>
      <w:r w:rsidR="009C4295" w:rsidRPr="007E2A71">
        <w:rPr>
          <w:rFonts w:asciiTheme="majorHAnsi" w:hAnsiTheme="majorHAnsi" w:cstheme="majorHAnsi"/>
          <w:b/>
          <w:color w:val="0070C0"/>
        </w:rPr>
        <w:t>CONVENIO PRIVADO</w:t>
      </w:r>
      <w:r w:rsidR="009C4295" w:rsidRPr="007E2A71">
        <w:rPr>
          <w:rFonts w:asciiTheme="majorHAnsi" w:hAnsiTheme="majorHAnsi" w:cstheme="majorHAnsi"/>
        </w:rPr>
        <w:t xml:space="preserve"> </w:t>
      </w:r>
      <w:r w:rsidRPr="007E2A71">
        <w:rPr>
          <w:rFonts w:asciiTheme="majorHAnsi" w:hAnsiTheme="majorHAnsi" w:cstheme="majorHAnsi"/>
          <w:b/>
          <w:color w:val="BFBFBF" w:themeColor="background1" w:themeShade="BF"/>
        </w:rPr>
        <w:t>(</w:t>
      </w:r>
      <w:r w:rsidRPr="007E2A71">
        <w:rPr>
          <w:rFonts w:asciiTheme="majorHAnsi" w:hAnsiTheme="majorHAnsi" w:cstheme="majorHAnsi"/>
          <w:b/>
          <w:color w:val="A6A6A6"/>
          <w:sz w:val="16"/>
          <w:szCs w:val="16"/>
        </w:rPr>
        <w:t>ESTE CONVENIO NO APLICARÁ PARA LOS CASOS EN QUE LOS LICITANTES PARTICIPEN DE MANERA INDIVIDUAL)</w:t>
      </w:r>
    </w:p>
    <w:p w14:paraId="56C64A5D" w14:textId="77777777" w:rsidR="00B94253" w:rsidRPr="00B94253" w:rsidRDefault="00B94253" w:rsidP="00B94253">
      <w:pPr>
        <w:spacing w:after="0" w:line="240" w:lineRule="auto"/>
        <w:ind w:firstLine="1"/>
        <w:jc w:val="both"/>
        <w:rPr>
          <w:rFonts w:asciiTheme="majorHAnsi" w:hAnsiTheme="majorHAnsi" w:cstheme="majorHAnsi"/>
          <w:b/>
          <w:color w:val="A6A6A6"/>
          <w:sz w:val="16"/>
          <w:szCs w:val="16"/>
        </w:rPr>
      </w:pPr>
    </w:p>
    <w:p w14:paraId="6BBA41E1" w14:textId="101FBC30" w:rsidR="00B94253" w:rsidRDefault="00B94253" w:rsidP="00B94253">
      <w:pPr>
        <w:spacing w:after="0" w:line="240" w:lineRule="auto"/>
        <w:ind w:firstLine="1"/>
        <w:jc w:val="both"/>
        <w:rPr>
          <w:rFonts w:asciiTheme="majorHAnsi" w:hAnsiTheme="majorHAnsi" w:cstheme="majorHAnsi"/>
        </w:rPr>
      </w:pPr>
      <w:r w:rsidRPr="00B94253">
        <w:rPr>
          <w:rFonts w:asciiTheme="majorHAnsi" w:hAnsiTheme="majorHAnsi" w:cstheme="majorHAnsi"/>
        </w:rPr>
        <w:t>1</w:t>
      </w:r>
      <w:r>
        <w:rPr>
          <w:rFonts w:asciiTheme="majorHAnsi" w:hAnsiTheme="majorHAnsi" w:cstheme="majorHAnsi"/>
        </w:rPr>
        <w:t>2</w:t>
      </w:r>
      <w:r w:rsidRPr="00B94253">
        <w:rPr>
          <w:rFonts w:asciiTheme="majorHAnsi" w:hAnsiTheme="majorHAnsi" w:cstheme="majorHAnsi"/>
        </w:rPr>
        <w:t xml:space="preserve">.- Relación de obras falladas en proceso de contratar, incluyendo copia del acta de fallo; </w:t>
      </w:r>
    </w:p>
    <w:p w14:paraId="2C832E38" w14:textId="77777777" w:rsidR="00B94253" w:rsidRPr="00B94253" w:rsidRDefault="00B94253" w:rsidP="00B94253">
      <w:pPr>
        <w:spacing w:after="0" w:line="240" w:lineRule="auto"/>
        <w:ind w:firstLine="1"/>
        <w:jc w:val="both"/>
        <w:rPr>
          <w:rFonts w:asciiTheme="majorHAnsi" w:hAnsiTheme="majorHAnsi" w:cstheme="majorHAnsi"/>
        </w:rPr>
      </w:pPr>
    </w:p>
    <w:p w14:paraId="637E52C4" w14:textId="08DB91BF" w:rsidR="00B94253" w:rsidRPr="00B94253" w:rsidRDefault="00B94253" w:rsidP="00B94253">
      <w:pPr>
        <w:spacing w:after="0" w:line="240" w:lineRule="auto"/>
        <w:ind w:firstLine="1"/>
        <w:jc w:val="both"/>
        <w:rPr>
          <w:rFonts w:asciiTheme="majorHAnsi" w:hAnsiTheme="majorHAnsi" w:cstheme="majorHAnsi"/>
        </w:rPr>
      </w:pPr>
      <w:r w:rsidRPr="00B94253">
        <w:rPr>
          <w:rFonts w:asciiTheme="majorHAnsi" w:hAnsiTheme="majorHAnsi" w:cstheme="majorHAnsi"/>
        </w:rPr>
        <w:t>1</w:t>
      </w:r>
      <w:r>
        <w:rPr>
          <w:rFonts w:asciiTheme="majorHAnsi" w:hAnsiTheme="majorHAnsi" w:cstheme="majorHAnsi"/>
        </w:rPr>
        <w:t>3</w:t>
      </w:r>
      <w:r w:rsidRPr="00B94253">
        <w:rPr>
          <w:rFonts w:asciiTheme="majorHAnsi" w:hAnsiTheme="majorHAnsi" w:cstheme="majorHAnsi"/>
        </w:rPr>
        <w:t xml:space="preserve">.- Relación de obras en proceso de ejecución, incluyendo copia de los contratos celebrados </w:t>
      </w:r>
    </w:p>
    <w:p w14:paraId="00F40F69" w14:textId="77777777" w:rsidR="00B94253" w:rsidRDefault="00B94253" w:rsidP="00426693">
      <w:pPr>
        <w:spacing w:after="0" w:line="240" w:lineRule="auto"/>
        <w:ind w:firstLine="1"/>
        <w:jc w:val="both"/>
        <w:rPr>
          <w:rFonts w:asciiTheme="majorHAnsi" w:hAnsiTheme="majorHAnsi" w:cstheme="majorHAnsi"/>
          <w:b/>
          <w:color w:val="A6A6A6"/>
          <w:sz w:val="16"/>
          <w:szCs w:val="16"/>
        </w:rPr>
      </w:pPr>
    </w:p>
    <w:p w14:paraId="37857468" w14:textId="47964811" w:rsidR="00882016" w:rsidRDefault="00882016" w:rsidP="00426693">
      <w:pPr>
        <w:spacing w:after="0" w:line="240" w:lineRule="auto"/>
        <w:jc w:val="both"/>
        <w:rPr>
          <w:rFonts w:asciiTheme="majorHAnsi" w:hAnsiTheme="majorHAnsi" w:cstheme="majorHAnsi"/>
          <w:b/>
        </w:rPr>
      </w:pPr>
    </w:p>
    <w:p w14:paraId="4515F2D0" w14:textId="1504D71A" w:rsidR="005B3A94" w:rsidRPr="007E2A71" w:rsidRDefault="005B3A94" w:rsidP="00426693">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ECONÓMICA</w:t>
      </w:r>
    </w:p>
    <w:p w14:paraId="4CD5AFFA" w14:textId="77777777" w:rsidR="002270D7" w:rsidRPr="007E2A71" w:rsidRDefault="002270D7" w:rsidP="00426693">
      <w:pPr>
        <w:spacing w:after="0" w:line="240" w:lineRule="auto"/>
        <w:rPr>
          <w:rFonts w:asciiTheme="majorHAnsi" w:hAnsiTheme="majorHAnsi" w:cstheme="majorHAnsi"/>
          <w:lang w:eastAsia="es-ES"/>
        </w:rPr>
      </w:pPr>
    </w:p>
    <w:p w14:paraId="057D5469" w14:textId="147CA1FE" w:rsidR="005B3A94" w:rsidRPr="007E2A71" w:rsidRDefault="005B3A94" w:rsidP="00521EA4">
      <w:pPr>
        <w:pStyle w:val="Default"/>
        <w:rPr>
          <w:rFonts w:asciiTheme="majorHAnsi" w:hAnsiTheme="majorHAnsi" w:cstheme="majorHAnsi"/>
          <w:color w:val="0070C0"/>
        </w:rPr>
      </w:pPr>
      <w:r w:rsidRPr="007E2A71">
        <w:rPr>
          <w:rFonts w:asciiTheme="majorHAnsi" w:hAnsiTheme="majorHAnsi" w:cstheme="majorHAnsi"/>
          <w:b/>
        </w:rPr>
        <w:t>1</w:t>
      </w:r>
      <w:r w:rsidR="00521EA4">
        <w:rPr>
          <w:rFonts w:asciiTheme="majorHAnsi" w:hAnsiTheme="majorHAnsi" w:cstheme="majorHAnsi"/>
          <w:b/>
        </w:rPr>
        <w:t>4</w:t>
      </w:r>
      <w:r w:rsidR="00034E6C" w:rsidRPr="007E2A71">
        <w:rPr>
          <w:rFonts w:asciiTheme="majorHAnsi" w:hAnsiTheme="majorHAnsi" w:cstheme="majorHAnsi"/>
        </w:rPr>
        <w:t>.-</w:t>
      </w:r>
      <w:r w:rsidR="00521EA4" w:rsidRPr="00521EA4">
        <w:rPr>
          <w:rFonts w:asciiTheme="majorHAnsi" w:hAnsiTheme="majorHAnsi" w:cstheme="majorHAnsi"/>
          <w:color w:val="auto"/>
          <w:kern w:val="2"/>
          <w:sz w:val="22"/>
          <w:szCs w:val="22"/>
        </w:rPr>
        <w:t xml:space="preserve">Carta </w:t>
      </w:r>
      <w:r w:rsidR="00521EA4" w:rsidRPr="00521EA4">
        <w:rPr>
          <w:rFonts w:asciiTheme="majorHAnsi" w:eastAsiaTheme="minorHAnsi" w:hAnsiTheme="majorHAnsi" w:cstheme="majorHAnsi"/>
          <w:color w:val="auto"/>
          <w:kern w:val="2"/>
          <w:sz w:val="22"/>
          <w:szCs w:val="22"/>
          <w:lang w:eastAsia="en-US"/>
          <w14:ligatures w14:val="standardContextual"/>
        </w:rPr>
        <w:t xml:space="preserve">propuesta indicando el monto, el plazo de ejecución y las condiciones de pago </w:t>
      </w:r>
      <w:r w:rsidRPr="00521EA4">
        <w:rPr>
          <w:rFonts w:asciiTheme="majorHAnsi" w:eastAsiaTheme="minorHAnsi" w:hAnsiTheme="majorHAnsi" w:cstheme="majorHAnsi"/>
          <w:color w:val="auto"/>
          <w:kern w:val="2"/>
          <w:sz w:val="22"/>
          <w:szCs w:val="22"/>
          <w:lang w:eastAsia="en-US"/>
          <w14:ligatures w14:val="standardContextual"/>
        </w:rPr>
        <w:t>en papel membretado por la empresa</w:t>
      </w:r>
      <w:r w:rsidRPr="007E2A71">
        <w:rPr>
          <w:rFonts w:asciiTheme="majorHAnsi" w:hAnsiTheme="majorHAnsi" w:cstheme="majorHAnsi"/>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07</w:t>
      </w:r>
      <w:r w:rsidRPr="007E2A71">
        <w:rPr>
          <w:rFonts w:asciiTheme="majorHAnsi" w:hAnsiTheme="majorHAnsi" w:cstheme="majorHAnsi"/>
          <w:color w:val="0070C0"/>
        </w:rPr>
        <w:t>.</w:t>
      </w:r>
    </w:p>
    <w:p w14:paraId="5AE24E6E" w14:textId="77777777" w:rsidR="001850DB" w:rsidRPr="007E2A71" w:rsidRDefault="001850DB" w:rsidP="00426693">
      <w:pPr>
        <w:spacing w:after="0" w:line="240" w:lineRule="auto"/>
        <w:jc w:val="both"/>
        <w:rPr>
          <w:rFonts w:asciiTheme="majorHAnsi" w:hAnsiTheme="majorHAnsi" w:cstheme="majorHAnsi"/>
        </w:rPr>
      </w:pPr>
    </w:p>
    <w:p w14:paraId="2D7B0229" w14:textId="27818344" w:rsidR="005B3A94" w:rsidRPr="007E2A71" w:rsidRDefault="005B3A94" w:rsidP="00426693">
      <w:pPr>
        <w:spacing w:after="0" w:line="240" w:lineRule="auto"/>
        <w:jc w:val="both"/>
        <w:rPr>
          <w:rFonts w:asciiTheme="majorHAnsi" w:hAnsiTheme="majorHAnsi" w:cstheme="majorHAnsi"/>
          <w:b/>
          <w:color w:val="0070C0"/>
        </w:rPr>
      </w:pPr>
      <w:r w:rsidRPr="007E2A71">
        <w:rPr>
          <w:rFonts w:asciiTheme="majorHAnsi" w:hAnsiTheme="majorHAnsi" w:cstheme="majorHAnsi"/>
          <w:b/>
        </w:rPr>
        <w:lastRenderedPageBreak/>
        <w:t>1</w:t>
      </w:r>
      <w:r w:rsidR="00521EA4">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Catálogo de conceptos conteniendo descripción, unidades de medición, cantidades de trabajo, precios unitarios con número y letra e importes por partida, subpartida, concepto y monto total de la proposición. Este documento  formará el presupuesto de la obra que servirá para formalizar el contrato correspondiente, en su caso</w:t>
      </w:r>
      <w:r w:rsidRPr="007E2A71">
        <w:rPr>
          <w:rFonts w:asciiTheme="majorHAnsi" w:hAnsiTheme="majorHAnsi" w:cstheme="majorHAnsi"/>
          <w:b/>
        </w:rPr>
        <w:t xml:space="preserve">. </w:t>
      </w:r>
      <w:r w:rsidRPr="007E2A71">
        <w:rPr>
          <w:rFonts w:asciiTheme="majorHAnsi" w:hAnsiTheme="majorHAnsi" w:cstheme="majorHAnsi"/>
          <w:b/>
          <w:color w:val="0070C0"/>
        </w:rPr>
        <w:t>Forma E-7</w:t>
      </w:r>
    </w:p>
    <w:p w14:paraId="2EAB75F8" w14:textId="77777777" w:rsidR="001850DB" w:rsidRPr="007E2A71" w:rsidRDefault="001850DB" w:rsidP="00426693">
      <w:pPr>
        <w:spacing w:after="0" w:line="240" w:lineRule="auto"/>
        <w:jc w:val="both"/>
        <w:rPr>
          <w:rFonts w:asciiTheme="majorHAnsi" w:hAnsiTheme="majorHAnsi" w:cstheme="majorHAnsi"/>
          <w:b/>
        </w:rPr>
      </w:pPr>
    </w:p>
    <w:p w14:paraId="470593A4" w14:textId="1504089F" w:rsidR="005B3A94" w:rsidRPr="007E2A71" w:rsidRDefault="005B3A94" w:rsidP="00426693">
      <w:pPr>
        <w:spacing w:after="0" w:line="240" w:lineRule="auto"/>
        <w:jc w:val="both"/>
        <w:rPr>
          <w:rFonts w:asciiTheme="majorHAnsi" w:hAnsiTheme="majorHAnsi" w:cstheme="majorHAnsi"/>
          <w:b/>
          <w:bCs/>
          <w:color w:val="0070C0"/>
        </w:rPr>
      </w:pPr>
      <w:r w:rsidRPr="007E2A71">
        <w:rPr>
          <w:rFonts w:asciiTheme="majorHAnsi" w:hAnsiTheme="majorHAnsi" w:cstheme="majorHAnsi"/>
          <w:b/>
        </w:rPr>
        <w:t>1</w:t>
      </w:r>
      <w:r w:rsidR="00521EA4">
        <w:rPr>
          <w:rFonts w:asciiTheme="majorHAnsi" w:hAnsiTheme="majorHAnsi" w:cstheme="majorHAnsi"/>
          <w:b/>
        </w:rPr>
        <w:t>6</w:t>
      </w:r>
      <w:r w:rsidRPr="007E2A71">
        <w:rPr>
          <w:rFonts w:asciiTheme="majorHAnsi" w:hAnsiTheme="majorHAnsi" w:cstheme="majorHAnsi"/>
          <w:b/>
        </w:rPr>
        <w:t>.-</w:t>
      </w:r>
      <w:r w:rsidRPr="007E2A71">
        <w:rPr>
          <w:rFonts w:asciiTheme="majorHAnsi" w:hAnsiTheme="majorHAnsi" w:cstheme="majorHAnsi"/>
        </w:rPr>
        <w:t xml:space="preserve">Análisis detallado del total de los precios unitarios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w:t>
      </w:r>
      <w:r w:rsidRPr="007E2A71">
        <w:rPr>
          <w:rFonts w:asciiTheme="majorHAnsi" w:hAnsiTheme="majorHAnsi" w:cstheme="majorHAnsi"/>
          <w:lang w:val="es-ES"/>
        </w:rPr>
        <w:t>describiendo el concepto a desarrollar, su unidad de medida y cantidad</w:t>
      </w:r>
      <w:r w:rsidRPr="007E2A71">
        <w:rPr>
          <w:rFonts w:asciiTheme="majorHAnsi" w:hAnsiTheme="majorHAnsi" w:cstheme="majorHAnsi"/>
          <w:b/>
          <w:lang w:val="es-ES"/>
        </w:rPr>
        <w:t>,</w:t>
      </w:r>
      <w:r w:rsidRPr="007E2A71">
        <w:rPr>
          <w:rFonts w:asciiTheme="majorHAnsi" w:hAnsiTheme="majorHAnsi" w:cstheme="majorHAnsi"/>
          <w:lang w:val="es-ES"/>
        </w:rPr>
        <w:t xml:space="preserve"> d</w:t>
      </w:r>
      <w:proofErr w:type="spellStart"/>
      <w:r w:rsidRPr="007E2A71">
        <w:rPr>
          <w:rFonts w:asciiTheme="majorHAnsi" w:hAnsiTheme="majorHAnsi" w:cstheme="majorHAnsi"/>
        </w:rPr>
        <w:t>eterminados</w:t>
      </w:r>
      <w:proofErr w:type="spellEnd"/>
      <w:r w:rsidRPr="007E2A71">
        <w:rPr>
          <w:rFonts w:asciiTheme="majorHAnsi" w:hAnsiTheme="majorHAnsi" w:cstheme="majorHAnsi"/>
        </w:rPr>
        <w:t xml:space="preserve"> y estructurados de acuerdo con lo previsto en LA LEY, el  REGLAMENTO y en LA CONVOCATORIA.</w:t>
      </w:r>
      <w:r w:rsidR="009C4295" w:rsidRPr="007E2A71">
        <w:rPr>
          <w:rFonts w:asciiTheme="majorHAnsi" w:hAnsiTheme="majorHAnsi" w:cstheme="majorHAnsi"/>
          <w:b/>
          <w:color w:val="0070C0"/>
        </w:rPr>
        <w:t xml:space="preserve"> FORMA</w:t>
      </w:r>
      <w:r w:rsidR="00A05A52">
        <w:rPr>
          <w:rFonts w:asciiTheme="majorHAnsi" w:hAnsiTheme="majorHAnsi" w:cstheme="majorHAnsi"/>
          <w:b/>
          <w:color w:val="0070C0"/>
        </w:rPr>
        <w:t xml:space="preserve"> E-5</w:t>
      </w:r>
    </w:p>
    <w:p w14:paraId="06713139" w14:textId="77777777" w:rsidR="001850DB" w:rsidRPr="007E2A71" w:rsidRDefault="001850DB" w:rsidP="00426693">
      <w:pPr>
        <w:spacing w:after="0" w:line="240" w:lineRule="auto"/>
        <w:jc w:val="both"/>
        <w:rPr>
          <w:rFonts w:asciiTheme="majorHAnsi" w:hAnsiTheme="majorHAnsi" w:cstheme="majorHAnsi"/>
          <w:b/>
          <w:color w:val="FF0000"/>
        </w:rPr>
      </w:pPr>
    </w:p>
    <w:p w14:paraId="141B5AED" w14:textId="109A203F" w:rsidR="005B3A94" w:rsidRPr="007E2A71" w:rsidRDefault="005B3A94" w:rsidP="00426693">
      <w:pPr>
        <w:spacing w:after="0" w:line="240" w:lineRule="auto"/>
        <w:jc w:val="both"/>
        <w:rPr>
          <w:rFonts w:asciiTheme="majorHAnsi" w:hAnsiTheme="majorHAnsi" w:cstheme="majorHAnsi"/>
          <w:b/>
          <w:u w:val="single"/>
        </w:rPr>
      </w:pPr>
      <w:r w:rsidRPr="007E2A71">
        <w:rPr>
          <w:rFonts w:asciiTheme="majorHAnsi" w:hAnsiTheme="majorHAnsi" w:cstheme="majorHAnsi"/>
          <w:b/>
          <w:u w:val="single"/>
        </w:rPr>
        <w:t xml:space="preserve">En caso de que las matrices de los precios unitarios estén integradas con BÁSICOS O AUXILIARES, obligatoriamente deberán presentarse éstos. </w:t>
      </w:r>
    </w:p>
    <w:p w14:paraId="03D3DC45" w14:textId="77777777" w:rsidR="001850DB" w:rsidRPr="007E2A71" w:rsidRDefault="001850DB" w:rsidP="00426693">
      <w:pPr>
        <w:spacing w:after="0" w:line="240" w:lineRule="auto"/>
        <w:jc w:val="both"/>
        <w:rPr>
          <w:rFonts w:asciiTheme="majorHAnsi" w:hAnsiTheme="majorHAnsi" w:cstheme="majorHAnsi"/>
          <w:b/>
          <w:u w:val="single"/>
        </w:rPr>
      </w:pPr>
    </w:p>
    <w:p w14:paraId="449FBF5E" w14:textId="7B8127C1"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1</w:t>
      </w:r>
      <w:r w:rsidR="00521EA4">
        <w:rPr>
          <w:rFonts w:asciiTheme="majorHAnsi" w:hAnsiTheme="majorHAnsi" w:cstheme="majorHAnsi"/>
          <w:b/>
        </w:rPr>
        <w:t>7</w:t>
      </w:r>
      <w:r w:rsidRPr="007E2A71">
        <w:rPr>
          <w:rFonts w:asciiTheme="majorHAnsi" w:hAnsiTheme="majorHAnsi" w:cstheme="majorHAnsi"/>
          <w:b/>
        </w:rPr>
        <w:t>.-</w:t>
      </w:r>
      <w:r w:rsidRPr="007E2A71">
        <w:rPr>
          <w:rFonts w:asciiTheme="majorHAnsi" w:hAnsiTheme="majorHAnsi" w:cstheme="majorHAnsi"/>
        </w:rPr>
        <w:t>Listado de insumos que intervienen en la integración de la proposición, agrupado por materiales más significativos y equipo de instalación permanente en su caso, mano de obra, maquinaria y equipo de construcción, con la descripción y especificaciones técnicas de cada uno de ellos, indicando las cantidades a utilizar, con sus respectivas unidades de medición y sus importes.</w:t>
      </w:r>
      <w:r w:rsidR="009C4295" w:rsidRPr="007E2A71">
        <w:rPr>
          <w:rFonts w:asciiTheme="majorHAnsi" w:hAnsiTheme="majorHAnsi" w:cstheme="majorHAnsi"/>
          <w:b/>
          <w:color w:val="0070C0"/>
        </w:rPr>
        <w:t xml:space="preserve"> FORMATO </w:t>
      </w:r>
      <w:r w:rsidR="009C4295" w:rsidRPr="007E2A71">
        <w:rPr>
          <w:rFonts w:asciiTheme="majorHAnsi" w:hAnsiTheme="majorHAnsi" w:cstheme="majorHAnsi"/>
          <w:b/>
          <w:bCs/>
          <w:color w:val="0070C0"/>
        </w:rPr>
        <w:t>08</w:t>
      </w:r>
    </w:p>
    <w:p w14:paraId="106836C8" w14:textId="77777777" w:rsidR="001850DB" w:rsidRPr="007E2A71" w:rsidRDefault="001850DB" w:rsidP="00426693">
      <w:pPr>
        <w:spacing w:after="0" w:line="240" w:lineRule="auto"/>
        <w:jc w:val="both"/>
        <w:rPr>
          <w:rFonts w:asciiTheme="majorHAnsi" w:hAnsiTheme="majorHAnsi" w:cstheme="majorHAnsi"/>
          <w:b/>
        </w:rPr>
      </w:pPr>
    </w:p>
    <w:p w14:paraId="46418172" w14:textId="1BDC43A1" w:rsidR="005B3A94" w:rsidRPr="007E2A71" w:rsidRDefault="005B3A94" w:rsidP="00426693">
      <w:pPr>
        <w:spacing w:after="0" w:line="240" w:lineRule="auto"/>
        <w:jc w:val="both"/>
        <w:rPr>
          <w:rFonts w:asciiTheme="majorHAnsi" w:hAnsiTheme="majorHAnsi" w:cstheme="majorHAnsi"/>
          <w:b/>
          <w:bCs/>
          <w:color w:val="0070C0"/>
        </w:rPr>
      </w:pPr>
      <w:r w:rsidRPr="007E2A71">
        <w:rPr>
          <w:rFonts w:asciiTheme="majorHAnsi" w:hAnsiTheme="majorHAnsi" w:cstheme="majorHAnsi"/>
          <w:b/>
        </w:rPr>
        <w:t>1</w:t>
      </w:r>
      <w:r w:rsidR="00521EA4">
        <w:rPr>
          <w:rFonts w:asciiTheme="majorHAnsi" w:hAnsiTheme="majorHAnsi" w:cstheme="majorHAnsi"/>
          <w:b/>
        </w:rPr>
        <w:t>8</w:t>
      </w:r>
      <w:r w:rsidRPr="007E2A71">
        <w:rPr>
          <w:rFonts w:asciiTheme="majorHAnsi" w:hAnsiTheme="majorHAnsi" w:cstheme="majorHAnsi"/>
          <w:b/>
        </w:rPr>
        <w:t>.-</w:t>
      </w:r>
      <w:r w:rsidRPr="007E2A71">
        <w:rPr>
          <w:rFonts w:asciiTheme="majorHAnsi" w:hAnsiTheme="majorHAnsi" w:cstheme="majorHAnsi"/>
        </w:rPr>
        <w:t xml:space="preserve">Análisis, cálculo e integración del factor de salario real conforme a lo previsto en los artículos </w:t>
      </w:r>
      <w:r w:rsidR="00CF5B82" w:rsidRPr="007E2A71">
        <w:rPr>
          <w:rFonts w:asciiTheme="majorHAnsi" w:hAnsiTheme="majorHAnsi" w:cstheme="majorHAnsi"/>
        </w:rPr>
        <w:t xml:space="preserve">149 y 150 de EL REGLAMENTO, </w:t>
      </w:r>
      <w:r w:rsidRPr="007E2A71">
        <w:rPr>
          <w:rFonts w:asciiTheme="majorHAnsi" w:hAnsiTheme="majorHAnsi" w:cstheme="majorHAnsi"/>
        </w:rPr>
        <w:t>anexando el tabulador de salarios base de mano de obra del personal a utilizar por jornada diurna de ocho horas e integración de los salarios.</w:t>
      </w:r>
      <w:r w:rsidR="009C4295" w:rsidRPr="007E2A71">
        <w:rPr>
          <w:rFonts w:asciiTheme="majorHAnsi" w:hAnsiTheme="majorHAnsi" w:cstheme="majorHAnsi"/>
          <w:b/>
          <w:color w:val="0070C0"/>
        </w:rPr>
        <w:t xml:space="preserve"> FORMATO </w:t>
      </w:r>
      <w:r w:rsidR="009C4295" w:rsidRPr="007E2A71">
        <w:rPr>
          <w:rFonts w:asciiTheme="majorHAnsi" w:hAnsiTheme="majorHAnsi" w:cstheme="majorHAnsi"/>
          <w:b/>
          <w:bCs/>
          <w:color w:val="0070C0"/>
        </w:rPr>
        <w:t>09</w:t>
      </w:r>
    </w:p>
    <w:p w14:paraId="68D91D2C" w14:textId="77777777" w:rsidR="001850DB" w:rsidRPr="007E2A71" w:rsidRDefault="001850DB" w:rsidP="00426693">
      <w:pPr>
        <w:spacing w:after="0" w:line="240" w:lineRule="auto"/>
        <w:jc w:val="both"/>
        <w:rPr>
          <w:rFonts w:asciiTheme="majorHAnsi" w:hAnsiTheme="majorHAnsi" w:cstheme="majorHAnsi"/>
        </w:rPr>
      </w:pPr>
    </w:p>
    <w:p w14:paraId="28868908" w14:textId="6A7FA990" w:rsidR="005B3A94" w:rsidRPr="007E2A71" w:rsidRDefault="005B3A94" w:rsidP="00426693">
      <w:pPr>
        <w:spacing w:after="0" w:line="240" w:lineRule="auto"/>
        <w:jc w:val="both"/>
        <w:rPr>
          <w:rFonts w:asciiTheme="majorHAnsi" w:hAnsiTheme="majorHAnsi" w:cstheme="majorHAnsi"/>
          <w:b/>
          <w:bCs/>
          <w:color w:val="0070C0"/>
        </w:rPr>
      </w:pPr>
      <w:r w:rsidRPr="007E2A71">
        <w:rPr>
          <w:rFonts w:asciiTheme="majorHAnsi" w:hAnsiTheme="majorHAnsi" w:cstheme="majorHAnsi"/>
          <w:b/>
        </w:rPr>
        <w:t>1</w:t>
      </w:r>
      <w:r w:rsidR="00521EA4">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 xml:space="preserve">Análisis, cálculo e integración de todos los costos horarios de la maquinaria y equipo de construcción, que se empleará en la ejecución de los trabajos; debiendo considerar estos, para efectos de evaluación, costos y rendimientos de </w:t>
      </w:r>
      <w:r w:rsidR="00CF5B82" w:rsidRPr="007E2A71">
        <w:rPr>
          <w:rFonts w:asciiTheme="majorHAnsi" w:hAnsiTheme="majorHAnsi" w:cstheme="majorHAnsi"/>
        </w:rPr>
        <w:t>máquinas</w:t>
      </w:r>
      <w:r w:rsidRPr="007E2A71">
        <w:rPr>
          <w:rFonts w:asciiTheme="majorHAnsi" w:hAnsiTheme="majorHAnsi" w:cstheme="majorHAnsi"/>
        </w:rPr>
        <w:t xml:space="preserve"> y equipos nuevos.</w:t>
      </w:r>
      <w:r w:rsidR="009C4295" w:rsidRPr="007E2A71">
        <w:rPr>
          <w:rFonts w:asciiTheme="majorHAnsi" w:hAnsiTheme="majorHAnsi" w:cstheme="majorHAnsi"/>
          <w:b/>
          <w:color w:val="0070C0"/>
        </w:rPr>
        <w:t xml:space="preserve"> FORMATO </w:t>
      </w:r>
      <w:r w:rsidR="009C4295" w:rsidRPr="007E2A71">
        <w:rPr>
          <w:rFonts w:asciiTheme="majorHAnsi" w:hAnsiTheme="majorHAnsi" w:cstheme="majorHAnsi"/>
          <w:b/>
          <w:bCs/>
          <w:color w:val="0070C0"/>
        </w:rPr>
        <w:t>10</w:t>
      </w:r>
    </w:p>
    <w:p w14:paraId="20B8F8DE" w14:textId="77777777" w:rsidR="001850DB" w:rsidRPr="007E2A71" w:rsidRDefault="001850DB" w:rsidP="00426693">
      <w:pPr>
        <w:spacing w:after="0" w:line="240" w:lineRule="auto"/>
        <w:jc w:val="both"/>
        <w:rPr>
          <w:rFonts w:asciiTheme="majorHAnsi" w:hAnsiTheme="majorHAnsi" w:cstheme="majorHAnsi"/>
          <w:u w:val="single"/>
        </w:rPr>
      </w:pPr>
    </w:p>
    <w:p w14:paraId="5F11F23B" w14:textId="06AC31BA" w:rsidR="005B3A94" w:rsidRPr="007E2A71" w:rsidRDefault="00521EA4" w:rsidP="00426693">
      <w:pPr>
        <w:spacing w:after="0" w:line="240" w:lineRule="auto"/>
        <w:jc w:val="both"/>
        <w:rPr>
          <w:rFonts w:asciiTheme="majorHAnsi" w:hAnsiTheme="majorHAnsi" w:cstheme="majorHAnsi"/>
          <w:b/>
          <w:bCs/>
          <w:color w:val="0070C0"/>
        </w:rPr>
      </w:pPr>
      <w:r>
        <w:rPr>
          <w:rFonts w:asciiTheme="majorHAnsi" w:hAnsiTheme="majorHAnsi" w:cstheme="majorHAnsi"/>
          <w:b/>
        </w:rPr>
        <w:t>20</w:t>
      </w:r>
      <w:r w:rsidR="005B3A94" w:rsidRPr="007E2A71">
        <w:rPr>
          <w:rFonts w:asciiTheme="majorHAnsi" w:hAnsiTheme="majorHAnsi" w:cstheme="majorHAnsi"/>
          <w:b/>
        </w:rPr>
        <w:t>.-</w:t>
      </w:r>
      <w:r w:rsidR="005B3A94" w:rsidRPr="007E2A71">
        <w:rPr>
          <w:rFonts w:asciiTheme="majorHAnsi" w:hAnsiTheme="majorHAnsi" w:cstheme="majorHAnsi"/>
        </w:rPr>
        <w:t>Análisis, cálculo e integración de los costos indirectos, identificando los correspondientes a los de administración de oficinas de campo y los de oficinas centrales.</w:t>
      </w:r>
      <w:r w:rsidR="0035541D" w:rsidRPr="007E2A71">
        <w:rPr>
          <w:rFonts w:asciiTheme="majorHAnsi" w:hAnsiTheme="majorHAnsi" w:cstheme="majorHAnsi"/>
          <w:b/>
          <w:color w:val="0070C0"/>
        </w:rPr>
        <w:t xml:space="preserve"> FORMATO </w:t>
      </w:r>
      <w:r w:rsidR="0035541D" w:rsidRPr="007E2A71">
        <w:rPr>
          <w:rFonts w:asciiTheme="majorHAnsi" w:hAnsiTheme="majorHAnsi" w:cstheme="majorHAnsi"/>
          <w:b/>
          <w:bCs/>
          <w:color w:val="0070C0"/>
        </w:rPr>
        <w:t>11.</w:t>
      </w:r>
    </w:p>
    <w:p w14:paraId="43CD5715" w14:textId="77777777" w:rsidR="001850DB" w:rsidRPr="007E2A71" w:rsidRDefault="001850DB" w:rsidP="00426693">
      <w:pPr>
        <w:spacing w:after="0" w:line="240" w:lineRule="auto"/>
        <w:jc w:val="both"/>
        <w:rPr>
          <w:rFonts w:asciiTheme="majorHAnsi" w:hAnsiTheme="majorHAnsi" w:cstheme="majorHAnsi"/>
        </w:rPr>
      </w:pPr>
    </w:p>
    <w:p w14:paraId="2149ACB4" w14:textId="0C9AEB9C" w:rsidR="005B3A94" w:rsidRPr="007E2A71" w:rsidRDefault="005B3A94" w:rsidP="00426693">
      <w:pPr>
        <w:pStyle w:val="Sangradetextonormal"/>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Anexar el presupuesto detallado del control de calidad (por concepto de trabajo con sus pruebas asociadas de campo y laboratorio) y el programa de actividades del control de calidad de la obra, en hoja membretada del laboratorio, debiendo reflejarse en el citado análisis, en el rubro de Servicios (en un </w:t>
      </w:r>
      <w:proofErr w:type="spellStart"/>
      <w:r w:rsidRPr="007E2A71">
        <w:rPr>
          <w:rFonts w:asciiTheme="majorHAnsi" w:hAnsiTheme="majorHAnsi" w:cstheme="majorHAnsi"/>
          <w:color w:val="auto"/>
          <w:sz w:val="22"/>
          <w:lang w:val="es-MX"/>
        </w:rPr>
        <w:t>subrubro</w:t>
      </w:r>
      <w:proofErr w:type="spellEnd"/>
      <w:r w:rsidRPr="007E2A71">
        <w:rPr>
          <w:rFonts w:asciiTheme="majorHAnsi" w:hAnsiTheme="majorHAnsi" w:cstheme="majorHAnsi"/>
          <w:color w:val="auto"/>
          <w:sz w:val="22"/>
          <w:lang w:val="es-MX"/>
        </w:rPr>
        <w:t xml:space="preserve"> de Laboratorio).</w:t>
      </w:r>
      <w:r w:rsidRPr="007E2A71">
        <w:rPr>
          <w:rFonts w:asciiTheme="majorHAnsi" w:hAnsiTheme="majorHAnsi" w:cstheme="majorHAnsi"/>
          <w:sz w:val="22"/>
          <w:lang w:val="es-MX"/>
        </w:rPr>
        <w:t xml:space="preserve"> </w:t>
      </w:r>
    </w:p>
    <w:p w14:paraId="1369CAB6" w14:textId="77777777" w:rsidR="00CF5B82" w:rsidRPr="007E2A71" w:rsidRDefault="00CF5B82" w:rsidP="00426693">
      <w:pPr>
        <w:pStyle w:val="Sangradetextonormal"/>
        <w:ind w:left="0"/>
        <w:rPr>
          <w:rFonts w:asciiTheme="majorHAnsi" w:hAnsiTheme="majorHAnsi" w:cstheme="majorHAnsi"/>
          <w:b/>
        </w:rPr>
      </w:pPr>
    </w:p>
    <w:p w14:paraId="36AEA16D" w14:textId="6C031243" w:rsidR="005B3A94" w:rsidRPr="007E2A71" w:rsidRDefault="005B3A94" w:rsidP="00426693">
      <w:pPr>
        <w:pStyle w:val="Sangradetextonormal"/>
        <w:ind w:left="0"/>
        <w:rPr>
          <w:rFonts w:asciiTheme="majorHAnsi" w:hAnsiTheme="majorHAnsi" w:cstheme="majorHAnsi"/>
        </w:rPr>
      </w:pPr>
      <w:r w:rsidRPr="007E2A71">
        <w:rPr>
          <w:rFonts w:asciiTheme="majorHAnsi" w:hAnsiTheme="majorHAnsi" w:cstheme="majorHAnsi"/>
          <w:b/>
        </w:rPr>
        <w:t>2</w:t>
      </w:r>
      <w:r w:rsidR="00521EA4">
        <w:rPr>
          <w:rFonts w:asciiTheme="majorHAnsi" w:hAnsiTheme="majorHAnsi" w:cstheme="majorHAnsi"/>
          <w:b/>
        </w:rPr>
        <w:t>1</w:t>
      </w:r>
      <w:r w:rsidRPr="007E2A71">
        <w:rPr>
          <w:rFonts w:asciiTheme="majorHAnsi" w:hAnsiTheme="majorHAnsi" w:cstheme="majorHAnsi"/>
          <w:b/>
        </w:rPr>
        <w:t>.-</w:t>
      </w:r>
      <w:r w:rsidRPr="007E2A71">
        <w:rPr>
          <w:rFonts w:asciiTheme="majorHAnsi" w:hAnsiTheme="majorHAnsi" w:cstheme="majorHAnsi"/>
          <w:color w:val="auto"/>
          <w:sz w:val="22"/>
          <w:lang w:val="es-MX"/>
        </w:rPr>
        <w:t xml:space="preserve">Análisis, cálculo e integración del costo por financiamiento, tomando en cuenta los gastos que realizará el CONTRATISTA en la ejecución de los trabajos, los anticipos que se otorguen, que las estimaciones por trabajos ejecutados se cubrirán en un término no mayor de </w:t>
      </w:r>
      <w:r w:rsidR="00CF5B82" w:rsidRPr="007E2A71">
        <w:rPr>
          <w:rFonts w:asciiTheme="majorHAnsi" w:hAnsiTheme="majorHAnsi" w:cstheme="majorHAnsi"/>
          <w:color w:val="auto"/>
          <w:sz w:val="22"/>
          <w:lang w:val="es-MX"/>
        </w:rPr>
        <w:t>treinta (3</w:t>
      </w:r>
      <w:r w:rsidRPr="007E2A71">
        <w:rPr>
          <w:rFonts w:asciiTheme="majorHAnsi" w:hAnsiTheme="majorHAnsi" w:cstheme="majorHAnsi"/>
          <w:color w:val="auto"/>
          <w:sz w:val="22"/>
          <w:lang w:val="es-MX"/>
        </w:rPr>
        <w:t>0) días naturales a partir de la fecha en que se hubieren autorizado por LA DEPENDENCIA y el indicador económico que se aplicará.</w:t>
      </w:r>
      <w:r w:rsidR="00D2589D" w:rsidRPr="007E2A71">
        <w:rPr>
          <w:rFonts w:asciiTheme="majorHAnsi" w:hAnsiTheme="majorHAnsi" w:cstheme="majorHAnsi"/>
          <w:b/>
          <w:color w:val="0070C0"/>
        </w:rPr>
        <w:t xml:space="preserve"> FORMATO </w:t>
      </w:r>
      <w:r w:rsidR="00D2589D" w:rsidRPr="007E2A71">
        <w:rPr>
          <w:rFonts w:asciiTheme="majorHAnsi" w:hAnsiTheme="majorHAnsi" w:cstheme="majorHAnsi"/>
          <w:b/>
          <w:bCs/>
          <w:color w:val="0070C0"/>
        </w:rPr>
        <w:t>12</w:t>
      </w:r>
    </w:p>
    <w:p w14:paraId="64739BCD" w14:textId="77777777" w:rsidR="005B3A94" w:rsidRPr="007E2A71" w:rsidRDefault="005B3A94" w:rsidP="00426693">
      <w:pPr>
        <w:pStyle w:val="Sangradetextonormal"/>
        <w:ind w:left="270" w:hanging="270"/>
        <w:rPr>
          <w:rFonts w:asciiTheme="majorHAnsi" w:hAnsiTheme="majorHAnsi" w:cstheme="majorHAnsi"/>
          <w:color w:val="auto"/>
          <w:szCs w:val="24"/>
          <w:lang w:val="es-MX"/>
        </w:rPr>
      </w:pPr>
    </w:p>
    <w:p w14:paraId="422CF312" w14:textId="5A28FE49" w:rsidR="005B3A94" w:rsidRPr="007E2A71" w:rsidRDefault="005B3A94" w:rsidP="00426693">
      <w:pPr>
        <w:spacing w:after="0" w:line="240" w:lineRule="auto"/>
        <w:ind w:left="284" w:hanging="284"/>
        <w:jc w:val="both"/>
        <w:rPr>
          <w:rFonts w:asciiTheme="majorHAnsi" w:hAnsiTheme="majorHAnsi" w:cstheme="majorHAnsi"/>
          <w:b/>
          <w:bCs/>
          <w:color w:val="0070C0"/>
        </w:rPr>
      </w:pPr>
      <w:r w:rsidRPr="007E2A71">
        <w:rPr>
          <w:rFonts w:asciiTheme="majorHAnsi" w:hAnsiTheme="majorHAnsi" w:cstheme="majorHAnsi"/>
          <w:b/>
        </w:rPr>
        <w:t>2</w:t>
      </w:r>
      <w:r w:rsidR="00521EA4">
        <w:rPr>
          <w:rFonts w:asciiTheme="majorHAnsi" w:hAnsiTheme="majorHAnsi" w:cstheme="majorHAnsi"/>
          <w:b/>
        </w:rPr>
        <w:t>2</w:t>
      </w:r>
      <w:r w:rsidRPr="007E2A71">
        <w:rPr>
          <w:rFonts w:asciiTheme="majorHAnsi" w:hAnsiTheme="majorHAnsi" w:cstheme="majorHAnsi"/>
          <w:b/>
        </w:rPr>
        <w:t>.-</w:t>
      </w:r>
      <w:r w:rsidRPr="007E2A71">
        <w:rPr>
          <w:rFonts w:asciiTheme="majorHAnsi" w:hAnsiTheme="majorHAnsi" w:cstheme="majorHAnsi"/>
        </w:rPr>
        <w:t>Utilidad propuesta por EL LICITANTE.</w:t>
      </w:r>
      <w:r w:rsidR="00D2589D" w:rsidRPr="007E2A71">
        <w:rPr>
          <w:rFonts w:asciiTheme="majorHAnsi" w:hAnsiTheme="majorHAnsi" w:cstheme="majorHAnsi"/>
          <w:b/>
          <w:color w:val="0070C0"/>
        </w:rPr>
        <w:t xml:space="preserve"> FORMATO </w:t>
      </w:r>
      <w:r w:rsidR="00D2589D" w:rsidRPr="007E2A71">
        <w:rPr>
          <w:rFonts w:asciiTheme="majorHAnsi" w:hAnsiTheme="majorHAnsi" w:cstheme="majorHAnsi"/>
          <w:b/>
          <w:bCs/>
          <w:color w:val="0070C0"/>
        </w:rPr>
        <w:t>13</w:t>
      </w:r>
    </w:p>
    <w:p w14:paraId="26CCC3EC" w14:textId="77777777" w:rsidR="001850DB" w:rsidRPr="007E2A71" w:rsidRDefault="001850DB" w:rsidP="00426693">
      <w:pPr>
        <w:spacing w:after="0" w:line="240" w:lineRule="auto"/>
        <w:ind w:left="284" w:hanging="284"/>
        <w:jc w:val="both"/>
        <w:rPr>
          <w:rFonts w:asciiTheme="majorHAnsi" w:hAnsiTheme="majorHAnsi" w:cstheme="majorHAnsi"/>
        </w:rPr>
      </w:pPr>
    </w:p>
    <w:p w14:paraId="2F498CC6" w14:textId="0C0B789B" w:rsidR="005B3A94" w:rsidRPr="007E2A71" w:rsidRDefault="005B3A94" w:rsidP="00426693">
      <w:pPr>
        <w:pStyle w:val="Sangradetextonormal"/>
        <w:ind w:left="0"/>
        <w:rPr>
          <w:rFonts w:asciiTheme="majorHAnsi" w:hAnsiTheme="majorHAnsi" w:cstheme="majorHAnsi"/>
        </w:rPr>
      </w:pPr>
      <w:r w:rsidRPr="007E2A71">
        <w:rPr>
          <w:rFonts w:asciiTheme="majorHAnsi" w:hAnsiTheme="majorHAnsi" w:cstheme="majorHAnsi"/>
          <w:b/>
        </w:rPr>
        <w:t>2</w:t>
      </w:r>
      <w:r w:rsidR="00521EA4">
        <w:rPr>
          <w:rFonts w:asciiTheme="majorHAnsi" w:hAnsiTheme="majorHAnsi" w:cstheme="majorHAnsi"/>
          <w:b/>
        </w:rPr>
        <w:t>3</w:t>
      </w:r>
      <w:r w:rsidRPr="007E2A71">
        <w:rPr>
          <w:rFonts w:asciiTheme="majorHAnsi" w:hAnsiTheme="majorHAnsi" w:cstheme="majorHAnsi"/>
          <w:b/>
        </w:rPr>
        <w:t>.-</w:t>
      </w:r>
      <w:r w:rsidRPr="007E2A71">
        <w:rPr>
          <w:rFonts w:asciiTheme="majorHAnsi" w:hAnsiTheme="majorHAnsi" w:cstheme="majorHAnsi"/>
          <w:color w:val="auto"/>
          <w:sz w:val="22"/>
          <w:lang w:val="es-MX"/>
        </w:rPr>
        <w:t>Relación y análisis de los costos unitarios básicos de los materiales que se requieran para la ejecución de los trabajos.</w:t>
      </w:r>
      <w:r w:rsidR="00D2589D" w:rsidRPr="007E2A71">
        <w:rPr>
          <w:rFonts w:asciiTheme="majorHAnsi" w:hAnsiTheme="majorHAnsi" w:cstheme="majorHAnsi"/>
          <w:b/>
          <w:color w:val="0070C0"/>
        </w:rPr>
        <w:t xml:space="preserve"> FORMATO </w:t>
      </w:r>
      <w:r w:rsidR="00D2589D" w:rsidRPr="007E2A71">
        <w:rPr>
          <w:rFonts w:asciiTheme="majorHAnsi" w:hAnsiTheme="majorHAnsi" w:cstheme="majorHAnsi"/>
          <w:b/>
          <w:bCs/>
          <w:color w:val="0070C0"/>
        </w:rPr>
        <w:t>14</w:t>
      </w:r>
    </w:p>
    <w:p w14:paraId="38BBD284" w14:textId="77777777" w:rsidR="0058269D" w:rsidRPr="007E2A71" w:rsidRDefault="0058269D" w:rsidP="00426693">
      <w:pPr>
        <w:pStyle w:val="Sangradetextonormal"/>
        <w:ind w:left="0"/>
        <w:rPr>
          <w:rFonts w:asciiTheme="majorHAnsi" w:hAnsiTheme="majorHAnsi" w:cstheme="majorHAnsi"/>
          <w:b/>
        </w:rPr>
      </w:pPr>
    </w:p>
    <w:p w14:paraId="2A86D377" w14:textId="3EDD1A44" w:rsidR="005B3A94" w:rsidRPr="007E2A71" w:rsidRDefault="005B3A94" w:rsidP="00426693">
      <w:pPr>
        <w:pStyle w:val="Sangradetextonormal"/>
        <w:ind w:left="0"/>
        <w:rPr>
          <w:rFonts w:asciiTheme="majorHAnsi" w:hAnsiTheme="majorHAnsi" w:cstheme="majorHAnsi"/>
          <w:b/>
          <w:bCs/>
        </w:rPr>
      </w:pPr>
      <w:r w:rsidRPr="007E2A71">
        <w:rPr>
          <w:rFonts w:asciiTheme="majorHAnsi" w:hAnsiTheme="majorHAnsi" w:cstheme="majorHAnsi"/>
          <w:b/>
        </w:rPr>
        <w:t>2</w:t>
      </w:r>
      <w:r w:rsidR="00521EA4">
        <w:rPr>
          <w:rFonts w:asciiTheme="majorHAnsi" w:hAnsiTheme="majorHAnsi" w:cstheme="majorHAnsi"/>
          <w:b/>
        </w:rPr>
        <w:t>4</w:t>
      </w:r>
      <w:r w:rsidRPr="007E2A71">
        <w:rPr>
          <w:rFonts w:asciiTheme="majorHAnsi" w:hAnsiTheme="majorHAnsi" w:cstheme="majorHAnsi"/>
          <w:b/>
        </w:rPr>
        <w:t>.-</w:t>
      </w:r>
      <w:r w:rsidRPr="007E2A71">
        <w:rPr>
          <w:rFonts w:asciiTheme="majorHAnsi" w:hAnsiTheme="majorHAnsi" w:cstheme="majorHAnsi"/>
          <w:sz w:val="22"/>
          <w:szCs w:val="22"/>
        </w:rPr>
        <w:t xml:space="preserve">Programa de ejecución general de los trabajos conforme al catálogo de conceptos con sus erogaciones, calendarizado y cuantificado conforme a los periodos </w:t>
      </w:r>
      <w:r w:rsidRPr="007E2A71">
        <w:rPr>
          <w:rFonts w:asciiTheme="majorHAnsi" w:hAnsiTheme="majorHAnsi" w:cstheme="majorHAnsi"/>
          <w:color w:val="auto"/>
          <w:sz w:val="22"/>
          <w:szCs w:val="22"/>
          <w:lang w:val="es-MX"/>
        </w:rPr>
        <w:t>propuestos</w:t>
      </w:r>
      <w:r w:rsidRPr="007E2A71">
        <w:rPr>
          <w:rFonts w:asciiTheme="majorHAnsi" w:hAnsiTheme="majorHAnsi" w:cstheme="majorHAnsi"/>
          <w:sz w:val="22"/>
          <w:szCs w:val="22"/>
        </w:rPr>
        <w:t xml:space="preserve">, dividido en partidas y subpartidas y expresado en cantidades de obra y pesos, del total de los conceptos de trabajo, utilizando diagramas de barras. </w:t>
      </w:r>
      <w:r w:rsidRPr="007E2A71">
        <w:rPr>
          <w:rFonts w:asciiTheme="majorHAnsi" w:hAnsiTheme="majorHAnsi" w:cstheme="majorHAnsi"/>
          <w:b/>
          <w:sz w:val="22"/>
          <w:szCs w:val="22"/>
        </w:rPr>
        <w:t xml:space="preserve"> </w:t>
      </w:r>
      <w:r w:rsidRPr="007E2A71">
        <w:rPr>
          <w:rFonts w:asciiTheme="majorHAnsi" w:hAnsiTheme="majorHAnsi" w:cstheme="majorHAnsi"/>
          <w:b/>
          <w:color w:val="0070C0"/>
          <w:sz w:val="22"/>
          <w:szCs w:val="22"/>
        </w:rPr>
        <w:t xml:space="preserve">FORMATO </w:t>
      </w:r>
      <w:r w:rsidRPr="007E2A71">
        <w:rPr>
          <w:rFonts w:asciiTheme="majorHAnsi" w:hAnsiTheme="majorHAnsi" w:cstheme="majorHAnsi"/>
          <w:b/>
          <w:bCs/>
          <w:color w:val="0070C0"/>
          <w:sz w:val="22"/>
          <w:szCs w:val="22"/>
        </w:rPr>
        <w:t>PET</w:t>
      </w:r>
      <w:r w:rsidRPr="007E2A71">
        <w:rPr>
          <w:rFonts w:asciiTheme="majorHAnsi" w:hAnsiTheme="majorHAnsi" w:cstheme="majorHAnsi"/>
          <w:b/>
          <w:bCs/>
        </w:rPr>
        <w:t xml:space="preserve"> </w:t>
      </w:r>
    </w:p>
    <w:p w14:paraId="5338A548" w14:textId="77777777" w:rsidR="0058269D" w:rsidRPr="007E2A71" w:rsidRDefault="0058269D" w:rsidP="00426693">
      <w:pPr>
        <w:spacing w:after="0" w:line="240" w:lineRule="auto"/>
        <w:ind w:right="-284"/>
        <w:jc w:val="both"/>
        <w:rPr>
          <w:rFonts w:asciiTheme="majorHAnsi" w:hAnsiTheme="majorHAnsi" w:cstheme="majorHAnsi"/>
          <w:b/>
        </w:rPr>
      </w:pPr>
    </w:p>
    <w:p w14:paraId="5A0BEDAA" w14:textId="58525A00" w:rsidR="005B3A94" w:rsidRPr="007E2A71" w:rsidRDefault="005B3A94" w:rsidP="00426693">
      <w:pPr>
        <w:spacing w:after="0" w:line="240" w:lineRule="auto"/>
        <w:ind w:right="-284"/>
        <w:jc w:val="both"/>
        <w:rPr>
          <w:rFonts w:asciiTheme="majorHAnsi" w:hAnsiTheme="majorHAnsi" w:cstheme="majorHAnsi"/>
          <w:b/>
          <w:bCs/>
          <w:color w:val="0070C0"/>
        </w:rPr>
      </w:pPr>
      <w:r w:rsidRPr="007E2A71">
        <w:rPr>
          <w:rFonts w:asciiTheme="majorHAnsi" w:hAnsiTheme="majorHAnsi" w:cstheme="majorHAnsi"/>
          <w:b/>
        </w:rPr>
        <w:t>2</w:t>
      </w:r>
      <w:r w:rsidR="00521EA4">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Programas</w:t>
      </w:r>
      <w:r w:rsidRPr="007E2A71">
        <w:rPr>
          <w:rFonts w:asciiTheme="majorHAnsi" w:hAnsiTheme="majorHAnsi" w:cstheme="majorHAnsi"/>
          <w:b/>
        </w:rPr>
        <w:t xml:space="preserve"> </w:t>
      </w:r>
      <w:r w:rsidRPr="007E2A71">
        <w:rPr>
          <w:rFonts w:asciiTheme="majorHAnsi" w:hAnsiTheme="majorHAnsi" w:cstheme="majorHAnsi"/>
        </w:rPr>
        <w:t>de erogaciones a costo directo calendarizados y cuantificados, en partidas y subpartidas de utilización, conforme a los periodos propuestos, considerando inicialmente, en su caso, el monto asignado para el primer ejercicio fiscal, la fecha de iniciación y el plazo para la conclusión de los trabajos, indicados en los apartados de la</w:t>
      </w:r>
      <w:r w:rsidRPr="007E2A71">
        <w:rPr>
          <w:rFonts w:asciiTheme="majorHAnsi" w:hAnsiTheme="majorHAnsi" w:cstheme="majorHAnsi"/>
          <w:b/>
        </w:rPr>
        <w:t xml:space="preserve"> Base Novena, para los siguientes rubros.</w:t>
      </w:r>
      <w:r w:rsidR="00D2589D" w:rsidRPr="007E2A71">
        <w:rPr>
          <w:rFonts w:asciiTheme="majorHAnsi" w:hAnsiTheme="majorHAnsi" w:cstheme="majorHAnsi"/>
          <w:b/>
          <w:color w:val="0070C0"/>
        </w:rPr>
        <w:t xml:space="preserve"> FORMATO </w:t>
      </w:r>
      <w:r w:rsidR="00D2589D" w:rsidRPr="007E2A71">
        <w:rPr>
          <w:rFonts w:asciiTheme="majorHAnsi" w:hAnsiTheme="majorHAnsi" w:cstheme="majorHAnsi"/>
          <w:b/>
          <w:bCs/>
          <w:color w:val="0070C0"/>
        </w:rPr>
        <w:t>15</w:t>
      </w:r>
    </w:p>
    <w:p w14:paraId="6BC65C33" w14:textId="77777777" w:rsidR="001850DB" w:rsidRPr="007E2A71" w:rsidRDefault="001850DB" w:rsidP="00426693">
      <w:pPr>
        <w:spacing w:after="0" w:line="240" w:lineRule="auto"/>
        <w:ind w:right="-284"/>
        <w:jc w:val="both"/>
        <w:rPr>
          <w:rFonts w:asciiTheme="majorHAnsi" w:hAnsiTheme="majorHAnsi" w:cstheme="majorHAnsi"/>
          <w:b/>
        </w:rPr>
      </w:pPr>
    </w:p>
    <w:p w14:paraId="7D30B5D2" w14:textId="09452D11" w:rsidR="005B3A94" w:rsidRPr="007E2A71" w:rsidRDefault="005B3A94" w:rsidP="00426693">
      <w:pPr>
        <w:spacing w:after="0" w:line="240" w:lineRule="auto"/>
        <w:ind w:left="851" w:right="-284" w:hanging="401"/>
        <w:jc w:val="both"/>
        <w:rPr>
          <w:rFonts w:asciiTheme="majorHAnsi" w:hAnsiTheme="majorHAnsi" w:cstheme="majorHAnsi"/>
          <w:b/>
          <w:bCs/>
          <w:color w:val="0070C0"/>
        </w:rPr>
      </w:pPr>
      <w:r w:rsidRPr="007E2A71">
        <w:rPr>
          <w:rFonts w:asciiTheme="majorHAnsi" w:hAnsiTheme="majorHAnsi" w:cstheme="majorHAnsi"/>
          <w:b/>
        </w:rPr>
        <w:t>a).-</w:t>
      </w:r>
      <w:r w:rsidRPr="007E2A71">
        <w:rPr>
          <w:rFonts w:asciiTheme="majorHAnsi" w:hAnsiTheme="majorHAnsi" w:cstheme="majorHAnsi"/>
        </w:rPr>
        <w:t xml:space="preserve">De la mano de obra, expresado en jornadas identificando categorías e importe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PMO</w:t>
      </w:r>
    </w:p>
    <w:p w14:paraId="3DDE8D6A" w14:textId="77777777" w:rsidR="001850DB" w:rsidRPr="007E2A71" w:rsidRDefault="001850DB" w:rsidP="00426693">
      <w:pPr>
        <w:spacing w:after="0" w:line="240" w:lineRule="auto"/>
        <w:ind w:left="851" w:right="-284" w:hanging="401"/>
        <w:jc w:val="both"/>
        <w:rPr>
          <w:rFonts w:asciiTheme="majorHAnsi" w:hAnsiTheme="majorHAnsi" w:cstheme="majorHAnsi"/>
          <w:b/>
          <w:bCs/>
        </w:rPr>
      </w:pPr>
    </w:p>
    <w:p w14:paraId="5CF40B2E" w14:textId="05AA7AEE" w:rsidR="005B3A94" w:rsidRPr="007E2A71" w:rsidRDefault="005B3A94" w:rsidP="00426693">
      <w:pPr>
        <w:spacing w:after="0" w:line="240" w:lineRule="auto"/>
        <w:ind w:left="708" w:right="-284" w:hanging="283"/>
        <w:jc w:val="both"/>
        <w:rPr>
          <w:rFonts w:asciiTheme="majorHAnsi" w:hAnsiTheme="majorHAnsi" w:cstheme="majorHAnsi"/>
          <w:b/>
          <w:bCs/>
          <w:color w:val="0070C0"/>
        </w:rPr>
      </w:pPr>
      <w:r w:rsidRPr="007E2A71">
        <w:rPr>
          <w:rFonts w:asciiTheme="majorHAnsi" w:hAnsiTheme="majorHAnsi" w:cstheme="majorHAnsi"/>
          <w:b/>
        </w:rPr>
        <w:t>b).-</w:t>
      </w:r>
      <w:r w:rsidR="00AF1E2A">
        <w:rPr>
          <w:rFonts w:asciiTheme="majorHAnsi" w:hAnsiTheme="majorHAnsi" w:cstheme="majorHAnsi"/>
          <w:b/>
        </w:rPr>
        <w:t xml:space="preserve"> </w:t>
      </w:r>
      <w:r w:rsidRPr="007E2A71">
        <w:rPr>
          <w:rFonts w:asciiTheme="majorHAnsi" w:hAnsiTheme="majorHAnsi" w:cstheme="majorHAnsi"/>
        </w:rPr>
        <w:t xml:space="preserve">De la maquinaria y equipo para construcción, identificando su tipo y características, en horas efectivas de utilización y su correspondiente importe expresado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PMEC</w:t>
      </w:r>
    </w:p>
    <w:p w14:paraId="525426D5" w14:textId="77777777" w:rsidR="001850DB" w:rsidRPr="007E2A71" w:rsidRDefault="001850DB" w:rsidP="00426693">
      <w:pPr>
        <w:spacing w:after="0" w:line="240" w:lineRule="auto"/>
        <w:ind w:left="708" w:right="-284" w:hanging="283"/>
        <w:jc w:val="both"/>
        <w:rPr>
          <w:rFonts w:asciiTheme="majorHAnsi" w:hAnsiTheme="majorHAnsi" w:cstheme="majorHAnsi"/>
          <w:b/>
          <w:bCs/>
        </w:rPr>
      </w:pPr>
    </w:p>
    <w:p w14:paraId="3C013E9C" w14:textId="49F14677" w:rsidR="005B3A94" w:rsidRPr="007E2A71" w:rsidRDefault="005B3A94" w:rsidP="00426693">
      <w:pPr>
        <w:spacing w:after="0" w:line="240" w:lineRule="auto"/>
        <w:ind w:left="851" w:right="-284" w:hanging="401"/>
        <w:jc w:val="both"/>
        <w:rPr>
          <w:rFonts w:asciiTheme="majorHAnsi" w:hAnsiTheme="majorHAnsi" w:cstheme="majorHAnsi"/>
          <w:b/>
          <w:bCs/>
          <w:color w:val="0070C0"/>
        </w:rPr>
      </w:pPr>
      <w:r w:rsidRPr="007E2A71">
        <w:rPr>
          <w:rFonts w:asciiTheme="majorHAnsi" w:hAnsiTheme="majorHAnsi" w:cstheme="majorHAnsi"/>
          <w:b/>
        </w:rPr>
        <w:t>c).-</w:t>
      </w:r>
      <w:r w:rsidR="00AF1E2A">
        <w:rPr>
          <w:rFonts w:asciiTheme="majorHAnsi" w:hAnsiTheme="majorHAnsi" w:cstheme="majorHAnsi"/>
          <w:b/>
        </w:rPr>
        <w:t xml:space="preserve"> </w:t>
      </w:r>
      <w:r w:rsidRPr="007E2A71">
        <w:rPr>
          <w:rFonts w:asciiTheme="majorHAnsi" w:hAnsiTheme="majorHAnsi" w:cstheme="majorHAnsi"/>
        </w:rPr>
        <w:t xml:space="preserve">De los materiales expresados en unidades convencionales, volúmenes requeridos y pesos.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sidRPr="007E2A71">
        <w:rPr>
          <w:rFonts w:asciiTheme="majorHAnsi" w:hAnsiTheme="majorHAnsi" w:cstheme="majorHAnsi"/>
          <w:b/>
          <w:bCs/>
          <w:color w:val="0070C0"/>
        </w:rPr>
        <w:t>PUM</w:t>
      </w:r>
    </w:p>
    <w:p w14:paraId="1CBA0492" w14:textId="77777777" w:rsidR="001850DB" w:rsidRPr="007E2A71" w:rsidRDefault="001850DB" w:rsidP="00426693">
      <w:pPr>
        <w:spacing w:after="0" w:line="240" w:lineRule="auto"/>
        <w:ind w:left="851" w:right="-284" w:hanging="401"/>
        <w:jc w:val="both"/>
        <w:rPr>
          <w:rFonts w:asciiTheme="majorHAnsi" w:hAnsiTheme="majorHAnsi" w:cstheme="majorHAnsi"/>
          <w:b/>
          <w:bCs/>
        </w:rPr>
      </w:pPr>
    </w:p>
    <w:p w14:paraId="230C8319" w14:textId="6D0C8FC9" w:rsidR="005B3A94" w:rsidRPr="007E2A71" w:rsidRDefault="005B3A94" w:rsidP="00426693">
      <w:pPr>
        <w:spacing w:after="0" w:line="240" w:lineRule="auto"/>
        <w:ind w:left="851" w:right="-284" w:hanging="401"/>
        <w:jc w:val="both"/>
        <w:rPr>
          <w:rFonts w:asciiTheme="majorHAnsi" w:hAnsiTheme="majorHAnsi" w:cstheme="majorHAnsi"/>
          <w:b/>
          <w:bCs/>
          <w:color w:val="A6A6A6"/>
          <w:sz w:val="18"/>
          <w:szCs w:val="18"/>
        </w:rPr>
      </w:pPr>
      <w:r w:rsidRPr="007E2A71">
        <w:rPr>
          <w:rFonts w:asciiTheme="majorHAnsi" w:hAnsiTheme="majorHAnsi" w:cstheme="majorHAnsi"/>
          <w:b/>
        </w:rPr>
        <w:t>d).-</w:t>
      </w:r>
      <w:r w:rsidR="00AF1E2A">
        <w:rPr>
          <w:rFonts w:asciiTheme="majorHAnsi" w:hAnsiTheme="majorHAnsi" w:cstheme="majorHAnsi"/>
          <w:b/>
        </w:rPr>
        <w:t xml:space="preserve"> </w:t>
      </w:r>
      <w:r w:rsidRPr="007E2A71">
        <w:rPr>
          <w:rFonts w:asciiTheme="majorHAnsi" w:hAnsiTheme="majorHAnsi" w:cstheme="majorHAnsi"/>
        </w:rPr>
        <w:t>De los equipos de instalación permanente expresados en unidades convencionales, volúmenes requeridos y pesos.</w:t>
      </w:r>
      <w:r w:rsidRPr="007E2A71">
        <w:rPr>
          <w:rFonts w:asciiTheme="majorHAnsi" w:hAnsiTheme="majorHAnsi" w:cstheme="majorHAnsi"/>
          <w:color w:val="FF0000"/>
        </w:rPr>
        <w:t xml:space="preserve">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sidRPr="007E2A71">
        <w:rPr>
          <w:rFonts w:asciiTheme="majorHAnsi" w:hAnsiTheme="majorHAnsi" w:cstheme="majorHAnsi"/>
          <w:b/>
          <w:bCs/>
          <w:color w:val="0070C0"/>
        </w:rPr>
        <w:t>LIBRE</w:t>
      </w:r>
      <w:r w:rsidRPr="007E2A71">
        <w:rPr>
          <w:rFonts w:asciiTheme="majorHAnsi" w:hAnsiTheme="majorHAnsi" w:cstheme="majorHAnsi"/>
          <w:b/>
          <w:bCs/>
          <w:color w:val="FF0000"/>
        </w:rPr>
        <w:t xml:space="preserve"> </w:t>
      </w:r>
      <w:r w:rsidRPr="007E2A71">
        <w:rPr>
          <w:rFonts w:asciiTheme="majorHAnsi" w:hAnsiTheme="majorHAnsi" w:cstheme="majorHAnsi"/>
          <w:b/>
          <w:bCs/>
          <w:color w:val="A6A6A6"/>
          <w:sz w:val="18"/>
          <w:szCs w:val="18"/>
        </w:rPr>
        <w:t>(NO APLICA)</w:t>
      </w:r>
    </w:p>
    <w:p w14:paraId="1F4162D1" w14:textId="77777777" w:rsidR="001850DB" w:rsidRPr="007E2A71" w:rsidRDefault="001850DB" w:rsidP="00426693">
      <w:pPr>
        <w:spacing w:after="0" w:line="240" w:lineRule="auto"/>
        <w:ind w:left="851" w:right="-284" w:hanging="401"/>
        <w:jc w:val="both"/>
        <w:rPr>
          <w:rFonts w:asciiTheme="majorHAnsi" w:hAnsiTheme="majorHAnsi" w:cstheme="majorHAnsi"/>
          <w:b/>
          <w:bCs/>
          <w:color w:val="A6A6A6"/>
        </w:rPr>
      </w:pPr>
    </w:p>
    <w:p w14:paraId="62CA7F81" w14:textId="238B0CA5" w:rsidR="005B3A94" w:rsidRPr="00AF1E2A" w:rsidRDefault="00AF1E2A" w:rsidP="00AF1E2A">
      <w:pPr>
        <w:ind w:left="851" w:right="-284" w:hanging="425"/>
        <w:jc w:val="both"/>
        <w:rPr>
          <w:rFonts w:asciiTheme="majorHAnsi" w:hAnsiTheme="majorHAnsi" w:cstheme="majorHAnsi"/>
          <w:b/>
          <w:bCs/>
          <w:color w:val="0070C0"/>
        </w:rPr>
      </w:pPr>
      <w:r w:rsidRPr="00AF1E2A">
        <w:rPr>
          <w:rFonts w:asciiTheme="majorHAnsi" w:hAnsiTheme="majorHAnsi" w:cstheme="majorHAnsi"/>
          <w:b/>
        </w:rPr>
        <w:t>e)</w:t>
      </w:r>
      <w:r>
        <w:rPr>
          <w:rFonts w:asciiTheme="majorHAnsi" w:hAnsiTheme="majorHAnsi" w:cstheme="majorHAnsi"/>
        </w:rPr>
        <w:t xml:space="preserve">.- </w:t>
      </w:r>
      <w:r w:rsidR="005B3A94" w:rsidRPr="00AF1E2A">
        <w:rPr>
          <w:rFonts w:asciiTheme="majorHAnsi" w:hAnsiTheme="majorHAnsi" w:cstheme="majorHAnsi"/>
        </w:rPr>
        <w:t xml:space="preserve">De utilización del personal profesional técnico, administrativo y de servicio encargado de la dirección,  administración  y ejecución de los trabajos y de control de calidad, indicando la especialidad, número requerido, horas hombre para la ejecución de los trabajos y su importe en pesos. </w:t>
      </w:r>
      <w:r w:rsidR="005B3A94" w:rsidRPr="00AF1E2A">
        <w:rPr>
          <w:rFonts w:asciiTheme="majorHAnsi" w:hAnsiTheme="majorHAnsi" w:cstheme="majorHAnsi"/>
          <w:b/>
          <w:color w:val="0070C0"/>
        </w:rPr>
        <w:t>FORMATO</w:t>
      </w:r>
      <w:r w:rsidR="005B3A94" w:rsidRPr="00AF1E2A">
        <w:rPr>
          <w:rFonts w:asciiTheme="majorHAnsi" w:hAnsiTheme="majorHAnsi" w:cstheme="majorHAnsi"/>
          <w:b/>
          <w:bCs/>
          <w:color w:val="0070C0"/>
        </w:rPr>
        <w:t xml:space="preserve"> PPPT</w:t>
      </w:r>
    </w:p>
    <w:p w14:paraId="0F560D97" w14:textId="4E55D0F5" w:rsidR="005B3A94" w:rsidRPr="00521EA4" w:rsidRDefault="005B3A94" w:rsidP="00426693">
      <w:pPr>
        <w:spacing w:after="0" w:line="240" w:lineRule="auto"/>
        <w:jc w:val="both"/>
        <w:rPr>
          <w:rFonts w:asciiTheme="majorHAnsi" w:hAnsiTheme="majorHAnsi" w:cstheme="majorHAnsi"/>
        </w:rPr>
      </w:pPr>
      <w:r w:rsidRPr="00521EA4">
        <w:rPr>
          <w:rFonts w:asciiTheme="majorHAnsi" w:hAnsiTheme="majorHAnsi" w:cstheme="majorHAnsi"/>
          <w:b/>
        </w:rPr>
        <w:t>2</w:t>
      </w:r>
      <w:r w:rsidR="00521EA4" w:rsidRPr="00521EA4">
        <w:rPr>
          <w:rFonts w:asciiTheme="majorHAnsi" w:hAnsiTheme="majorHAnsi" w:cstheme="majorHAnsi"/>
          <w:b/>
        </w:rPr>
        <w:t>6</w:t>
      </w:r>
      <w:r w:rsidRPr="00521EA4">
        <w:rPr>
          <w:rFonts w:asciiTheme="majorHAnsi" w:hAnsiTheme="majorHAnsi" w:cstheme="majorHAnsi"/>
          <w:b/>
        </w:rPr>
        <w:t>.-</w:t>
      </w:r>
      <w:r w:rsidR="00D939AB" w:rsidRPr="00521EA4">
        <w:rPr>
          <w:rFonts w:asciiTheme="majorHAnsi" w:hAnsiTheme="majorHAnsi" w:cstheme="majorHAnsi"/>
        </w:rPr>
        <w:t xml:space="preserve"> Adjuntar los d</w:t>
      </w:r>
      <w:r w:rsidRPr="00521EA4">
        <w:rPr>
          <w:rFonts w:asciiTheme="majorHAnsi" w:hAnsiTheme="majorHAnsi" w:cstheme="majorHAnsi"/>
        </w:rPr>
        <w:t xml:space="preserve">ocumentos proporcionados por LA CONVOCANTE </w:t>
      </w:r>
      <w:r w:rsidR="00D939AB" w:rsidRPr="00521EA4">
        <w:rPr>
          <w:rFonts w:asciiTheme="majorHAnsi" w:hAnsiTheme="majorHAnsi" w:cstheme="majorHAnsi"/>
        </w:rPr>
        <w:t>debidamente</w:t>
      </w:r>
      <w:r w:rsidRPr="00521EA4">
        <w:rPr>
          <w:rFonts w:asciiTheme="majorHAnsi" w:hAnsiTheme="majorHAnsi" w:cstheme="majorHAnsi"/>
        </w:rPr>
        <w:t xml:space="preserve"> firmados</w:t>
      </w:r>
      <w:r w:rsidR="00D939AB" w:rsidRPr="00521EA4">
        <w:rPr>
          <w:rFonts w:asciiTheme="majorHAnsi" w:hAnsiTheme="majorHAnsi" w:cstheme="majorHAnsi"/>
        </w:rPr>
        <w:t xml:space="preserve">, o </w:t>
      </w:r>
      <w:r w:rsidRPr="00521EA4">
        <w:rPr>
          <w:rFonts w:asciiTheme="majorHAnsi" w:hAnsiTheme="majorHAnsi" w:cstheme="majorHAnsi"/>
        </w:rPr>
        <w:t>cuando menos en la última hoja de cada uno de ellos</w:t>
      </w:r>
      <w:r w:rsidR="00521EA4" w:rsidRPr="00521EA4">
        <w:rPr>
          <w:rFonts w:asciiTheme="majorHAnsi" w:hAnsiTheme="majorHAnsi" w:cstheme="majorHAnsi"/>
        </w:rPr>
        <w:t xml:space="preserve"> a excepción del catálogo o presupuestos y programas de obra</w:t>
      </w:r>
      <w:r w:rsidRPr="00521EA4">
        <w:rPr>
          <w:rFonts w:asciiTheme="majorHAnsi" w:hAnsiTheme="majorHAnsi" w:cstheme="majorHAnsi"/>
        </w:rPr>
        <w:t>:</w:t>
      </w:r>
    </w:p>
    <w:p w14:paraId="46093205" w14:textId="77777777" w:rsidR="001850DB" w:rsidRPr="00521EA4" w:rsidRDefault="001850DB" w:rsidP="00426693">
      <w:pPr>
        <w:spacing w:after="0" w:line="240" w:lineRule="auto"/>
        <w:jc w:val="both"/>
        <w:rPr>
          <w:rFonts w:asciiTheme="majorHAnsi" w:hAnsiTheme="majorHAnsi" w:cstheme="majorHAnsi"/>
        </w:rPr>
      </w:pPr>
    </w:p>
    <w:p w14:paraId="7C36D489" w14:textId="356471D7" w:rsidR="005B3A94" w:rsidRPr="00521EA4" w:rsidRDefault="005B3A94" w:rsidP="00426693">
      <w:pPr>
        <w:spacing w:after="0" w:line="240" w:lineRule="auto"/>
        <w:ind w:left="426"/>
        <w:jc w:val="both"/>
        <w:rPr>
          <w:rFonts w:asciiTheme="majorHAnsi" w:hAnsiTheme="majorHAnsi" w:cstheme="majorHAnsi"/>
        </w:rPr>
      </w:pPr>
      <w:r w:rsidRPr="00521EA4">
        <w:rPr>
          <w:rFonts w:asciiTheme="majorHAnsi" w:hAnsiTheme="majorHAnsi" w:cstheme="majorHAnsi"/>
          <w:b/>
        </w:rPr>
        <w:t>2</w:t>
      </w:r>
      <w:r w:rsidR="00521EA4">
        <w:rPr>
          <w:rFonts w:asciiTheme="majorHAnsi" w:hAnsiTheme="majorHAnsi" w:cstheme="majorHAnsi"/>
          <w:b/>
        </w:rPr>
        <w:t>6</w:t>
      </w:r>
      <w:r w:rsidRPr="00521EA4">
        <w:rPr>
          <w:rFonts w:asciiTheme="majorHAnsi" w:hAnsiTheme="majorHAnsi" w:cstheme="majorHAnsi"/>
          <w:b/>
        </w:rPr>
        <w:t>.1.-</w:t>
      </w:r>
      <w:r w:rsidR="002D5FA0" w:rsidRPr="00521EA4">
        <w:rPr>
          <w:rFonts w:asciiTheme="majorHAnsi" w:hAnsiTheme="majorHAnsi" w:cstheme="majorHAnsi"/>
        </w:rPr>
        <w:t>LA CONVOCATORIA</w:t>
      </w:r>
      <w:r w:rsidRPr="00521EA4">
        <w:rPr>
          <w:rFonts w:asciiTheme="majorHAnsi" w:hAnsiTheme="majorHAnsi" w:cstheme="majorHAnsi"/>
        </w:rPr>
        <w:t>, incluyendo sus anexos y copia(s) de la(s) acta(s) de la(s) junta(s) de aclaraciones.</w:t>
      </w:r>
    </w:p>
    <w:p w14:paraId="56712973" w14:textId="77777777" w:rsidR="001850DB" w:rsidRPr="00521EA4" w:rsidRDefault="001850DB" w:rsidP="00426693">
      <w:pPr>
        <w:spacing w:after="0" w:line="240" w:lineRule="auto"/>
        <w:ind w:left="426"/>
        <w:jc w:val="both"/>
        <w:rPr>
          <w:rFonts w:asciiTheme="majorHAnsi" w:hAnsiTheme="majorHAnsi" w:cstheme="majorHAnsi"/>
        </w:rPr>
      </w:pPr>
    </w:p>
    <w:p w14:paraId="1F1FD404" w14:textId="0E403180" w:rsidR="005B3A94" w:rsidRPr="00521EA4" w:rsidRDefault="005B3A94" w:rsidP="00426693">
      <w:pPr>
        <w:spacing w:after="0" w:line="240" w:lineRule="auto"/>
        <w:ind w:left="426"/>
        <w:jc w:val="both"/>
        <w:rPr>
          <w:rFonts w:asciiTheme="majorHAnsi" w:hAnsiTheme="majorHAnsi" w:cstheme="majorHAnsi"/>
        </w:rPr>
      </w:pPr>
      <w:r w:rsidRPr="00521EA4">
        <w:rPr>
          <w:rFonts w:asciiTheme="majorHAnsi" w:hAnsiTheme="majorHAnsi" w:cstheme="majorHAnsi"/>
          <w:b/>
        </w:rPr>
        <w:t>2</w:t>
      </w:r>
      <w:r w:rsidR="00521EA4">
        <w:rPr>
          <w:rFonts w:asciiTheme="majorHAnsi" w:hAnsiTheme="majorHAnsi" w:cstheme="majorHAnsi"/>
          <w:b/>
        </w:rPr>
        <w:t>6</w:t>
      </w:r>
      <w:r w:rsidRPr="00521EA4">
        <w:rPr>
          <w:rFonts w:asciiTheme="majorHAnsi" w:hAnsiTheme="majorHAnsi" w:cstheme="majorHAnsi"/>
          <w:b/>
        </w:rPr>
        <w:t>.2.-</w:t>
      </w:r>
      <w:r w:rsidRPr="00521EA4">
        <w:rPr>
          <w:rFonts w:asciiTheme="majorHAnsi" w:hAnsiTheme="majorHAnsi" w:cstheme="majorHAnsi"/>
        </w:rPr>
        <w:t xml:space="preserve"> Relación de conceptos de trabajo y cantidades de obra para expresión de precios unitarios y monto total de la proposición </w:t>
      </w:r>
      <w:r w:rsidRPr="00521EA4">
        <w:rPr>
          <w:rFonts w:asciiTheme="majorHAnsi" w:hAnsiTheme="majorHAnsi" w:cstheme="majorHAnsi"/>
          <w:b/>
        </w:rPr>
        <w:t>FORMA E-7.</w:t>
      </w:r>
    </w:p>
    <w:p w14:paraId="050F4FCB" w14:textId="77777777" w:rsidR="001850DB" w:rsidRPr="00521EA4" w:rsidRDefault="001850DB" w:rsidP="00426693">
      <w:pPr>
        <w:spacing w:after="0" w:line="240" w:lineRule="auto"/>
        <w:ind w:left="426"/>
        <w:jc w:val="both"/>
        <w:rPr>
          <w:rFonts w:asciiTheme="majorHAnsi" w:hAnsiTheme="majorHAnsi" w:cstheme="majorHAnsi"/>
        </w:rPr>
      </w:pPr>
    </w:p>
    <w:p w14:paraId="0507DE0A" w14:textId="58415624" w:rsidR="005B3A94" w:rsidRPr="00521EA4" w:rsidRDefault="005B3A94" w:rsidP="00426693">
      <w:pPr>
        <w:spacing w:after="0" w:line="240" w:lineRule="auto"/>
        <w:ind w:left="426"/>
        <w:jc w:val="both"/>
        <w:rPr>
          <w:rFonts w:asciiTheme="majorHAnsi" w:hAnsiTheme="majorHAnsi" w:cstheme="majorHAnsi"/>
        </w:rPr>
      </w:pPr>
      <w:r w:rsidRPr="00521EA4">
        <w:rPr>
          <w:rFonts w:asciiTheme="majorHAnsi" w:hAnsiTheme="majorHAnsi" w:cstheme="majorHAnsi"/>
          <w:b/>
        </w:rPr>
        <w:t>2</w:t>
      </w:r>
      <w:r w:rsidR="00521EA4">
        <w:rPr>
          <w:rFonts w:asciiTheme="majorHAnsi" w:hAnsiTheme="majorHAnsi" w:cstheme="majorHAnsi"/>
          <w:b/>
        </w:rPr>
        <w:t>6</w:t>
      </w:r>
      <w:r w:rsidRPr="00521EA4">
        <w:rPr>
          <w:rFonts w:asciiTheme="majorHAnsi" w:hAnsiTheme="majorHAnsi" w:cstheme="majorHAnsi"/>
          <w:b/>
        </w:rPr>
        <w:t>.3.-</w:t>
      </w:r>
      <w:r w:rsidRPr="00521EA4">
        <w:rPr>
          <w:rFonts w:asciiTheme="majorHAnsi" w:hAnsiTheme="majorHAnsi" w:cstheme="majorHAnsi"/>
        </w:rPr>
        <w:t>Las Especificaciones Generales, Particulares y complementarias.</w:t>
      </w:r>
    </w:p>
    <w:p w14:paraId="3FC244EF" w14:textId="77777777" w:rsidR="001850DB" w:rsidRPr="00521EA4" w:rsidRDefault="001850DB" w:rsidP="00426693">
      <w:pPr>
        <w:spacing w:after="0" w:line="240" w:lineRule="auto"/>
        <w:ind w:left="426"/>
        <w:jc w:val="both"/>
        <w:rPr>
          <w:rFonts w:asciiTheme="majorHAnsi" w:hAnsiTheme="majorHAnsi" w:cstheme="majorHAnsi"/>
        </w:rPr>
      </w:pPr>
    </w:p>
    <w:p w14:paraId="7079E659" w14:textId="5A86B5BF" w:rsidR="005B3A94" w:rsidRPr="00521EA4" w:rsidRDefault="005B3A94" w:rsidP="00426693">
      <w:pPr>
        <w:spacing w:after="0" w:line="240" w:lineRule="auto"/>
        <w:ind w:left="426"/>
        <w:jc w:val="both"/>
        <w:rPr>
          <w:rFonts w:asciiTheme="majorHAnsi" w:hAnsiTheme="majorHAnsi" w:cstheme="majorHAnsi"/>
          <w:b/>
        </w:rPr>
      </w:pPr>
      <w:r w:rsidRPr="00521EA4">
        <w:rPr>
          <w:rFonts w:asciiTheme="majorHAnsi" w:hAnsiTheme="majorHAnsi" w:cstheme="majorHAnsi"/>
          <w:b/>
        </w:rPr>
        <w:lastRenderedPageBreak/>
        <w:t>2</w:t>
      </w:r>
      <w:r w:rsidR="00521EA4">
        <w:rPr>
          <w:rFonts w:asciiTheme="majorHAnsi" w:hAnsiTheme="majorHAnsi" w:cstheme="majorHAnsi"/>
          <w:b/>
        </w:rPr>
        <w:t>6</w:t>
      </w:r>
      <w:r w:rsidRPr="00521EA4">
        <w:rPr>
          <w:rFonts w:asciiTheme="majorHAnsi" w:hAnsiTheme="majorHAnsi" w:cstheme="majorHAnsi"/>
          <w:b/>
        </w:rPr>
        <w:t>.4.-</w:t>
      </w:r>
      <w:r w:rsidRPr="00521EA4">
        <w:rPr>
          <w:rFonts w:asciiTheme="majorHAnsi" w:hAnsiTheme="majorHAnsi" w:cstheme="majorHAnsi"/>
        </w:rPr>
        <w:t xml:space="preserve">El modelo de Contrato de Obra Pública a Precios Unitarios y Tiempo Determinado </w:t>
      </w:r>
      <w:r w:rsidRPr="00521EA4">
        <w:rPr>
          <w:rFonts w:asciiTheme="majorHAnsi" w:hAnsiTheme="majorHAnsi" w:cstheme="majorHAnsi"/>
          <w:b/>
        </w:rPr>
        <w:t>FORMA E-8.</w:t>
      </w:r>
    </w:p>
    <w:p w14:paraId="63EFC317" w14:textId="77777777" w:rsidR="001850DB" w:rsidRPr="00521EA4" w:rsidRDefault="001850DB" w:rsidP="00426693">
      <w:pPr>
        <w:spacing w:after="0" w:line="240" w:lineRule="auto"/>
        <w:ind w:left="426"/>
        <w:jc w:val="both"/>
        <w:rPr>
          <w:rFonts w:asciiTheme="majorHAnsi" w:hAnsiTheme="majorHAnsi" w:cstheme="majorHAnsi"/>
        </w:rPr>
      </w:pPr>
    </w:p>
    <w:p w14:paraId="42D52625" w14:textId="33761543" w:rsidR="005B3A94" w:rsidRPr="00521EA4" w:rsidRDefault="005B3A94" w:rsidP="00426693">
      <w:pPr>
        <w:spacing w:after="0" w:line="240" w:lineRule="auto"/>
        <w:ind w:left="426"/>
        <w:jc w:val="both"/>
        <w:rPr>
          <w:rFonts w:asciiTheme="majorHAnsi" w:hAnsiTheme="majorHAnsi" w:cstheme="majorHAnsi"/>
        </w:rPr>
      </w:pPr>
      <w:r w:rsidRPr="00521EA4">
        <w:rPr>
          <w:rFonts w:asciiTheme="majorHAnsi" w:hAnsiTheme="majorHAnsi" w:cstheme="majorHAnsi"/>
          <w:b/>
        </w:rPr>
        <w:t>2</w:t>
      </w:r>
      <w:r w:rsidR="00521EA4">
        <w:rPr>
          <w:rFonts w:asciiTheme="majorHAnsi" w:hAnsiTheme="majorHAnsi" w:cstheme="majorHAnsi"/>
          <w:b/>
        </w:rPr>
        <w:t>6</w:t>
      </w:r>
      <w:r w:rsidRPr="00521EA4">
        <w:rPr>
          <w:rFonts w:asciiTheme="majorHAnsi" w:hAnsiTheme="majorHAnsi" w:cstheme="majorHAnsi"/>
          <w:b/>
        </w:rPr>
        <w:t xml:space="preserve">.5.- </w:t>
      </w:r>
      <w:r w:rsidRPr="00521EA4">
        <w:rPr>
          <w:rFonts w:asciiTheme="majorHAnsi" w:hAnsiTheme="majorHAnsi" w:cstheme="majorHAnsi"/>
        </w:rPr>
        <w:t>Proyectos, para lo cual será suficiente anexar en un CD dichos proyectos y un escrito en el que el licitante manifieste que cuenta con todos los proyectos entregados por LA CONVOCANTE y que fueron considerados en la elaboración de su proposición.</w:t>
      </w:r>
    </w:p>
    <w:p w14:paraId="1D34AF48" w14:textId="77777777" w:rsidR="001850DB" w:rsidRPr="00521EA4" w:rsidRDefault="001850DB" w:rsidP="00426693">
      <w:pPr>
        <w:spacing w:after="0" w:line="240" w:lineRule="auto"/>
        <w:ind w:left="426"/>
        <w:jc w:val="both"/>
        <w:rPr>
          <w:rFonts w:asciiTheme="majorHAnsi" w:hAnsiTheme="majorHAnsi" w:cstheme="majorHAnsi"/>
        </w:rPr>
      </w:pPr>
    </w:p>
    <w:p w14:paraId="5955E38C" w14:textId="15212DAB" w:rsidR="005B3A94" w:rsidRPr="00521EA4" w:rsidRDefault="005B3A94" w:rsidP="00426693">
      <w:pPr>
        <w:spacing w:after="0" w:line="240" w:lineRule="auto"/>
        <w:ind w:left="426"/>
        <w:jc w:val="both"/>
        <w:rPr>
          <w:rFonts w:asciiTheme="majorHAnsi" w:hAnsiTheme="majorHAnsi" w:cstheme="majorHAnsi"/>
          <w:b/>
        </w:rPr>
      </w:pPr>
      <w:r w:rsidRPr="00521EA4">
        <w:rPr>
          <w:rFonts w:asciiTheme="majorHAnsi" w:hAnsiTheme="majorHAnsi" w:cstheme="majorHAnsi"/>
          <w:b/>
        </w:rPr>
        <w:t>2</w:t>
      </w:r>
      <w:r w:rsidR="00521EA4">
        <w:rPr>
          <w:rFonts w:asciiTheme="majorHAnsi" w:hAnsiTheme="majorHAnsi" w:cstheme="majorHAnsi"/>
          <w:b/>
        </w:rPr>
        <w:t>6</w:t>
      </w:r>
      <w:r w:rsidRPr="00521EA4">
        <w:rPr>
          <w:rFonts w:asciiTheme="majorHAnsi" w:hAnsiTheme="majorHAnsi" w:cstheme="majorHAnsi"/>
          <w:b/>
        </w:rPr>
        <w:t>.6.-</w:t>
      </w:r>
      <w:r w:rsidRPr="00521EA4">
        <w:rPr>
          <w:rFonts w:asciiTheme="majorHAnsi" w:hAnsiTheme="majorHAnsi" w:cstheme="majorHAnsi"/>
        </w:rPr>
        <w:t xml:space="preserve"> Programa de transparencia y combate a la corrupción </w:t>
      </w:r>
      <w:r w:rsidRPr="00521EA4">
        <w:rPr>
          <w:rFonts w:asciiTheme="majorHAnsi" w:hAnsiTheme="majorHAnsi" w:cstheme="majorHAnsi"/>
          <w:b/>
        </w:rPr>
        <w:t>FORMATO 1</w:t>
      </w:r>
      <w:r w:rsidR="002D5FA0" w:rsidRPr="00521EA4">
        <w:rPr>
          <w:rFonts w:asciiTheme="majorHAnsi" w:hAnsiTheme="majorHAnsi" w:cstheme="majorHAnsi"/>
          <w:b/>
        </w:rPr>
        <w:t>6</w:t>
      </w:r>
    </w:p>
    <w:p w14:paraId="38A4A863" w14:textId="77777777" w:rsidR="001850DB" w:rsidRPr="00320950" w:rsidRDefault="001850DB" w:rsidP="00426693">
      <w:pPr>
        <w:spacing w:after="0" w:line="240" w:lineRule="auto"/>
        <w:ind w:left="426"/>
        <w:jc w:val="both"/>
        <w:rPr>
          <w:rFonts w:asciiTheme="majorHAnsi" w:hAnsiTheme="majorHAnsi" w:cstheme="majorHAnsi"/>
          <w:b/>
          <w:color w:val="FF0000"/>
        </w:rPr>
      </w:pPr>
    </w:p>
    <w:p w14:paraId="66E438B4" w14:textId="4F6B097B" w:rsidR="005B3A94" w:rsidRPr="007E2A71" w:rsidRDefault="005B3A94" w:rsidP="00426693">
      <w:pPr>
        <w:spacing w:after="0" w:line="240" w:lineRule="auto"/>
        <w:jc w:val="both"/>
        <w:rPr>
          <w:rFonts w:asciiTheme="majorHAnsi" w:hAnsiTheme="majorHAnsi" w:cstheme="majorHAnsi"/>
          <w:b/>
          <w:color w:val="FF0000"/>
        </w:rPr>
      </w:pPr>
      <w:r w:rsidRPr="007E2A71">
        <w:rPr>
          <w:rFonts w:asciiTheme="majorHAnsi" w:hAnsiTheme="majorHAnsi" w:cstheme="majorHAnsi"/>
          <w:b/>
        </w:rPr>
        <w:t>2</w:t>
      </w:r>
      <w:r w:rsidR="00521EA4">
        <w:rPr>
          <w:rFonts w:asciiTheme="majorHAnsi" w:hAnsiTheme="majorHAnsi" w:cstheme="majorHAnsi"/>
          <w:b/>
        </w:rPr>
        <w:t>7</w:t>
      </w:r>
      <w:r w:rsidRPr="007E2A71">
        <w:rPr>
          <w:rFonts w:asciiTheme="majorHAnsi" w:hAnsiTheme="majorHAnsi" w:cstheme="majorHAnsi"/>
          <w:b/>
        </w:rPr>
        <w:t>.-</w:t>
      </w:r>
      <w:r w:rsidR="00275956">
        <w:rPr>
          <w:rFonts w:asciiTheme="majorHAnsi" w:hAnsiTheme="majorHAnsi" w:cstheme="majorHAnsi"/>
          <w:b/>
        </w:rPr>
        <w:t xml:space="preserve"> </w:t>
      </w:r>
      <w:r w:rsidRPr="007E2A71">
        <w:rPr>
          <w:rFonts w:asciiTheme="majorHAnsi" w:hAnsiTheme="majorHAnsi" w:cstheme="majorHAnsi"/>
        </w:rPr>
        <w:t xml:space="preserve">Escrito mediante el cual EL LICITANTE señale expresamente la documentación de naturaleza confidencial que entrega en su proposición, para los efectos de la Ley Federal de Transparencia y Acceso a la Información Pública Gubernamental. En caso de que la información entregada en su oferta no la considere confidencial, deberá señalarlo en este escrito, cabe aclarar que su omisión no será motivo de </w:t>
      </w:r>
      <w:proofErr w:type="spellStart"/>
      <w:r w:rsidRPr="007E2A71">
        <w:rPr>
          <w:rFonts w:asciiTheme="majorHAnsi" w:hAnsiTheme="majorHAnsi" w:cstheme="majorHAnsi"/>
        </w:rPr>
        <w:t>desechamiento</w:t>
      </w:r>
      <w:proofErr w:type="spellEnd"/>
      <w:r w:rsidRPr="007E2A71">
        <w:rPr>
          <w:rFonts w:asciiTheme="majorHAnsi" w:hAnsiTheme="majorHAnsi" w:cstheme="majorHAnsi"/>
        </w:rPr>
        <w:t xml:space="preserve"> de la propuesta.</w:t>
      </w:r>
      <w:r w:rsidR="002D5FA0" w:rsidRPr="007E2A71">
        <w:rPr>
          <w:rFonts w:asciiTheme="majorHAnsi" w:hAnsiTheme="majorHAnsi" w:cstheme="majorHAnsi"/>
          <w:b/>
          <w:color w:val="0070C0"/>
        </w:rPr>
        <w:t xml:space="preserve"> FORMATO 17</w:t>
      </w:r>
    </w:p>
    <w:p w14:paraId="5C604C1F" w14:textId="77777777" w:rsidR="005B3A94" w:rsidRPr="007E2A71" w:rsidRDefault="005B3A94" w:rsidP="00426693">
      <w:pPr>
        <w:spacing w:after="0" w:line="240" w:lineRule="auto"/>
        <w:ind w:left="426"/>
        <w:jc w:val="center"/>
        <w:rPr>
          <w:rFonts w:asciiTheme="majorHAnsi" w:hAnsiTheme="majorHAnsi" w:cstheme="majorHAnsi"/>
          <w:b/>
        </w:rPr>
      </w:pPr>
    </w:p>
    <w:p w14:paraId="5352B4C4" w14:textId="7B4DE320" w:rsidR="005B3A94" w:rsidRPr="007E2A71" w:rsidRDefault="005B3A94" w:rsidP="00426693">
      <w:pPr>
        <w:spacing w:after="0" w:line="240" w:lineRule="auto"/>
        <w:ind w:left="426"/>
        <w:jc w:val="center"/>
        <w:rPr>
          <w:rFonts w:asciiTheme="majorHAnsi" w:hAnsiTheme="majorHAnsi" w:cstheme="majorHAnsi"/>
          <w:b/>
        </w:rPr>
      </w:pPr>
      <w:r w:rsidRPr="007E2A71">
        <w:rPr>
          <w:rFonts w:asciiTheme="majorHAnsi" w:hAnsiTheme="majorHAnsi" w:cstheme="majorHAnsi"/>
          <w:b/>
        </w:rPr>
        <w:t>DOCUMENTACIÓN DISTINTA A LAS PROPUESTAS</w:t>
      </w:r>
    </w:p>
    <w:p w14:paraId="760F4034" w14:textId="77777777" w:rsidR="002D5FA0" w:rsidRPr="007E2A71" w:rsidRDefault="002D5FA0" w:rsidP="00426693">
      <w:pPr>
        <w:spacing w:after="0" w:line="240" w:lineRule="auto"/>
        <w:ind w:left="426"/>
        <w:jc w:val="center"/>
        <w:rPr>
          <w:rFonts w:asciiTheme="majorHAnsi" w:hAnsiTheme="majorHAnsi" w:cstheme="majorHAnsi"/>
          <w:b/>
        </w:rPr>
      </w:pPr>
    </w:p>
    <w:p w14:paraId="069A0A8F" w14:textId="2976467E" w:rsidR="005B3A94" w:rsidRPr="007E2A71" w:rsidRDefault="005B3A94" w:rsidP="00426693">
      <w:pPr>
        <w:spacing w:after="0" w:line="240" w:lineRule="auto"/>
        <w:jc w:val="both"/>
        <w:rPr>
          <w:rFonts w:asciiTheme="majorHAnsi" w:hAnsiTheme="majorHAnsi" w:cstheme="majorHAnsi"/>
          <w:b/>
        </w:rPr>
      </w:pPr>
      <w:r w:rsidRPr="007E2A71">
        <w:rPr>
          <w:rFonts w:asciiTheme="majorHAnsi" w:hAnsiTheme="majorHAnsi" w:cstheme="majorHAnsi"/>
        </w:rPr>
        <w:t xml:space="preserve">Dentro del sobre que contenga la proposición técnica y económica, EL LICITANTE; en un sobre que llamará Documentación Distinta a la proposición, presentará la documentación </w:t>
      </w:r>
      <w:r w:rsidRPr="007E2A71">
        <w:rPr>
          <w:rFonts w:asciiTheme="majorHAnsi" w:hAnsiTheme="majorHAnsi" w:cstheme="majorHAnsi"/>
          <w:b/>
        </w:rPr>
        <w:t>prevista en la Base primera.</w:t>
      </w:r>
    </w:p>
    <w:p w14:paraId="04B551D3" w14:textId="77777777" w:rsidR="001850DB" w:rsidRPr="007E2A71" w:rsidRDefault="001850DB" w:rsidP="00426693">
      <w:pPr>
        <w:spacing w:after="0" w:line="240" w:lineRule="auto"/>
        <w:jc w:val="both"/>
        <w:rPr>
          <w:rFonts w:asciiTheme="majorHAnsi" w:hAnsiTheme="majorHAnsi" w:cstheme="majorHAnsi"/>
          <w:b/>
        </w:rPr>
      </w:pPr>
    </w:p>
    <w:p w14:paraId="638C777C" w14:textId="30BDAC49" w:rsidR="005B3A94" w:rsidRPr="00AF1E2A" w:rsidRDefault="00255586" w:rsidP="00426693">
      <w:pPr>
        <w:spacing w:after="0" w:line="240" w:lineRule="auto"/>
        <w:jc w:val="both"/>
        <w:rPr>
          <w:rFonts w:asciiTheme="majorHAnsi" w:hAnsiTheme="majorHAnsi" w:cstheme="majorHAnsi"/>
        </w:rPr>
      </w:pPr>
      <w:r>
        <w:rPr>
          <w:rFonts w:asciiTheme="majorHAnsi" w:hAnsiTheme="majorHAnsi" w:cstheme="majorHAnsi"/>
          <w:b/>
        </w:rPr>
        <w:t>2</w:t>
      </w:r>
      <w:r w:rsidR="00521EA4">
        <w:rPr>
          <w:rFonts w:asciiTheme="majorHAnsi" w:hAnsiTheme="majorHAnsi" w:cstheme="majorHAnsi"/>
          <w:b/>
        </w:rPr>
        <w:t>8</w:t>
      </w:r>
      <w:r w:rsidR="005B3A94" w:rsidRPr="00AF1E2A">
        <w:rPr>
          <w:rFonts w:asciiTheme="majorHAnsi" w:hAnsiTheme="majorHAnsi" w:cstheme="majorHAnsi"/>
          <w:b/>
        </w:rPr>
        <w:t xml:space="preserve">.- </w:t>
      </w:r>
      <w:r w:rsidR="005B3A94" w:rsidRPr="00AF1E2A">
        <w:rPr>
          <w:rFonts w:asciiTheme="majorHAnsi" w:hAnsiTheme="majorHAnsi" w:cstheme="majorHAnsi"/>
        </w:rPr>
        <w:t>Se solicita que EL LICITANTE entregue la información de su propuesta técnica y económica en un CD en Word o Excel, con el propósito de agilizar la evaluación de las propuestas.</w:t>
      </w:r>
    </w:p>
    <w:p w14:paraId="0A0F8704" w14:textId="77777777" w:rsidR="001850DB" w:rsidRPr="007E2A71" w:rsidRDefault="001850DB" w:rsidP="00426693">
      <w:pPr>
        <w:spacing w:after="0" w:line="240" w:lineRule="auto"/>
        <w:jc w:val="both"/>
        <w:rPr>
          <w:rFonts w:asciiTheme="majorHAnsi" w:hAnsiTheme="majorHAnsi" w:cstheme="majorHAnsi"/>
          <w:color w:val="FF0000"/>
        </w:rPr>
      </w:pPr>
    </w:p>
    <w:p w14:paraId="4B731D30" w14:textId="78A1221E" w:rsidR="005B3A94" w:rsidRPr="007E2A71" w:rsidRDefault="005B3A94" w:rsidP="00426693">
      <w:pPr>
        <w:pStyle w:val="Textoindependiente3"/>
        <w:rPr>
          <w:rFonts w:asciiTheme="majorHAnsi" w:hAnsiTheme="majorHAnsi" w:cstheme="majorHAnsi"/>
          <w:sz w:val="22"/>
        </w:rPr>
      </w:pPr>
      <w:r w:rsidRPr="007E2A71">
        <w:rPr>
          <w:rFonts w:asciiTheme="majorHAnsi" w:hAnsiTheme="majorHAnsi" w:cstheme="majorHAnsi"/>
          <w:sz w:val="22"/>
        </w:rPr>
        <w:t xml:space="preserve">Conforme a lo establecido en el artículo </w:t>
      </w:r>
      <w:r w:rsidR="007754FC" w:rsidRPr="007E2A71">
        <w:rPr>
          <w:rFonts w:asciiTheme="majorHAnsi" w:hAnsiTheme="majorHAnsi" w:cstheme="majorHAnsi"/>
          <w:sz w:val="22"/>
        </w:rPr>
        <w:t>64, fracción XXV</w:t>
      </w:r>
      <w:r w:rsidRPr="007E2A71">
        <w:rPr>
          <w:rFonts w:asciiTheme="majorHAnsi" w:hAnsiTheme="majorHAnsi" w:cstheme="majorHAnsi"/>
          <w:sz w:val="22"/>
        </w:rPr>
        <w:t>II de LA LEY y 4</w:t>
      </w:r>
      <w:r w:rsidR="007754FC" w:rsidRPr="007E2A71">
        <w:rPr>
          <w:rFonts w:asciiTheme="majorHAnsi" w:hAnsiTheme="majorHAnsi" w:cstheme="majorHAnsi"/>
          <w:sz w:val="22"/>
        </w:rPr>
        <w:t>2</w:t>
      </w:r>
      <w:r w:rsidRPr="007E2A71">
        <w:rPr>
          <w:rFonts w:asciiTheme="majorHAnsi" w:hAnsiTheme="majorHAnsi" w:cstheme="majorHAnsi"/>
          <w:sz w:val="22"/>
        </w:rPr>
        <w:t xml:space="preserve"> de EL REGLAMENTO y atendiendo a las características, complejidad y magnitud de los trabajos que se licitan, se podrán solicitar requisitos y documentos adicionales a los señalados anteriormente.</w:t>
      </w:r>
    </w:p>
    <w:p w14:paraId="44B09870" w14:textId="7DA9E139" w:rsidR="00882016" w:rsidRDefault="00882016" w:rsidP="00426693">
      <w:pPr>
        <w:pStyle w:val="Textoindependiente3"/>
        <w:rPr>
          <w:rFonts w:asciiTheme="majorHAnsi" w:hAnsiTheme="majorHAnsi" w:cstheme="majorHAnsi"/>
          <w:sz w:val="22"/>
        </w:rPr>
      </w:pPr>
    </w:p>
    <w:p w14:paraId="726CEF9A" w14:textId="49F7C04E" w:rsidR="00882016" w:rsidRPr="004149F0" w:rsidRDefault="00882016" w:rsidP="00CB0755">
      <w:pPr>
        <w:pStyle w:val="Lista"/>
        <w:jc w:val="center"/>
        <w:rPr>
          <w:rFonts w:asciiTheme="majorHAnsi" w:eastAsiaTheme="minorHAnsi" w:hAnsiTheme="majorHAnsi" w:cstheme="majorHAnsi"/>
          <w:b/>
          <w:kern w:val="2"/>
          <w:sz w:val="22"/>
          <w:szCs w:val="22"/>
          <w:lang w:eastAsia="en-US"/>
          <w14:ligatures w14:val="standardContextual"/>
        </w:rPr>
      </w:pPr>
      <w:r w:rsidRPr="004149F0">
        <w:rPr>
          <w:rFonts w:asciiTheme="majorHAnsi" w:eastAsiaTheme="minorHAnsi" w:hAnsiTheme="majorHAnsi" w:cstheme="majorHAnsi"/>
          <w:b/>
          <w:kern w:val="2"/>
          <w:sz w:val="22"/>
          <w:szCs w:val="22"/>
          <w:lang w:eastAsia="en-US"/>
          <w14:ligatures w14:val="standardContextual"/>
        </w:rPr>
        <w:t>REQUISITOS FISCALES</w:t>
      </w:r>
    </w:p>
    <w:p w14:paraId="017F814D" w14:textId="4F42CE96" w:rsidR="00AA6754" w:rsidRDefault="00AA6754" w:rsidP="00AA6754">
      <w:pPr>
        <w:spacing w:after="0" w:line="240" w:lineRule="auto"/>
        <w:jc w:val="both"/>
        <w:rPr>
          <w:rFonts w:asciiTheme="majorHAnsi" w:hAnsiTheme="majorHAnsi" w:cstheme="majorHAnsi"/>
          <w:b/>
        </w:rPr>
      </w:pPr>
    </w:p>
    <w:p w14:paraId="2BF7051D" w14:textId="1A165AF1" w:rsidR="006A0A8B" w:rsidRPr="00CB0755" w:rsidRDefault="00255586" w:rsidP="006A0A8B">
      <w:pPr>
        <w:jc w:val="both"/>
        <w:rPr>
          <w:rFonts w:asciiTheme="majorHAnsi" w:hAnsiTheme="majorHAnsi" w:cstheme="majorHAnsi"/>
          <w:b/>
        </w:rPr>
      </w:pPr>
      <w:r>
        <w:rPr>
          <w:rFonts w:asciiTheme="majorHAnsi" w:hAnsiTheme="majorHAnsi" w:cstheme="majorHAnsi"/>
          <w:b/>
        </w:rPr>
        <w:t>2</w:t>
      </w:r>
      <w:r w:rsidR="00521EA4">
        <w:rPr>
          <w:rFonts w:asciiTheme="majorHAnsi" w:hAnsiTheme="majorHAnsi" w:cstheme="majorHAnsi"/>
          <w:b/>
        </w:rPr>
        <w:t>9</w:t>
      </w:r>
      <w:r w:rsidR="004763B7" w:rsidRPr="00CB0755">
        <w:rPr>
          <w:rFonts w:asciiTheme="majorHAnsi" w:hAnsiTheme="majorHAnsi" w:cstheme="majorHAnsi"/>
          <w:b/>
        </w:rPr>
        <w:t xml:space="preserve">.- </w:t>
      </w:r>
      <w:r w:rsidR="006A0A8B" w:rsidRPr="00AF1E2A">
        <w:rPr>
          <w:rFonts w:asciiTheme="majorHAnsi" w:hAnsiTheme="majorHAnsi" w:cstheme="majorHAnsi"/>
        </w:rPr>
        <w:t>Pr</w:t>
      </w:r>
      <w:r w:rsidR="006A0A8B" w:rsidRPr="00CB0755">
        <w:rPr>
          <w:rFonts w:asciiTheme="majorHAnsi" w:hAnsiTheme="majorHAnsi" w:cstheme="majorHAnsi"/>
        </w:rPr>
        <w:t>esentar Registro vigente del Padrón de Contratistas de Gobierno del Estado de Zacatecas.</w:t>
      </w:r>
    </w:p>
    <w:p w14:paraId="62E7C518" w14:textId="29DFAAE3" w:rsidR="006A0A8B" w:rsidRPr="00CB0755" w:rsidRDefault="00521EA4" w:rsidP="004763B7">
      <w:pPr>
        <w:spacing w:after="0" w:line="240" w:lineRule="auto"/>
        <w:jc w:val="both"/>
        <w:rPr>
          <w:rFonts w:asciiTheme="majorHAnsi" w:hAnsiTheme="majorHAnsi" w:cstheme="majorHAnsi"/>
        </w:rPr>
      </w:pPr>
      <w:r>
        <w:rPr>
          <w:rFonts w:asciiTheme="majorHAnsi" w:hAnsiTheme="majorHAnsi" w:cstheme="majorHAnsi"/>
          <w:b/>
        </w:rPr>
        <w:t>30</w:t>
      </w:r>
      <w:r w:rsidR="004763B7">
        <w:rPr>
          <w:rFonts w:asciiTheme="majorHAnsi" w:hAnsiTheme="majorHAnsi" w:cstheme="majorHAnsi"/>
          <w:b/>
        </w:rPr>
        <w:t xml:space="preserve">.- </w:t>
      </w:r>
      <w:r w:rsidR="006A0A8B" w:rsidRPr="00CB0755">
        <w:rPr>
          <w:rFonts w:asciiTheme="majorHAnsi" w:hAnsiTheme="majorHAnsi" w:cstheme="majorHAnsi"/>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w:t>
      </w:r>
      <w:r w:rsidR="009D39E8">
        <w:rPr>
          <w:rFonts w:asciiTheme="majorHAnsi" w:hAnsiTheme="majorHAnsi" w:cstheme="majorHAnsi"/>
        </w:rPr>
        <w:t>ódigo fiscal de la federación;</w:t>
      </w:r>
    </w:p>
    <w:p w14:paraId="70811217" w14:textId="77777777" w:rsidR="006A0A8B" w:rsidRPr="00CB0755" w:rsidRDefault="006A0A8B" w:rsidP="006A0A8B">
      <w:pPr>
        <w:pStyle w:val="Prrafodelista"/>
        <w:spacing w:line="0" w:lineRule="atLeast"/>
        <w:ind w:left="724"/>
        <w:jc w:val="both"/>
        <w:rPr>
          <w:rFonts w:asciiTheme="majorHAnsi" w:hAnsiTheme="majorHAnsi" w:cstheme="majorHAnsi"/>
          <w:b/>
          <w:kern w:val="2"/>
          <w:sz w:val="22"/>
          <w:szCs w:val="22"/>
          <w14:ligatures w14:val="standardContextual"/>
        </w:rPr>
      </w:pPr>
    </w:p>
    <w:p w14:paraId="313D0AFA" w14:textId="45D011EA" w:rsidR="004763B7" w:rsidRPr="00CB0755" w:rsidRDefault="00255586" w:rsidP="004763B7">
      <w:pPr>
        <w:pStyle w:val="Continuarlista"/>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3</w:t>
      </w:r>
      <w:r w:rsidR="00521EA4">
        <w:rPr>
          <w:rFonts w:asciiTheme="majorHAnsi" w:eastAsiaTheme="minorHAnsi" w:hAnsiTheme="majorHAnsi" w:cstheme="majorHAnsi"/>
          <w:b/>
          <w:kern w:val="2"/>
          <w:sz w:val="22"/>
          <w:szCs w:val="22"/>
          <w:lang w:eastAsia="en-US"/>
          <w14:ligatures w14:val="standardContextual"/>
        </w:rPr>
        <w:t>1</w:t>
      </w:r>
      <w:r w:rsidR="004763B7" w:rsidRPr="00CB0755">
        <w:rPr>
          <w:rFonts w:asciiTheme="majorHAnsi" w:eastAsiaTheme="minorHAnsi" w:hAnsiTheme="majorHAnsi" w:cstheme="majorHAnsi"/>
          <w:b/>
          <w:kern w:val="2"/>
          <w:sz w:val="22"/>
          <w:szCs w:val="22"/>
          <w:lang w:eastAsia="en-US"/>
          <w14:ligatures w14:val="standardContextual"/>
        </w:rPr>
        <w:t xml:space="preserve">.- </w:t>
      </w:r>
      <w:r w:rsidR="004763B7" w:rsidRPr="00CB0755">
        <w:rPr>
          <w:rFonts w:asciiTheme="majorHAnsi" w:eastAsiaTheme="minorHAnsi" w:hAnsiTheme="majorHAnsi" w:cstheme="majorHAnsi"/>
          <w:kern w:val="2"/>
          <w:sz w:val="22"/>
          <w:szCs w:val="22"/>
          <w:lang w:eastAsia="en-US"/>
          <w14:ligatures w14:val="standardContextual"/>
        </w:rPr>
        <w:t>Opinión positiva de cumplimiento de obligaciones fiscales en materia de seguridad social.</w:t>
      </w:r>
    </w:p>
    <w:p w14:paraId="0DDAF18A" w14:textId="29B2E181" w:rsidR="004763B7" w:rsidRPr="00CB0755" w:rsidRDefault="004763B7" w:rsidP="004763B7">
      <w:pPr>
        <w:pStyle w:val="Continuarlista"/>
        <w:ind w:left="0"/>
        <w:jc w:val="both"/>
        <w:rPr>
          <w:rFonts w:asciiTheme="majorHAnsi" w:eastAsiaTheme="minorHAnsi" w:hAnsiTheme="majorHAnsi" w:cstheme="majorHAnsi"/>
          <w:kern w:val="2"/>
          <w:sz w:val="22"/>
          <w:szCs w:val="22"/>
          <w:lang w:eastAsia="en-US"/>
          <w14:ligatures w14:val="standardContextual"/>
        </w:rPr>
      </w:pPr>
      <w:r w:rsidRPr="00CB0755">
        <w:rPr>
          <w:rFonts w:asciiTheme="majorHAnsi" w:eastAsiaTheme="minorHAnsi" w:hAnsiTheme="majorHAnsi" w:cstheme="majorHAnsi"/>
          <w:kern w:val="2"/>
          <w:sz w:val="22"/>
          <w:szCs w:val="22"/>
          <w:lang w:eastAsia="en-US"/>
          <w14:ligatures w14:val="standardContextual"/>
        </w:rPr>
        <w:t>Para cumplir con este requisito los licitantes podrán presentar documento vigente expedido por el IMSS, en el que se emita opinión de cumplimiento de obligaciones fiscales en materia de seguridad social, conforme al ACUERDO número ACDO.AS2.HCT.270224/34.P.DIR, dictado por el H. Consejo Técnico del Instituto Mexicano del Seguro Social en sesión ordinaria celebrada el 27 de febrero de 2024, por el que se aprobó la modificación a la Regla Quinta de las Reglas de carácter general para la</w:t>
      </w:r>
      <w:r w:rsidRPr="00CB0755">
        <w:rPr>
          <w:rFonts w:asciiTheme="majorHAnsi" w:eastAsiaTheme="minorHAnsi" w:hAnsiTheme="majorHAnsi" w:cstheme="majorHAnsi"/>
          <w:b/>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 xml:space="preserve">obtención de la opinión del cumplimiento de obligaciones fiscales en materia de seguridad social, </w:t>
      </w:r>
      <w:r w:rsidRPr="00CB0755">
        <w:rPr>
          <w:rFonts w:asciiTheme="majorHAnsi" w:eastAsiaTheme="minorHAnsi" w:hAnsiTheme="majorHAnsi" w:cstheme="majorHAnsi"/>
          <w:kern w:val="2"/>
          <w:sz w:val="22"/>
          <w:szCs w:val="22"/>
          <w:lang w:eastAsia="en-US"/>
          <w14:ligatures w14:val="standardContextual"/>
        </w:rPr>
        <w:lastRenderedPageBreak/>
        <w:t>aprobadas mediante Acuerdo número ACDO.AS2.HCT.270422/107.P.DIR publicado el 22 de septiembre de 2022, así como su Anexo Único, publicado en el buzón del IMSS EL 22 DE MARZO DEL 2024,  y en el DOF: 21/03/2024</w:t>
      </w:r>
      <w:r w:rsidR="009D39E8">
        <w:rPr>
          <w:rFonts w:asciiTheme="majorHAnsi" w:eastAsiaTheme="minorHAnsi" w:hAnsiTheme="majorHAnsi" w:cstheme="majorHAnsi"/>
          <w:kern w:val="2"/>
          <w:sz w:val="22"/>
          <w:szCs w:val="22"/>
          <w:lang w:eastAsia="en-US"/>
          <w14:ligatures w14:val="standardContextual"/>
        </w:rPr>
        <w:t>;</w:t>
      </w:r>
    </w:p>
    <w:p w14:paraId="696CD76E" w14:textId="77777777" w:rsidR="004763B7" w:rsidRPr="00CB0755" w:rsidRDefault="004763B7" w:rsidP="004763B7">
      <w:pPr>
        <w:spacing w:after="0" w:line="240" w:lineRule="auto"/>
        <w:jc w:val="both"/>
        <w:rPr>
          <w:rFonts w:asciiTheme="majorHAnsi" w:hAnsiTheme="majorHAnsi" w:cstheme="majorHAnsi"/>
        </w:rPr>
      </w:pPr>
    </w:p>
    <w:p w14:paraId="0D682539" w14:textId="3563C42F" w:rsidR="00860389" w:rsidRPr="00860389" w:rsidRDefault="00255586" w:rsidP="00860389">
      <w:pPr>
        <w:pStyle w:val="Continuarlista"/>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3</w:t>
      </w:r>
      <w:r w:rsidR="00521EA4">
        <w:rPr>
          <w:rFonts w:asciiTheme="majorHAnsi" w:eastAsiaTheme="minorHAnsi" w:hAnsiTheme="majorHAnsi" w:cstheme="majorHAnsi"/>
          <w:b/>
          <w:kern w:val="2"/>
          <w:sz w:val="22"/>
          <w:szCs w:val="22"/>
          <w:lang w:eastAsia="en-US"/>
          <w14:ligatures w14:val="standardContextual"/>
        </w:rPr>
        <w:t>2</w:t>
      </w:r>
      <w:r w:rsidR="00860389" w:rsidRPr="00EA6D83">
        <w:rPr>
          <w:rFonts w:asciiTheme="majorHAnsi" w:eastAsiaTheme="minorHAnsi" w:hAnsiTheme="majorHAnsi" w:cstheme="majorHAnsi"/>
          <w:b/>
          <w:kern w:val="2"/>
          <w:sz w:val="22"/>
          <w:szCs w:val="22"/>
          <w:lang w:eastAsia="en-US"/>
          <w14:ligatures w14:val="standardContextual"/>
        </w:rPr>
        <w:t>.-</w:t>
      </w:r>
      <w:r w:rsidR="00860389" w:rsidRPr="00860389">
        <w:rPr>
          <w:rFonts w:asciiTheme="majorHAnsi" w:eastAsiaTheme="minorHAnsi" w:hAnsiTheme="majorHAnsi" w:cstheme="majorHAnsi"/>
          <w:kern w:val="2"/>
          <w:sz w:val="22"/>
          <w:szCs w:val="22"/>
          <w:lang w:eastAsia="en-US"/>
          <w14:ligatures w14:val="standardContextual"/>
        </w:rPr>
        <w:t xml:space="preserve"> Constancia de situación fiscal en materia de aportaciones patronales y entero de descuentos, sin adeudos o con garantía.</w:t>
      </w:r>
    </w:p>
    <w:p w14:paraId="6F68A344" w14:textId="7EA130A4" w:rsidR="00860389" w:rsidRPr="00860389" w:rsidRDefault="00860389" w:rsidP="00860389">
      <w:pPr>
        <w:pStyle w:val="Continuarlista"/>
        <w:ind w:left="0"/>
        <w:jc w:val="both"/>
        <w:rPr>
          <w:rFonts w:asciiTheme="majorHAnsi" w:eastAsiaTheme="minorHAnsi" w:hAnsiTheme="majorHAnsi" w:cstheme="majorHAnsi"/>
          <w:kern w:val="2"/>
          <w:sz w:val="22"/>
          <w:szCs w:val="22"/>
          <w:lang w:eastAsia="en-US"/>
          <w14:ligatures w14:val="standardContextual"/>
        </w:rPr>
      </w:pPr>
      <w:r w:rsidRPr="00860389">
        <w:rPr>
          <w:rFonts w:asciiTheme="majorHAnsi" w:eastAsiaTheme="minorHAnsi" w:hAnsiTheme="majorHAnsi" w:cstheme="majorHAnsi"/>
          <w:kern w:val="2"/>
          <w:sz w:val="22"/>
          <w:szCs w:val="22"/>
          <w:lang w:eastAsia="en-US"/>
          <w14:ligatures w14:val="standardContextual"/>
        </w:rPr>
        <w:t>Para cumplir con este requisito los licitantes podrán presentar la constancia sin adeudos o con garantía expedida por el INFONAVIT, en la que conste la situación fiscal en materia de aportaciones patronales y entero de descuentos, conforme a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el día 22 de abril  del 2024 en el D.O.F.</w:t>
      </w:r>
      <w:r w:rsidR="009D39E8">
        <w:rPr>
          <w:rFonts w:asciiTheme="majorHAnsi" w:eastAsiaTheme="minorHAnsi" w:hAnsiTheme="majorHAnsi" w:cstheme="majorHAnsi"/>
          <w:kern w:val="2"/>
          <w:sz w:val="22"/>
          <w:szCs w:val="22"/>
          <w:lang w:eastAsia="en-US"/>
          <w14:ligatures w14:val="standardContextual"/>
        </w:rPr>
        <w:t>, y</w:t>
      </w:r>
    </w:p>
    <w:p w14:paraId="3AE47518" w14:textId="33DA7FB9" w:rsidR="006A0A8B" w:rsidRPr="00CB0755" w:rsidRDefault="00B851CE" w:rsidP="006A0A8B">
      <w:pPr>
        <w:jc w:val="both"/>
        <w:rPr>
          <w:rFonts w:asciiTheme="majorHAnsi" w:hAnsiTheme="majorHAnsi" w:cstheme="majorHAnsi"/>
        </w:rPr>
      </w:pPr>
      <w:r w:rsidRPr="00CB0755">
        <w:rPr>
          <w:rFonts w:asciiTheme="majorHAnsi" w:hAnsiTheme="majorHAnsi" w:cstheme="majorHAnsi"/>
          <w:b/>
        </w:rPr>
        <w:t>3</w:t>
      </w:r>
      <w:r w:rsidR="00521EA4">
        <w:rPr>
          <w:rFonts w:asciiTheme="majorHAnsi" w:hAnsiTheme="majorHAnsi" w:cstheme="majorHAnsi"/>
          <w:b/>
        </w:rPr>
        <w:t>3</w:t>
      </w:r>
      <w:r w:rsidRPr="00CB0755">
        <w:rPr>
          <w:rFonts w:asciiTheme="majorHAnsi" w:hAnsiTheme="majorHAnsi" w:cstheme="majorHAnsi"/>
          <w:b/>
        </w:rPr>
        <w:t xml:space="preserve">.- </w:t>
      </w:r>
      <w:r w:rsidR="006A0A8B" w:rsidRPr="00CB0755">
        <w:rPr>
          <w:rFonts w:asciiTheme="majorHAnsi" w:hAnsiTheme="majorHAnsi" w:cstheme="majorHAnsi"/>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14:paraId="1139241C" w14:textId="77777777" w:rsidR="006A0A8B" w:rsidRPr="00CB0755" w:rsidRDefault="006A0A8B" w:rsidP="006A0A8B">
      <w:pPr>
        <w:jc w:val="both"/>
        <w:rPr>
          <w:rFonts w:asciiTheme="majorHAnsi" w:hAnsiTheme="majorHAnsi" w:cstheme="majorHAnsi"/>
        </w:rPr>
      </w:pPr>
      <w:r w:rsidRPr="00CB0755">
        <w:rPr>
          <w:rFonts w:asciiTheme="majorHAnsi" w:hAnsiTheme="majorHAnsi" w:cstheme="majorHAnsi"/>
        </w:rPr>
        <w:t>En contexto, LA SECRETARÍA SE ABSTENDRÁ DE SUSCRIBIR CONTRATOS con aquellos contribuyentes cuyas Constancias sean emitidas en sentido NEGATIVO, o bien, como NO INSCRITO. Artículo 31 del Código Fiscal del Estado de Zacatecas y sus Municipios vigente.</w:t>
      </w:r>
    </w:p>
    <w:p w14:paraId="582B0C14" w14:textId="77777777" w:rsidR="006A0A8B" w:rsidRPr="00CB0755" w:rsidRDefault="006A0A8B" w:rsidP="006A0A8B">
      <w:pPr>
        <w:pStyle w:val="western"/>
        <w:spacing w:line="220" w:lineRule="atLeast"/>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Artículo 31</w:t>
      </w:r>
    </w:p>
    <w:p w14:paraId="067B472B" w14:textId="77777777" w:rsidR="006A0A8B" w:rsidRPr="00CB0755" w:rsidRDefault="006A0A8B" w:rsidP="006A0A8B">
      <w:pPr>
        <w:pStyle w:val="western"/>
        <w:spacing w:before="238" w:beforeAutospacing="0" w:after="238"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La administración pública estatal o municipal, salvo disposición en contrario, en ningún caso contratará adquisiciones, arrendamientos, servicios u obra pública con los particulares que:</w:t>
      </w:r>
    </w:p>
    <w:p w14:paraId="4265DF50"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I. Tengan a su cargo créditos fiscales firmes;</w:t>
      </w:r>
    </w:p>
    <w:p w14:paraId="5934DDB9"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II. Tengan a su cargo créditos fiscales determinados, firmes o no, que no se encuentren pagados o garantizados en alguna ·de las formas permitidas por este Código;</w:t>
      </w:r>
    </w:p>
    <w:p w14:paraId="5C2ADDFE"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III. No se encuentren inscritos en el Registro Estatal o Municipal de Contribuyentes;</w:t>
      </w:r>
    </w:p>
    <w:p w14:paraId="739346AA"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IV. Habiendo vencido el plazo para presentar alguna declaración, y con independencia de que alguna resulte o no cantidad a pagar, esta no haya sido presentada.</w:t>
      </w:r>
    </w:p>
    <w:p w14:paraId="740AEF73"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 Estando inscritos en el Registro Estatal de Contribuyentes, se encuentren como no localizados; o</w:t>
      </w:r>
    </w:p>
    <w:p w14:paraId="62910D2E" w14:textId="77777777" w:rsidR="006A0A8B" w:rsidRPr="00CB0755" w:rsidRDefault="006A0A8B" w:rsidP="006A0A8B">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VI. Tengan sentencia condenatoria firme por algún delito fiscal. El impedimento para contratar será por un periodo igual al de la pena impuesta, a partir de que quede firme la sentencia.</w:t>
      </w:r>
    </w:p>
    <w:p w14:paraId="067D37FD" w14:textId="462BA01F" w:rsidR="00882016" w:rsidRDefault="00882016" w:rsidP="00426693">
      <w:pPr>
        <w:pStyle w:val="Textoindependiente3"/>
        <w:rPr>
          <w:rFonts w:asciiTheme="majorHAnsi" w:eastAsiaTheme="minorHAnsi" w:hAnsiTheme="majorHAnsi" w:cstheme="majorHAnsi"/>
          <w:b/>
          <w:kern w:val="2"/>
          <w:sz w:val="22"/>
          <w:szCs w:val="22"/>
          <w:lang w:eastAsia="en-US"/>
          <w14:ligatures w14:val="standardContextual"/>
        </w:rPr>
      </w:pPr>
    </w:p>
    <w:p w14:paraId="357859BC" w14:textId="77777777" w:rsidR="00860389" w:rsidRPr="004C5311" w:rsidRDefault="00860389" w:rsidP="00860389">
      <w:pPr>
        <w:spacing w:after="0" w:line="240" w:lineRule="auto"/>
        <w:jc w:val="both"/>
        <w:rPr>
          <w:rFonts w:asciiTheme="majorHAnsi" w:hAnsiTheme="majorHAnsi" w:cstheme="majorHAnsi"/>
          <w:color w:val="FF0000"/>
        </w:rPr>
      </w:pPr>
      <w:r w:rsidRPr="004C5311">
        <w:rPr>
          <w:rFonts w:asciiTheme="majorHAnsi" w:hAnsiTheme="majorHAnsi" w:cstheme="majorHAnsi"/>
          <w:color w:val="FF0000"/>
        </w:rPr>
        <w:lastRenderedPageBreak/>
        <w:t>Documentos que deberán ser presentados vigentes y positivos (con fecha no mayor a un mes calendario al día de apertura de la propuesta).</w:t>
      </w:r>
    </w:p>
    <w:p w14:paraId="7781DFB6" w14:textId="77777777" w:rsidR="00860389" w:rsidRPr="00CB0755" w:rsidRDefault="00860389" w:rsidP="00426693">
      <w:pPr>
        <w:pStyle w:val="Textoindependiente3"/>
        <w:rPr>
          <w:rFonts w:asciiTheme="majorHAnsi" w:eastAsiaTheme="minorHAnsi" w:hAnsiTheme="majorHAnsi" w:cstheme="majorHAnsi"/>
          <w:b/>
          <w:kern w:val="2"/>
          <w:sz w:val="22"/>
          <w:szCs w:val="22"/>
          <w:lang w:eastAsia="en-US"/>
          <w14:ligatures w14:val="standardContextual"/>
        </w:rPr>
      </w:pPr>
    </w:p>
    <w:p w14:paraId="4ADCF629" w14:textId="559C883E" w:rsidR="005B3A94" w:rsidRPr="00CB0755" w:rsidRDefault="005B3A94" w:rsidP="00426693">
      <w:pPr>
        <w:spacing w:after="0" w:line="240" w:lineRule="auto"/>
        <w:ind w:right="22"/>
        <w:jc w:val="both"/>
        <w:rPr>
          <w:rFonts w:asciiTheme="majorHAnsi" w:hAnsiTheme="majorHAnsi" w:cstheme="majorHAnsi"/>
        </w:rPr>
      </w:pPr>
      <w:r w:rsidRPr="007E2A71">
        <w:rPr>
          <w:rFonts w:asciiTheme="majorHAnsi" w:hAnsiTheme="majorHAnsi" w:cstheme="majorHAnsi"/>
          <w:b/>
        </w:rPr>
        <w:t>DÉCIMA CUARTA</w:t>
      </w:r>
      <w:r w:rsidRPr="00CB0755">
        <w:rPr>
          <w:rFonts w:asciiTheme="majorHAnsi" w:hAnsiTheme="majorHAnsi" w:cstheme="majorHAnsi"/>
          <w:b/>
        </w:rPr>
        <w:t xml:space="preserve">.- </w:t>
      </w:r>
      <w:r w:rsidRPr="00CB0755">
        <w:rPr>
          <w:rFonts w:asciiTheme="majorHAnsi" w:hAnsiTheme="majorHAnsi" w:cstheme="majorHAnsi"/>
        </w:rPr>
        <w:t xml:space="preserve">Causas expresas de </w:t>
      </w:r>
      <w:proofErr w:type="spellStart"/>
      <w:r w:rsidRPr="00CB0755">
        <w:rPr>
          <w:rFonts w:asciiTheme="majorHAnsi" w:hAnsiTheme="majorHAnsi" w:cstheme="majorHAnsi"/>
        </w:rPr>
        <w:t>desechamiento</w:t>
      </w:r>
      <w:proofErr w:type="spellEnd"/>
      <w:r w:rsidRPr="00CB0755">
        <w:rPr>
          <w:rFonts w:asciiTheme="majorHAnsi" w:hAnsiTheme="majorHAnsi" w:cstheme="majorHAnsi"/>
        </w:rPr>
        <w:t xml:space="preserve"> de las proposiciones que afectan directamente la solvencia de las mismas.</w:t>
      </w:r>
    </w:p>
    <w:p w14:paraId="71239C18" w14:textId="77777777" w:rsidR="001850DB" w:rsidRPr="00CB0755" w:rsidRDefault="001850DB" w:rsidP="00426693">
      <w:pPr>
        <w:spacing w:after="0" w:line="240" w:lineRule="auto"/>
        <w:ind w:right="22"/>
        <w:jc w:val="both"/>
        <w:rPr>
          <w:rFonts w:asciiTheme="majorHAnsi" w:hAnsiTheme="majorHAnsi" w:cstheme="majorHAnsi"/>
          <w:b/>
        </w:rPr>
      </w:pPr>
    </w:p>
    <w:p w14:paraId="33ED2058" w14:textId="59598522" w:rsidR="005B3A94" w:rsidRPr="00CB0755" w:rsidRDefault="005B3A94" w:rsidP="00426693">
      <w:pPr>
        <w:spacing w:after="0" w:line="240" w:lineRule="auto"/>
        <w:ind w:right="22"/>
        <w:jc w:val="both"/>
        <w:rPr>
          <w:rFonts w:asciiTheme="majorHAnsi" w:hAnsiTheme="majorHAnsi" w:cstheme="majorHAnsi"/>
        </w:rPr>
      </w:pPr>
      <w:r w:rsidRPr="00CB0755">
        <w:rPr>
          <w:rFonts w:asciiTheme="majorHAnsi" w:hAnsiTheme="majorHAnsi" w:cstheme="majorHAnsi"/>
        </w:rPr>
        <w:t>LA CONVOCANTE hará constar durante el acto de presentación y apertura de proposiciones, cuales contienen la documentación solicitada en LA CONVOCATORIA.</w:t>
      </w:r>
    </w:p>
    <w:p w14:paraId="5A555386" w14:textId="77777777" w:rsidR="001850DB" w:rsidRPr="00CB0755" w:rsidRDefault="001850DB" w:rsidP="00426693">
      <w:pPr>
        <w:spacing w:after="0" w:line="240" w:lineRule="auto"/>
        <w:ind w:right="22"/>
        <w:jc w:val="both"/>
        <w:rPr>
          <w:rFonts w:asciiTheme="majorHAnsi" w:hAnsiTheme="majorHAnsi" w:cstheme="majorHAnsi"/>
          <w:b/>
        </w:rPr>
      </w:pPr>
    </w:p>
    <w:p w14:paraId="044FB833" w14:textId="42EC85CB" w:rsidR="005B3A94" w:rsidRPr="00CB0755" w:rsidRDefault="005B3A94" w:rsidP="00426693">
      <w:pPr>
        <w:spacing w:after="0" w:line="240" w:lineRule="auto"/>
        <w:ind w:right="22"/>
        <w:jc w:val="both"/>
        <w:rPr>
          <w:rFonts w:asciiTheme="majorHAnsi" w:hAnsiTheme="majorHAnsi" w:cstheme="majorHAnsi"/>
        </w:rPr>
      </w:pPr>
      <w:r w:rsidRPr="00CB0755">
        <w:rPr>
          <w:rFonts w:asciiTheme="majorHAnsi" w:hAnsiTheme="majorHAnsi" w:cstheme="majorHAnsi"/>
        </w:rPr>
        <w:t>LA CONVOCANTE, sin perjuicio de la aceptación de los documentos y que los reciba para su evaluación, podrá desechar aquella proposición que:</w:t>
      </w:r>
    </w:p>
    <w:p w14:paraId="06D5A2F4" w14:textId="77777777" w:rsidR="001850DB" w:rsidRPr="00CB0755" w:rsidRDefault="001850DB" w:rsidP="00426693">
      <w:pPr>
        <w:spacing w:after="0" w:line="240" w:lineRule="auto"/>
        <w:ind w:right="22"/>
        <w:jc w:val="both"/>
        <w:rPr>
          <w:rFonts w:asciiTheme="majorHAnsi" w:hAnsiTheme="majorHAnsi" w:cstheme="majorHAnsi"/>
        </w:rPr>
      </w:pPr>
    </w:p>
    <w:p w14:paraId="7924A83C" w14:textId="0A6CE373" w:rsidR="005B3A94" w:rsidRPr="00CB0755" w:rsidRDefault="005B3A94" w:rsidP="00426693">
      <w:pPr>
        <w:spacing w:after="0" w:line="240" w:lineRule="auto"/>
        <w:ind w:right="22"/>
        <w:jc w:val="both"/>
        <w:rPr>
          <w:rFonts w:asciiTheme="majorHAnsi" w:hAnsiTheme="majorHAnsi" w:cstheme="majorHAnsi"/>
          <w:b/>
        </w:rPr>
      </w:pPr>
      <w:r w:rsidRPr="00CB0755">
        <w:rPr>
          <w:rFonts w:asciiTheme="majorHAnsi" w:hAnsiTheme="majorHAnsi" w:cstheme="majorHAnsi"/>
          <w:b/>
        </w:rPr>
        <w:t>SE CONSIDERAN CAUSAS PARA EL DESECHAMIENTO DE LAS PROPOSICIONES LAS SIGUIENTES:</w:t>
      </w:r>
    </w:p>
    <w:p w14:paraId="0E5E5FD0" w14:textId="77777777" w:rsidR="001850DB" w:rsidRPr="00CB0755" w:rsidRDefault="001850DB" w:rsidP="00426693">
      <w:pPr>
        <w:spacing w:after="0" w:line="240" w:lineRule="auto"/>
        <w:ind w:right="22"/>
        <w:jc w:val="both"/>
        <w:rPr>
          <w:rFonts w:asciiTheme="majorHAnsi" w:hAnsiTheme="majorHAnsi" w:cstheme="majorHAnsi"/>
          <w:b/>
        </w:rPr>
      </w:pPr>
    </w:p>
    <w:p w14:paraId="3A09FCAC" w14:textId="0FD00782" w:rsidR="005B3A94" w:rsidRPr="00506E70" w:rsidRDefault="005B3A94" w:rsidP="00426693">
      <w:pPr>
        <w:pStyle w:val="Ttulo8"/>
        <w:ind w:left="0" w:firstLine="0"/>
        <w:rPr>
          <w:rFonts w:asciiTheme="majorHAnsi" w:eastAsiaTheme="minorHAnsi" w:hAnsiTheme="majorHAnsi" w:cstheme="majorHAnsi"/>
          <w:color w:val="auto"/>
          <w:kern w:val="2"/>
          <w:sz w:val="22"/>
          <w:szCs w:val="22"/>
          <w:lang w:eastAsia="en-US"/>
          <w14:ligatures w14:val="standardContextual"/>
        </w:rPr>
      </w:pPr>
      <w:r w:rsidRPr="00506E70">
        <w:rPr>
          <w:rFonts w:asciiTheme="majorHAnsi" w:eastAsiaTheme="minorHAnsi" w:hAnsiTheme="majorHAnsi" w:cstheme="majorHAnsi"/>
          <w:color w:val="auto"/>
          <w:kern w:val="2"/>
          <w:sz w:val="22"/>
          <w:szCs w:val="22"/>
          <w:lang w:eastAsia="en-US"/>
          <w14:ligatures w14:val="standardContextual"/>
        </w:rPr>
        <w:t>A).-</w:t>
      </w:r>
      <w:r w:rsidR="0048757C" w:rsidRPr="00506E70">
        <w:rPr>
          <w:rFonts w:asciiTheme="majorHAnsi" w:eastAsiaTheme="minorHAnsi" w:hAnsiTheme="majorHAnsi" w:cstheme="majorHAnsi"/>
          <w:color w:val="auto"/>
          <w:kern w:val="2"/>
          <w:sz w:val="22"/>
          <w:szCs w:val="22"/>
          <w:lang w:eastAsia="en-US"/>
          <w14:ligatures w14:val="standardContextual"/>
        </w:rPr>
        <w:t xml:space="preserve">  </w:t>
      </w:r>
      <w:r w:rsidRPr="00506E70">
        <w:rPr>
          <w:rFonts w:asciiTheme="majorHAnsi" w:eastAsiaTheme="minorHAnsi" w:hAnsiTheme="majorHAnsi" w:cstheme="majorHAnsi"/>
          <w:color w:val="auto"/>
          <w:kern w:val="2"/>
          <w:sz w:val="22"/>
          <w:szCs w:val="22"/>
          <w:lang w:eastAsia="en-US"/>
          <w14:ligatures w14:val="standardContextual"/>
        </w:rPr>
        <w:t>CAUSALES GENERALES DE DESECHAMIENTO</w:t>
      </w:r>
      <w:r w:rsidRPr="00506E70" w:rsidDel="00BB4BCA">
        <w:rPr>
          <w:rFonts w:asciiTheme="majorHAnsi" w:eastAsiaTheme="minorHAnsi" w:hAnsiTheme="majorHAnsi" w:cstheme="majorHAnsi"/>
          <w:color w:val="auto"/>
          <w:kern w:val="2"/>
          <w:sz w:val="22"/>
          <w:szCs w:val="22"/>
          <w:lang w:eastAsia="en-US"/>
          <w14:ligatures w14:val="standardContextual"/>
        </w:rPr>
        <w:t xml:space="preserve"> </w:t>
      </w:r>
    </w:p>
    <w:p w14:paraId="6E059C20" w14:textId="77777777" w:rsidR="00073848" w:rsidRPr="00CB0755" w:rsidRDefault="00073848" w:rsidP="00426693">
      <w:pPr>
        <w:spacing w:after="0" w:line="240" w:lineRule="auto"/>
        <w:ind w:left="284"/>
        <w:jc w:val="both"/>
        <w:rPr>
          <w:rFonts w:asciiTheme="majorHAnsi" w:hAnsiTheme="majorHAnsi" w:cstheme="majorHAnsi"/>
        </w:rPr>
      </w:pPr>
    </w:p>
    <w:p w14:paraId="25ADC164" w14:textId="4252DC58" w:rsidR="005B3A94" w:rsidRPr="00CB0755" w:rsidRDefault="005B3A94" w:rsidP="00426693">
      <w:pPr>
        <w:spacing w:after="0" w:line="240" w:lineRule="auto"/>
        <w:ind w:left="284"/>
        <w:jc w:val="both"/>
        <w:rPr>
          <w:rFonts w:asciiTheme="majorHAnsi" w:hAnsiTheme="majorHAnsi" w:cstheme="majorHAnsi"/>
        </w:rPr>
      </w:pPr>
      <w:r w:rsidRPr="00506E70">
        <w:rPr>
          <w:rFonts w:asciiTheme="majorHAnsi" w:hAnsiTheme="majorHAnsi" w:cstheme="majorHAnsi"/>
          <w:b/>
        </w:rPr>
        <w:t>1.-</w:t>
      </w:r>
      <w:r w:rsidRPr="00CB0755">
        <w:rPr>
          <w:rFonts w:asciiTheme="majorHAnsi" w:hAnsiTheme="majorHAnsi" w:cstheme="majorHAnsi"/>
        </w:rPr>
        <w:t xml:space="preserve"> </w:t>
      </w:r>
      <w:r w:rsidR="00EC6876" w:rsidRPr="00CB0755">
        <w:rPr>
          <w:rFonts w:asciiTheme="majorHAnsi" w:hAnsiTheme="majorHAnsi" w:cstheme="majorHAnsi"/>
        </w:rPr>
        <w:t>La presentación incompleta o la omisión de cualquier requisito derivado de la LEY, del REGLAMENTO o establecido en las bases de LA CONVOCATORIA.</w:t>
      </w:r>
    </w:p>
    <w:p w14:paraId="7FDBF2E2" w14:textId="77777777" w:rsidR="001850DB" w:rsidRPr="00CB0755" w:rsidRDefault="001850DB" w:rsidP="00426693">
      <w:pPr>
        <w:spacing w:after="0" w:line="240" w:lineRule="auto"/>
        <w:ind w:left="284"/>
        <w:jc w:val="both"/>
        <w:rPr>
          <w:rFonts w:asciiTheme="majorHAnsi" w:hAnsiTheme="majorHAnsi" w:cstheme="majorHAnsi"/>
        </w:rPr>
      </w:pPr>
    </w:p>
    <w:p w14:paraId="6F28C975" w14:textId="770F1B51" w:rsidR="005B3A94" w:rsidRPr="00CB0755" w:rsidRDefault="005B3A94"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2.-</w:t>
      </w:r>
      <w:r w:rsidRPr="00CB0755">
        <w:rPr>
          <w:rFonts w:asciiTheme="majorHAnsi" w:hAnsiTheme="majorHAnsi" w:cstheme="majorHAnsi"/>
        </w:rPr>
        <w:t xml:space="preserve"> El incumplimiento de las condiciones legales, técnicas y económicas respecto de las cuales se haya establecido expresamente en LA CONVOCATORIA que afectan la solvencia de la proposición.</w:t>
      </w:r>
    </w:p>
    <w:p w14:paraId="1997FB79"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57251292" w14:textId="3D63FA3C" w:rsidR="005B3A94" w:rsidRPr="00CB0755" w:rsidRDefault="0048757C"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3.-</w:t>
      </w:r>
      <w:r w:rsidRPr="00CB0755">
        <w:rPr>
          <w:rFonts w:asciiTheme="majorHAnsi" w:hAnsiTheme="majorHAnsi" w:cstheme="majorHAnsi"/>
        </w:rPr>
        <w:t xml:space="preserve"> </w:t>
      </w:r>
      <w:r w:rsidR="005B3A94" w:rsidRPr="00CB0755">
        <w:rPr>
          <w:rFonts w:asciiTheme="majorHAnsi" w:hAnsiTheme="majorHAnsi" w:cstheme="majorHAnsi"/>
        </w:rPr>
        <w:t xml:space="preserve">Se acredite fehacientemente con la documentación idónea que la información o documentación proporcionada por EL LICITANTE es falsa. </w:t>
      </w:r>
    </w:p>
    <w:p w14:paraId="5BF09134"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5B25AB5C" w14:textId="3DCA583F" w:rsidR="005B3A94" w:rsidRPr="00CB0755" w:rsidRDefault="005B3A94"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4.-</w:t>
      </w:r>
      <w:r w:rsidR="0048757C" w:rsidRPr="00CB0755">
        <w:rPr>
          <w:rFonts w:asciiTheme="majorHAnsi" w:hAnsiTheme="majorHAnsi" w:cstheme="majorHAnsi"/>
        </w:rPr>
        <w:t xml:space="preserve"> </w:t>
      </w:r>
      <w:r w:rsidR="00EC6876" w:rsidRPr="00CB0755">
        <w:rPr>
          <w:rFonts w:asciiTheme="majorHAnsi" w:hAnsiTheme="majorHAnsi" w:cstheme="majorHAnsi"/>
        </w:rPr>
        <w:t>La ubicación de EL</w:t>
      </w:r>
      <w:r w:rsidRPr="00CB0755">
        <w:rPr>
          <w:rFonts w:asciiTheme="majorHAnsi" w:hAnsiTheme="majorHAnsi" w:cstheme="majorHAnsi"/>
        </w:rPr>
        <w:t xml:space="preserve"> LICITANTE en alguno de los supuestos señalados en </w:t>
      </w:r>
      <w:r w:rsidR="00A13B66" w:rsidRPr="00CB0755">
        <w:rPr>
          <w:rFonts w:asciiTheme="majorHAnsi" w:hAnsiTheme="majorHAnsi" w:cstheme="majorHAnsi"/>
        </w:rPr>
        <w:t>el</w:t>
      </w:r>
      <w:r w:rsidRPr="00CB0755">
        <w:rPr>
          <w:rFonts w:asciiTheme="majorHAnsi" w:hAnsiTheme="majorHAnsi" w:cstheme="majorHAnsi"/>
        </w:rPr>
        <w:t xml:space="preserve"> artículo </w:t>
      </w:r>
      <w:r w:rsidR="00A13B66" w:rsidRPr="00CB0755">
        <w:rPr>
          <w:rFonts w:asciiTheme="majorHAnsi" w:hAnsiTheme="majorHAnsi" w:cstheme="majorHAnsi"/>
        </w:rPr>
        <w:t>52</w:t>
      </w:r>
      <w:r w:rsidRPr="00CB0755">
        <w:rPr>
          <w:rFonts w:asciiTheme="majorHAnsi" w:hAnsiTheme="majorHAnsi" w:cstheme="majorHAnsi"/>
        </w:rPr>
        <w:t xml:space="preserve"> de LA LEY; </w:t>
      </w:r>
    </w:p>
    <w:p w14:paraId="09A1EE14"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5F2C9A77" w14:textId="1C5BBDF9" w:rsidR="005B3A94" w:rsidRPr="00CB0755" w:rsidRDefault="005B3A94"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 xml:space="preserve">5.- </w:t>
      </w:r>
      <w:r w:rsidRPr="00CB0755">
        <w:rPr>
          <w:rFonts w:asciiTheme="majorHAnsi" w:hAnsiTheme="majorHAnsi" w:cstheme="majorHAnsi"/>
        </w:rPr>
        <w:t xml:space="preserve">Se compruebe que algún licitante ha acordado con otro u otros elevar los costos de los trabajos, o cualquier otro acuerdo que tenga como fin obtener una ventaja sobre los demás licitantes. </w:t>
      </w:r>
    </w:p>
    <w:p w14:paraId="0693B94D"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69853BE2" w14:textId="5B765B3D"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6.-</w:t>
      </w:r>
      <w:r w:rsidR="0048757C" w:rsidRPr="00CB0755">
        <w:rPr>
          <w:rFonts w:asciiTheme="majorHAnsi" w:hAnsiTheme="majorHAnsi" w:cstheme="majorHAnsi"/>
        </w:rPr>
        <w:t xml:space="preserve"> </w:t>
      </w:r>
      <w:r w:rsidRPr="00CB0755">
        <w:rPr>
          <w:rFonts w:asciiTheme="majorHAnsi" w:hAnsiTheme="majorHAnsi" w:cstheme="majorHAnsi"/>
        </w:rPr>
        <w:t>Cuando una o más personas físicas aparezcan como socios o miembros del órgano de administración de dos o más personas morales que participen como licitantes en el mismo procedimiento de licitación.</w:t>
      </w:r>
    </w:p>
    <w:p w14:paraId="0501A977"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23E28B5F" w14:textId="4063A32B"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7.-</w:t>
      </w:r>
      <w:r w:rsidR="0048757C" w:rsidRPr="00CB0755">
        <w:rPr>
          <w:rFonts w:asciiTheme="majorHAnsi" w:hAnsiTheme="majorHAnsi" w:cstheme="majorHAnsi"/>
        </w:rPr>
        <w:t xml:space="preserve"> </w:t>
      </w:r>
      <w:r w:rsidRPr="00CB0755">
        <w:rPr>
          <w:rFonts w:asciiTheme="majorHAnsi" w:hAnsiTheme="majorHAnsi" w:cstheme="majorHAnsi"/>
        </w:rPr>
        <w:t>Cuando en el mismo procedimiento de licitación, un licitante presente más de una propuesta.</w:t>
      </w:r>
    </w:p>
    <w:p w14:paraId="662D4D6F"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2C202A11" w14:textId="2A17650A"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8.-</w:t>
      </w:r>
      <w:r w:rsidR="0048757C" w:rsidRPr="00CB0755">
        <w:rPr>
          <w:rFonts w:asciiTheme="majorHAnsi" w:hAnsiTheme="majorHAnsi" w:cstheme="majorHAnsi"/>
        </w:rPr>
        <w:t xml:space="preserve"> </w:t>
      </w:r>
      <w:r w:rsidRPr="00CB0755">
        <w:rPr>
          <w:rFonts w:asciiTheme="majorHAnsi" w:hAnsiTheme="majorHAnsi" w:cstheme="majorHAnsi"/>
        </w:rPr>
        <w:t>Cuando los documentos que formen parte de las propuestas presenten tachaduras, enmendaduras o cualquier alteración.</w:t>
      </w:r>
    </w:p>
    <w:p w14:paraId="3E466A07"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21787EAC" w14:textId="4D74C3DC" w:rsidR="00A13B66"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9.-</w:t>
      </w:r>
      <w:r w:rsidR="0048757C" w:rsidRPr="00CB0755">
        <w:rPr>
          <w:rFonts w:asciiTheme="majorHAnsi" w:hAnsiTheme="majorHAnsi" w:cstheme="majorHAnsi"/>
        </w:rPr>
        <w:t xml:space="preserve"> </w:t>
      </w:r>
      <w:r w:rsidRPr="00CB0755">
        <w:rPr>
          <w:rFonts w:asciiTheme="majorHAnsi" w:hAnsiTheme="majorHAnsi" w:cstheme="majorHAnsi"/>
        </w:rPr>
        <w:t>La falta de información o documentos que imposibiliten determinar su solvencia.</w:t>
      </w:r>
    </w:p>
    <w:p w14:paraId="5B785C61"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11841A1A" w14:textId="2BD19593" w:rsidR="005B3A94"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10.-</w:t>
      </w:r>
      <w:r w:rsidR="0048757C" w:rsidRPr="00CB0755">
        <w:rPr>
          <w:rFonts w:asciiTheme="majorHAnsi" w:hAnsiTheme="majorHAnsi" w:cstheme="majorHAnsi"/>
        </w:rPr>
        <w:t xml:space="preserve"> </w:t>
      </w:r>
      <w:r w:rsidR="005B3A94" w:rsidRPr="00CB0755">
        <w:rPr>
          <w:rFonts w:asciiTheme="majorHAnsi" w:hAnsiTheme="majorHAnsi" w:cstheme="majorHAnsi"/>
        </w:rPr>
        <w:t xml:space="preserve">El incumplimiento de alguno de los requisitos establecidos en LA LEY, EL REGLAMENTO y lo estipulado en LA CONVOCATORIA. </w:t>
      </w:r>
    </w:p>
    <w:p w14:paraId="401BDB17"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1527AC1B" w14:textId="6174BF2E" w:rsidR="005B3A94" w:rsidRPr="00CB0755" w:rsidRDefault="00A13B66" w:rsidP="00426693">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11.-</w:t>
      </w:r>
      <w:r w:rsidR="0048757C" w:rsidRPr="00CB0755">
        <w:rPr>
          <w:rFonts w:asciiTheme="majorHAnsi" w:hAnsiTheme="majorHAnsi" w:cstheme="majorHAnsi"/>
        </w:rPr>
        <w:t xml:space="preserve"> </w:t>
      </w:r>
      <w:r w:rsidR="005B3A94" w:rsidRPr="00CB0755">
        <w:rPr>
          <w:rFonts w:asciiTheme="majorHAnsi" w:hAnsiTheme="majorHAnsi" w:cstheme="majorHAnsi"/>
        </w:rPr>
        <w:t>Propongan alternativas que modifiquen lo establecido en</w:t>
      </w:r>
      <w:r w:rsidR="00073848" w:rsidRPr="00CB0755">
        <w:rPr>
          <w:rFonts w:asciiTheme="majorHAnsi" w:hAnsiTheme="majorHAnsi" w:cstheme="majorHAnsi"/>
        </w:rPr>
        <w:t xml:space="preserve"> LA </w:t>
      </w:r>
      <w:r w:rsidR="005B3A94" w:rsidRPr="00CB0755">
        <w:rPr>
          <w:rFonts w:asciiTheme="majorHAnsi" w:hAnsiTheme="majorHAnsi" w:cstheme="majorHAnsi"/>
        </w:rPr>
        <w:t>CONVOCATORIA.</w:t>
      </w:r>
    </w:p>
    <w:p w14:paraId="1C1F2FBA" w14:textId="77777777" w:rsidR="001850DB" w:rsidRPr="00CB0755" w:rsidRDefault="001850DB" w:rsidP="00426693">
      <w:pPr>
        <w:autoSpaceDE w:val="0"/>
        <w:autoSpaceDN w:val="0"/>
        <w:adjustRightInd w:val="0"/>
        <w:spacing w:after="0" w:line="240" w:lineRule="auto"/>
        <w:ind w:left="284"/>
        <w:jc w:val="both"/>
        <w:rPr>
          <w:rFonts w:asciiTheme="majorHAnsi" w:hAnsiTheme="majorHAnsi" w:cstheme="majorHAnsi"/>
        </w:rPr>
      </w:pPr>
    </w:p>
    <w:p w14:paraId="05063840" w14:textId="52318B52" w:rsidR="005B3A94" w:rsidRPr="007E2A71" w:rsidRDefault="00A13B66" w:rsidP="00426693">
      <w:pPr>
        <w:autoSpaceDE w:val="0"/>
        <w:autoSpaceDN w:val="0"/>
        <w:adjustRightInd w:val="0"/>
        <w:spacing w:after="0" w:line="240" w:lineRule="auto"/>
        <w:ind w:left="284"/>
        <w:jc w:val="both"/>
        <w:rPr>
          <w:rFonts w:asciiTheme="majorHAnsi" w:hAnsiTheme="majorHAnsi" w:cstheme="majorHAnsi"/>
        </w:rPr>
      </w:pPr>
      <w:r w:rsidRPr="007E2A71">
        <w:rPr>
          <w:rFonts w:asciiTheme="majorHAnsi" w:hAnsiTheme="majorHAnsi" w:cstheme="majorHAnsi"/>
          <w:b/>
          <w:bCs/>
        </w:rPr>
        <w:t>1</w:t>
      </w:r>
      <w:r w:rsidR="00A05A52">
        <w:rPr>
          <w:rFonts w:asciiTheme="majorHAnsi" w:hAnsiTheme="majorHAnsi" w:cstheme="majorHAnsi"/>
          <w:b/>
          <w:bCs/>
        </w:rPr>
        <w:t>2</w:t>
      </w:r>
      <w:r w:rsidRPr="007E2A71">
        <w:rPr>
          <w:rFonts w:asciiTheme="majorHAnsi" w:hAnsiTheme="majorHAnsi" w:cstheme="majorHAnsi"/>
          <w:b/>
          <w:bCs/>
        </w:rPr>
        <w:t>.-</w:t>
      </w:r>
      <w:r w:rsidR="00B06580" w:rsidRPr="007E2A71">
        <w:rPr>
          <w:rFonts w:asciiTheme="majorHAnsi" w:hAnsiTheme="majorHAnsi" w:cstheme="majorHAnsi"/>
          <w:b/>
          <w:bCs/>
        </w:rPr>
        <w:t xml:space="preserve"> </w:t>
      </w:r>
      <w:r w:rsidR="005B3A94" w:rsidRPr="007E2A71">
        <w:rPr>
          <w:rFonts w:asciiTheme="majorHAnsi" w:hAnsiTheme="majorHAnsi" w:cstheme="majorHAnsi"/>
          <w:bCs/>
        </w:rPr>
        <w:t xml:space="preserve">Cuando la proposición no sea firmada autógrafamente por la persona facultada para ello, cuando menos en la última hoja de cada uno de los documentos que forman parte de la misma. Así como no firmar autógrafamente cada una de las hojas que integran  la Proposición </w:t>
      </w:r>
      <w:r w:rsidR="005B3A94" w:rsidRPr="007E2A71">
        <w:rPr>
          <w:rFonts w:asciiTheme="majorHAnsi" w:hAnsiTheme="majorHAnsi" w:cstheme="majorHAnsi"/>
          <w:b/>
          <w:bCs/>
          <w:color w:val="0070C0"/>
        </w:rPr>
        <w:t>FORMATO 07</w:t>
      </w:r>
      <w:r w:rsidR="005B3A94" w:rsidRPr="007E2A71">
        <w:rPr>
          <w:rFonts w:asciiTheme="majorHAnsi" w:hAnsiTheme="majorHAnsi" w:cstheme="majorHAnsi"/>
          <w:bCs/>
        </w:rPr>
        <w:t xml:space="preserve">, Catálogo de Conceptos para expresión de precios unitarios y monto total de la proposición </w:t>
      </w:r>
      <w:r w:rsidR="005B3A94" w:rsidRPr="007E2A71">
        <w:rPr>
          <w:rFonts w:asciiTheme="majorHAnsi" w:hAnsiTheme="majorHAnsi" w:cstheme="majorHAnsi"/>
          <w:b/>
          <w:bCs/>
          <w:color w:val="0070C0"/>
        </w:rPr>
        <w:t>FORMA E-7</w:t>
      </w:r>
      <w:r w:rsidR="005B3A94" w:rsidRPr="007E2A71">
        <w:rPr>
          <w:rFonts w:asciiTheme="majorHAnsi" w:hAnsiTheme="majorHAnsi" w:cstheme="majorHAnsi"/>
          <w:bCs/>
        </w:rPr>
        <w:t xml:space="preserve"> y </w:t>
      </w:r>
      <w:r w:rsidR="005B3A94" w:rsidRPr="007E2A71">
        <w:rPr>
          <w:rFonts w:asciiTheme="majorHAnsi" w:hAnsiTheme="majorHAnsi" w:cstheme="majorHAnsi"/>
        </w:rPr>
        <w:t>los Programas solicitados en la Base Décima Tercera de LA CONVOCATORIA, conforme a lo previsto en el primer párrafo del artículo 41 de EL REGLAMENTO.</w:t>
      </w:r>
    </w:p>
    <w:p w14:paraId="4CA8637D" w14:textId="77777777" w:rsidR="0039732A" w:rsidRPr="007E2A71" w:rsidRDefault="0039732A" w:rsidP="00426693">
      <w:pPr>
        <w:autoSpaceDE w:val="0"/>
        <w:autoSpaceDN w:val="0"/>
        <w:adjustRightInd w:val="0"/>
        <w:spacing w:after="0" w:line="240" w:lineRule="auto"/>
        <w:ind w:left="284"/>
        <w:jc w:val="both"/>
        <w:rPr>
          <w:rFonts w:asciiTheme="majorHAnsi" w:hAnsiTheme="majorHAnsi" w:cstheme="majorHAnsi"/>
          <w:bCs/>
        </w:rPr>
      </w:pPr>
    </w:p>
    <w:p w14:paraId="264CFF9A" w14:textId="61AFBD59" w:rsidR="00A13B66" w:rsidRPr="007E2A71" w:rsidRDefault="005B3A94" w:rsidP="00426693">
      <w:pPr>
        <w:pStyle w:val="Ttulo5"/>
        <w:ind w:left="0" w:firstLine="0"/>
        <w:rPr>
          <w:rFonts w:asciiTheme="majorHAnsi" w:hAnsiTheme="majorHAnsi" w:cstheme="majorHAnsi"/>
          <w:color w:val="auto"/>
          <w:sz w:val="22"/>
        </w:rPr>
      </w:pPr>
      <w:r w:rsidRPr="007E2A71">
        <w:rPr>
          <w:rFonts w:asciiTheme="majorHAnsi" w:hAnsiTheme="majorHAnsi" w:cstheme="majorHAnsi"/>
          <w:color w:val="auto"/>
          <w:sz w:val="22"/>
        </w:rPr>
        <w:t>B).-CAUSALES DE DESECHAMIENTO TÉCNICAS Y ECONÓMICAS</w:t>
      </w:r>
    </w:p>
    <w:p w14:paraId="2DFFF4E5" w14:textId="77777777" w:rsidR="00F86055" w:rsidRPr="007E2A71" w:rsidRDefault="00F86055" w:rsidP="00426693">
      <w:pPr>
        <w:spacing w:after="0" w:line="240" w:lineRule="auto"/>
        <w:rPr>
          <w:rFonts w:asciiTheme="majorHAnsi" w:hAnsiTheme="majorHAnsi" w:cstheme="majorHAnsi"/>
          <w:lang w:eastAsia="es-ES"/>
        </w:rPr>
      </w:pPr>
    </w:p>
    <w:p w14:paraId="3643195D" w14:textId="01092023"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1</w:t>
      </w:r>
      <w:r w:rsidR="00A05A52">
        <w:rPr>
          <w:rFonts w:asciiTheme="majorHAnsi" w:hAnsiTheme="majorHAnsi" w:cstheme="majorHAnsi"/>
          <w:b/>
        </w:rPr>
        <w:t>3</w:t>
      </w:r>
      <w:r w:rsidRPr="007E2A71">
        <w:rPr>
          <w:rFonts w:asciiTheme="majorHAnsi" w:hAnsiTheme="majorHAnsi" w:cstheme="majorHAnsi"/>
          <w:b/>
        </w:rPr>
        <w:t>.-</w:t>
      </w:r>
      <w:r w:rsidRPr="007E2A71">
        <w:rPr>
          <w:rFonts w:asciiTheme="majorHAnsi" w:hAnsiTheme="majorHAnsi" w:cstheme="majorHAnsi"/>
        </w:rPr>
        <w:t xml:space="preserve"> Que los profesionales técnicos propuestos por EL LICITANTE para llevar la adecuada administración, dirección y ejecución de los trabajos, no cuenten con la experiencia y capacidad requerida en la </w:t>
      </w:r>
      <w:r w:rsidRPr="007E2A71">
        <w:rPr>
          <w:rFonts w:asciiTheme="majorHAnsi" w:hAnsiTheme="majorHAnsi" w:cstheme="majorHAnsi"/>
          <w:b/>
        </w:rPr>
        <w:t xml:space="preserve">Base Quinta, inciso 1 </w:t>
      </w:r>
      <w:r w:rsidRPr="007E2A71">
        <w:rPr>
          <w:rFonts w:asciiTheme="majorHAnsi" w:hAnsiTheme="majorHAnsi" w:cstheme="majorHAnsi"/>
        </w:rPr>
        <w:t>de esta CONVOCATORIA.</w:t>
      </w:r>
    </w:p>
    <w:p w14:paraId="65FD1BF4" w14:textId="77777777" w:rsidR="0039732A" w:rsidRPr="007E2A71" w:rsidRDefault="0039732A" w:rsidP="00426693">
      <w:pPr>
        <w:spacing w:after="0" w:line="240" w:lineRule="auto"/>
        <w:ind w:left="284"/>
        <w:jc w:val="both"/>
        <w:rPr>
          <w:rFonts w:asciiTheme="majorHAnsi" w:hAnsiTheme="majorHAnsi" w:cstheme="majorHAnsi"/>
        </w:rPr>
      </w:pPr>
    </w:p>
    <w:p w14:paraId="36235340" w14:textId="074C539B"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1</w:t>
      </w:r>
      <w:r w:rsidR="00A05A52">
        <w:rPr>
          <w:rFonts w:asciiTheme="majorHAnsi" w:hAnsiTheme="majorHAnsi" w:cstheme="majorHAnsi"/>
          <w:b/>
        </w:rPr>
        <w:t>4</w:t>
      </w:r>
      <w:r w:rsidRPr="007E2A71">
        <w:rPr>
          <w:rFonts w:asciiTheme="majorHAnsi" w:hAnsiTheme="majorHAnsi" w:cstheme="majorHAnsi"/>
          <w:b/>
        </w:rPr>
        <w:t>.-</w:t>
      </w:r>
      <w:r w:rsidRPr="007E2A71">
        <w:rPr>
          <w:rFonts w:asciiTheme="majorHAnsi" w:hAnsiTheme="majorHAnsi" w:cstheme="majorHAnsi"/>
        </w:rPr>
        <w:t xml:space="preserve">Que EL LICITANTE no acredite su experiencia y capacidad técnica en trabajos realizados de características, complejidad y magnitud similares a los que son motivo de LA CONVOCATORIA, conforme a lo establecido en la </w:t>
      </w:r>
      <w:r w:rsidRPr="007E2A71">
        <w:rPr>
          <w:rFonts w:asciiTheme="majorHAnsi" w:hAnsiTheme="majorHAnsi" w:cstheme="majorHAnsi"/>
          <w:b/>
        </w:rPr>
        <w:t>base quinta inciso 2</w:t>
      </w:r>
      <w:r w:rsidRPr="007E2A71">
        <w:rPr>
          <w:rFonts w:asciiTheme="majorHAnsi" w:hAnsiTheme="majorHAnsi" w:cstheme="majorHAnsi"/>
        </w:rPr>
        <w:t xml:space="preserve"> de esta CONVOCATORIA.</w:t>
      </w:r>
    </w:p>
    <w:p w14:paraId="1046AD39" w14:textId="77777777" w:rsidR="0039732A" w:rsidRPr="007E2A71" w:rsidRDefault="0039732A" w:rsidP="00426693">
      <w:pPr>
        <w:spacing w:after="0" w:line="240" w:lineRule="auto"/>
        <w:ind w:left="284"/>
        <w:jc w:val="both"/>
        <w:rPr>
          <w:rFonts w:asciiTheme="majorHAnsi" w:hAnsiTheme="majorHAnsi" w:cstheme="majorHAnsi"/>
        </w:rPr>
      </w:pPr>
    </w:p>
    <w:p w14:paraId="043D9E76" w14:textId="4FDEDA91"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1</w:t>
      </w:r>
      <w:r w:rsidR="00A05A52">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 xml:space="preserve">Que EL LICITANTE no proponga la maquinaria y equipo de construcción adecuados, necesarios y suficientes para desarrollar los trabajos que se convocan, en el plazo señalado en el </w:t>
      </w:r>
      <w:r w:rsidRPr="007E2A71">
        <w:rPr>
          <w:rFonts w:asciiTheme="majorHAnsi" w:hAnsiTheme="majorHAnsi" w:cstheme="majorHAnsi"/>
          <w:b/>
        </w:rPr>
        <w:t>inciso b) de la Base Novena</w:t>
      </w:r>
      <w:r w:rsidRPr="007E2A71">
        <w:rPr>
          <w:rFonts w:asciiTheme="majorHAnsi" w:hAnsiTheme="majorHAnsi" w:cstheme="majorHAnsi"/>
        </w:rPr>
        <w:t xml:space="preserve"> de esta CONVOCATORIA.</w:t>
      </w:r>
    </w:p>
    <w:p w14:paraId="2E4E95CB" w14:textId="77777777" w:rsidR="0039732A" w:rsidRPr="007E2A71" w:rsidRDefault="0039732A" w:rsidP="00426693">
      <w:pPr>
        <w:spacing w:after="0" w:line="240" w:lineRule="auto"/>
        <w:ind w:left="284"/>
        <w:jc w:val="both"/>
        <w:rPr>
          <w:rFonts w:asciiTheme="majorHAnsi" w:hAnsiTheme="majorHAnsi" w:cstheme="majorHAnsi"/>
        </w:rPr>
      </w:pPr>
    </w:p>
    <w:p w14:paraId="2D041AA4" w14:textId="040045BC" w:rsidR="005B3A94" w:rsidRPr="007E2A71" w:rsidRDefault="005B3A94" w:rsidP="00426693">
      <w:pPr>
        <w:tabs>
          <w:tab w:val="left" w:pos="284"/>
        </w:tabs>
        <w:spacing w:after="0" w:line="240" w:lineRule="auto"/>
        <w:ind w:left="284"/>
        <w:jc w:val="both"/>
        <w:rPr>
          <w:rFonts w:asciiTheme="majorHAnsi" w:hAnsiTheme="majorHAnsi" w:cstheme="majorHAnsi"/>
        </w:rPr>
      </w:pPr>
      <w:r w:rsidRPr="007E2A71">
        <w:rPr>
          <w:rFonts w:asciiTheme="majorHAnsi" w:hAnsiTheme="majorHAnsi" w:cstheme="majorHAnsi"/>
          <w:b/>
        </w:rPr>
        <w:t>1</w:t>
      </w:r>
      <w:r w:rsidR="00B06580" w:rsidRPr="007E2A71">
        <w:rPr>
          <w:rFonts w:asciiTheme="majorHAnsi" w:hAnsiTheme="majorHAnsi" w:cstheme="majorHAnsi"/>
          <w:b/>
        </w:rPr>
        <w:t>6</w:t>
      </w:r>
      <w:r w:rsidRPr="007E2A71">
        <w:rPr>
          <w:rFonts w:asciiTheme="majorHAnsi" w:hAnsiTheme="majorHAnsi" w:cstheme="majorHAnsi"/>
          <w:b/>
        </w:rPr>
        <w:t>.-</w:t>
      </w:r>
      <w:r w:rsidRPr="007E2A71">
        <w:rPr>
          <w:rFonts w:asciiTheme="majorHAnsi" w:hAnsiTheme="majorHAnsi" w:cstheme="majorHAnsi"/>
        </w:rPr>
        <w:t>Que la planeación integral y el procedimiento constructivo propuestos por EL LICITANTE para el desarrollo y organización de los trabajos, no sea congruente con las características, complejidad y magnitud de los mismos o el procedimiento constructivo no sea acorde con el programa de ejecución general de los trabajos.</w:t>
      </w:r>
    </w:p>
    <w:p w14:paraId="197FF0C6" w14:textId="77777777" w:rsidR="0039732A" w:rsidRPr="007E2A71" w:rsidRDefault="0039732A" w:rsidP="00426693">
      <w:pPr>
        <w:tabs>
          <w:tab w:val="left" w:pos="284"/>
        </w:tabs>
        <w:spacing w:after="0" w:line="240" w:lineRule="auto"/>
        <w:ind w:left="284"/>
        <w:jc w:val="both"/>
        <w:rPr>
          <w:rFonts w:asciiTheme="majorHAnsi" w:hAnsiTheme="majorHAnsi" w:cstheme="majorHAnsi"/>
          <w:color w:val="C00000"/>
        </w:rPr>
      </w:pPr>
    </w:p>
    <w:p w14:paraId="48963CD7" w14:textId="09DA3E21"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1</w:t>
      </w:r>
      <w:r w:rsidR="00B06580" w:rsidRPr="007E2A71">
        <w:rPr>
          <w:rFonts w:asciiTheme="majorHAnsi" w:hAnsiTheme="majorHAnsi" w:cstheme="majorHAnsi"/>
          <w:b/>
        </w:rPr>
        <w:t>7</w:t>
      </w:r>
      <w:r w:rsidRPr="007E2A71">
        <w:rPr>
          <w:rFonts w:asciiTheme="majorHAnsi" w:hAnsiTheme="majorHAnsi" w:cstheme="majorHAnsi"/>
          <w:b/>
        </w:rPr>
        <w:t>.-</w:t>
      </w:r>
      <w:r w:rsidRPr="007E2A71">
        <w:rPr>
          <w:rFonts w:asciiTheme="majorHAnsi" w:hAnsiTheme="majorHAnsi" w:cstheme="majorHAnsi"/>
        </w:rPr>
        <w:t xml:space="preserve">Que la declaración fiscal o balance general presentado no cumpla con los requisitos solicitados por LA CONVOCANTE en la </w:t>
      </w:r>
      <w:r w:rsidRPr="007E2A71">
        <w:rPr>
          <w:rFonts w:asciiTheme="majorHAnsi" w:hAnsiTheme="majorHAnsi" w:cstheme="majorHAnsi"/>
          <w:b/>
        </w:rPr>
        <w:t>base quinta, inciso 3.</w:t>
      </w:r>
    </w:p>
    <w:p w14:paraId="148E3522" w14:textId="77777777" w:rsidR="0039732A" w:rsidRPr="007E2A71" w:rsidRDefault="0039732A" w:rsidP="00426693">
      <w:pPr>
        <w:spacing w:after="0" w:line="240" w:lineRule="auto"/>
        <w:ind w:left="284"/>
        <w:jc w:val="both"/>
        <w:rPr>
          <w:rFonts w:asciiTheme="majorHAnsi" w:hAnsiTheme="majorHAnsi" w:cstheme="majorHAnsi"/>
          <w:b/>
          <w:highlight w:val="yellow"/>
        </w:rPr>
      </w:pPr>
    </w:p>
    <w:p w14:paraId="57405F9F" w14:textId="3D9DF9C3"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1</w:t>
      </w:r>
      <w:r w:rsidR="00B06580" w:rsidRPr="007E2A71">
        <w:rPr>
          <w:rFonts w:asciiTheme="majorHAnsi" w:hAnsiTheme="majorHAnsi" w:cstheme="majorHAnsi"/>
          <w:b/>
        </w:rPr>
        <w:t>8</w:t>
      </w:r>
      <w:r w:rsidRPr="007E2A71">
        <w:rPr>
          <w:rFonts w:asciiTheme="majorHAnsi" w:hAnsiTheme="majorHAnsi" w:cstheme="majorHAnsi"/>
          <w:b/>
        </w:rPr>
        <w:t>.-</w:t>
      </w:r>
      <w:r w:rsidRPr="007E2A71">
        <w:rPr>
          <w:rFonts w:asciiTheme="majorHAnsi" w:hAnsiTheme="majorHAnsi" w:cstheme="majorHAnsi"/>
        </w:rPr>
        <w:t xml:space="preserve">Que los programas específicos cuantificados y calendarizados de suministros y utilización, no sean congruentes con el programa calendarizado de ejecución general de los trabajos, </w:t>
      </w:r>
      <w:r w:rsidRPr="007E2A71">
        <w:rPr>
          <w:rFonts w:asciiTheme="majorHAnsi" w:hAnsiTheme="majorHAnsi" w:cstheme="majorHAnsi"/>
          <w:b/>
        </w:rPr>
        <w:t>y su incumplimiento afecte la solvencia de la proposición.</w:t>
      </w:r>
    </w:p>
    <w:p w14:paraId="70839158" w14:textId="77777777" w:rsidR="0039732A" w:rsidRPr="007E2A71" w:rsidRDefault="0039732A" w:rsidP="00426693">
      <w:pPr>
        <w:spacing w:after="0" w:line="240" w:lineRule="auto"/>
        <w:ind w:left="284"/>
        <w:jc w:val="both"/>
        <w:rPr>
          <w:rFonts w:asciiTheme="majorHAnsi" w:hAnsiTheme="majorHAnsi" w:cstheme="majorHAnsi"/>
          <w:b/>
        </w:rPr>
      </w:pPr>
    </w:p>
    <w:p w14:paraId="50F21FB4" w14:textId="668121BD" w:rsidR="005B3A94" w:rsidRPr="007E2A71" w:rsidRDefault="005B3A94" w:rsidP="00426693">
      <w:pPr>
        <w:spacing w:after="0" w:line="240" w:lineRule="auto"/>
        <w:ind w:left="284"/>
        <w:jc w:val="both"/>
        <w:rPr>
          <w:rFonts w:asciiTheme="majorHAnsi" w:hAnsiTheme="majorHAnsi" w:cstheme="majorHAnsi"/>
          <w:b/>
          <w:highlight w:val="yellow"/>
        </w:rPr>
      </w:pPr>
      <w:r w:rsidRPr="007E2A71">
        <w:rPr>
          <w:rFonts w:asciiTheme="majorHAnsi" w:hAnsiTheme="majorHAnsi" w:cstheme="majorHAnsi"/>
          <w:b/>
        </w:rPr>
        <w:t>1</w:t>
      </w:r>
      <w:r w:rsidR="00B06580" w:rsidRPr="007E2A71">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Que</w:t>
      </w:r>
      <w:r w:rsidR="00073848" w:rsidRPr="007E2A71">
        <w:rPr>
          <w:rFonts w:asciiTheme="majorHAnsi" w:hAnsiTheme="majorHAnsi" w:cstheme="majorHAnsi"/>
        </w:rPr>
        <w:t>,</w:t>
      </w:r>
      <w:r w:rsidRPr="007E2A71">
        <w:rPr>
          <w:rFonts w:asciiTheme="majorHAnsi" w:hAnsiTheme="majorHAnsi" w:cstheme="majorHAnsi"/>
        </w:rPr>
        <w:t xml:space="preserve"> los programas de suministros y utilización de materiales, mano de obra y maquinaria y equipo de construcción, no sean congruentes con los consumos y rendimientos considerados por LA CONVOCANTE y con el procedimiento constructivo a realizar, </w:t>
      </w:r>
      <w:r w:rsidRPr="007E2A71">
        <w:rPr>
          <w:rFonts w:asciiTheme="majorHAnsi" w:hAnsiTheme="majorHAnsi" w:cstheme="majorHAnsi"/>
          <w:b/>
        </w:rPr>
        <w:t>y su incumplimiento afecte la solvencia de la proposición.</w:t>
      </w:r>
    </w:p>
    <w:p w14:paraId="515D8B03" w14:textId="77777777" w:rsidR="0039732A" w:rsidRPr="007E2A71" w:rsidRDefault="0039732A" w:rsidP="00426693">
      <w:pPr>
        <w:spacing w:after="0" w:line="240" w:lineRule="auto"/>
        <w:ind w:left="284"/>
        <w:jc w:val="both"/>
        <w:rPr>
          <w:rFonts w:asciiTheme="majorHAnsi" w:hAnsiTheme="majorHAnsi" w:cstheme="majorHAnsi"/>
          <w:b/>
          <w:color w:val="000000"/>
        </w:rPr>
      </w:pPr>
    </w:p>
    <w:p w14:paraId="53F90ECB" w14:textId="79B289CE" w:rsidR="005B3A94" w:rsidRPr="007E2A71" w:rsidRDefault="00B06580" w:rsidP="00426693">
      <w:pPr>
        <w:spacing w:after="0" w:line="240" w:lineRule="auto"/>
        <w:ind w:left="284"/>
        <w:jc w:val="both"/>
        <w:rPr>
          <w:rFonts w:asciiTheme="majorHAnsi" w:hAnsiTheme="majorHAnsi" w:cstheme="majorHAnsi"/>
          <w:b/>
        </w:rPr>
      </w:pPr>
      <w:r w:rsidRPr="007E2A71">
        <w:rPr>
          <w:rFonts w:asciiTheme="majorHAnsi" w:hAnsiTheme="majorHAnsi" w:cstheme="majorHAnsi"/>
          <w:b/>
          <w:color w:val="000000"/>
        </w:rPr>
        <w:t>20</w:t>
      </w:r>
      <w:r w:rsidR="005B3A94" w:rsidRPr="007E2A71">
        <w:rPr>
          <w:rFonts w:asciiTheme="majorHAnsi" w:hAnsiTheme="majorHAnsi" w:cstheme="majorHAnsi"/>
          <w:b/>
          <w:color w:val="000000"/>
        </w:rPr>
        <w:t xml:space="preserve">.- </w:t>
      </w:r>
      <w:r w:rsidR="00073848" w:rsidRPr="007E2A71">
        <w:rPr>
          <w:rFonts w:asciiTheme="majorHAnsi" w:hAnsiTheme="majorHAnsi" w:cstheme="majorHAnsi"/>
          <w:color w:val="000000"/>
        </w:rPr>
        <w:t>Que,</w:t>
      </w:r>
      <w:r w:rsidR="005B3A94" w:rsidRPr="007E2A71">
        <w:rPr>
          <w:rFonts w:asciiTheme="majorHAnsi" w:hAnsiTheme="majorHAnsi" w:cstheme="majorHAnsi"/>
          <w:color w:val="000000"/>
        </w:rPr>
        <w:t xml:space="preserve"> en la maquinaria y equipo </w:t>
      </w:r>
      <w:r w:rsidR="005B3A94" w:rsidRPr="007E2A71">
        <w:rPr>
          <w:rFonts w:asciiTheme="majorHAnsi" w:hAnsiTheme="majorHAnsi" w:cstheme="majorHAnsi"/>
        </w:rPr>
        <w:t>de construcción, los rendimientos de estos no sean considerados como nuevos, considerando las características ambientales donde se vayan a realizar los trabajos y el procedimiento constructivo</w:t>
      </w:r>
      <w:r w:rsidR="005B3A94" w:rsidRPr="007E2A71">
        <w:rPr>
          <w:rFonts w:asciiTheme="majorHAnsi" w:hAnsiTheme="majorHAnsi" w:cstheme="majorHAnsi"/>
          <w:color w:val="000000"/>
        </w:rPr>
        <w:t xml:space="preserve"> de que se trate, </w:t>
      </w:r>
      <w:r w:rsidR="005B3A94" w:rsidRPr="007E2A71">
        <w:rPr>
          <w:rFonts w:asciiTheme="majorHAnsi" w:hAnsiTheme="majorHAnsi" w:cstheme="majorHAnsi"/>
          <w:b/>
        </w:rPr>
        <w:t>y su incumplimiento afecte la solvencia de la proposición.</w:t>
      </w:r>
    </w:p>
    <w:p w14:paraId="246E8F3E" w14:textId="77777777" w:rsidR="0039732A" w:rsidRPr="007E2A71" w:rsidRDefault="0039732A" w:rsidP="00426693">
      <w:pPr>
        <w:spacing w:after="0" w:line="240" w:lineRule="auto"/>
        <w:ind w:left="284"/>
        <w:jc w:val="both"/>
        <w:rPr>
          <w:rFonts w:asciiTheme="majorHAnsi" w:hAnsiTheme="majorHAnsi" w:cstheme="majorHAnsi"/>
        </w:rPr>
      </w:pPr>
    </w:p>
    <w:p w14:paraId="24D0689E" w14:textId="2D0A9E8D" w:rsidR="005B3A94" w:rsidRPr="007E2A71" w:rsidRDefault="00B06580" w:rsidP="00426693">
      <w:pPr>
        <w:tabs>
          <w:tab w:val="left" w:pos="284"/>
        </w:tabs>
        <w:spacing w:after="0" w:line="240" w:lineRule="auto"/>
        <w:ind w:left="284"/>
        <w:jc w:val="both"/>
        <w:rPr>
          <w:rFonts w:asciiTheme="majorHAnsi" w:hAnsiTheme="majorHAnsi" w:cstheme="majorHAnsi"/>
        </w:rPr>
      </w:pPr>
      <w:r w:rsidRPr="007E2A71">
        <w:rPr>
          <w:rFonts w:asciiTheme="majorHAnsi" w:hAnsiTheme="majorHAnsi" w:cstheme="majorHAnsi"/>
          <w:b/>
        </w:rPr>
        <w:lastRenderedPageBreak/>
        <w:t>21</w:t>
      </w:r>
      <w:r w:rsidR="005B3A94" w:rsidRPr="007E2A71">
        <w:rPr>
          <w:rFonts w:asciiTheme="majorHAnsi" w:hAnsiTheme="majorHAnsi" w:cstheme="majorHAnsi"/>
          <w:b/>
        </w:rPr>
        <w:t>.-</w:t>
      </w:r>
      <w:r w:rsidR="005B3A94" w:rsidRPr="007E2A71">
        <w:rPr>
          <w:rFonts w:asciiTheme="majorHAnsi" w:hAnsiTheme="majorHAnsi" w:cstheme="majorHAnsi"/>
        </w:rPr>
        <w:t xml:space="preserve">Que las características, especificaciones y calidad de los materiales, no sean las requeridas en las normas de calidad y especificaciones generales y particulares de construcción establecidas en esta CONVOCATORIA, </w:t>
      </w:r>
      <w:r w:rsidR="005B3A94" w:rsidRPr="007E2A71">
        <w:rPr>
          <w:rFonts w:asciiTheme="majorHAnsi" w:hAnsiTheme="majorHAnsi" w:cstheme="majorHAnsi"/>
          <w:b/>
        </w:rPr>
        <w:t>y su incumplimiento afecte la solvencia de la proposición</w:t>
      </w:r>
      <w:r w:rsidR="005B3A94" w:rsidRPr="007E2A71">
        <w:rPr>
          <w:rFonts w:asciiTheme="majorHAnsi" w:hAnsiTheme="majorHAnsi" w:cstheme="majorHAnsi"/>
        </w:rPr>
        <w:t>.</w:t>
      </w:r>
    </w:p>
    <w:p w14:paraId="0B714B7C" w14:textId="77777777" w:rsidR="0039732A" w:rsidRPr="007E2A71" w:rsidRDefault="0039732A" w:rsidP="00426693">
      <w:pPr>
        <w:tabs>
          <w:tab w:val="left" w:pos="284"/>
        </w:tabs>
        <w:spacing w:after="0" w:line="240" w:lineRule="auto"/>
        <w:ind w:left="284"/>
        <w:jc w:val="both"/>
        <w:rPr>
          <w:rFonts w:asciiTheme="majorHAnsi" w:hAnsiTheme="majorHAnsi" w:cstheme="majorHAnsi"/>
          <w:b/>
        </w:rPr>
      </w:pPr>
    </w:p>
    <w:p w14:paraId="3BE9EFC9" w14:textId="5470D861" w:rsidR="005B3A94" w:rsidRPr="007E2A71" w:rsidRDefault="00B06580"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22</w:t>
      </w:r>
      <w:r w:rsidR="005B3A94" w:rsidRPr="007E2A71">
        <w:rPr>
          <w:rFonts w:asciiTheme="majorHAnsi" w:hAnsiTheme="majorHAnsi" w:cstheme="majorHAnsi"/>
          <w:b/>
        </w:rPr>
        <w:t xml:space="preserve">.- </w:t>
      </w:r>
      <w:r w:rsidR="005B3A94" w:rsidRPr="007E2A71">
        <w:rPr>
          <w:rFonts w:asciiTheme="majorHAnsi" w:hAnsiTheme="majorHAnsi" w:cstheme="majorHAnsi"/>
        </w:rPr>
        <w:t xml:space="preserve">Que la distancia de acarreo de los materiales al lugar de su utilización señalada en la relación de bancos propuestos por EL CONTRATISTA, no sea congruente con la distancia considerada en los análisis de precios unitarios correspondientes y con la ubicación real del banco propuesto y que el volumen a extraer no sea suficiente para formar la(s) capa(s) para el que fue propuesto, </w:t>
      </w:r>
      <w:r w:rsidR="005B3A94" w:rsidRPr="007E2A71">
        <w:rPr>
          <w:rFonts w:asciiTheme="majorHAnsi" w:hAnsiTheme="majorHAnsi" w:cstheme="majorHAnsi"/>
          <w:b/>
        </w:rPr>
        <w:t>y su incumplimiento afecte la solvencia de la proposición</w:t>
      </w:r>
      <w:r w:rsidR="005B3A94" w:rsidRPr="007E2A71">
        <w:rPr>
          <w:rFonts w:asciiTheme="majorHAnsi" w:hAnsiTheme="majorHAnsi" w:cstheme="majorHAnsi"/>
          <w:color w:val="C00000"/>
        </w:rPr>
        <w:t>.</w:t>
      </w:r>
      <w:r w:rsidR="005B3A94" w:rsidRPr="007E2A71">
        <w:rPr>
          <w:rFonts w:asciiTheme="majorHAnsi" w:hAnsiTheme="majorHAnsi" w:cstheme="majorHAnsi"/>
        </w:rPr>
        <w:t xml:space="preserve"> </w:t>
      </w:r>
      <w:r w:rsidR="005B3A94" w:rsidRPr="007E2A71">
        <w:rPr>
          <w:rFonts w:asciiTheme="majorHAnsi" w:hAnsiTheme="majorHAnsi" w:cstheme="majorHAnsi"/>
          <w:b/>
        </w:rPr>
        <w:t>(NO APLICA)</w:t>
      </w:r>
    </w:p>
    <w:p w14:paraId="0829E4F9" w14:textId="77777777" w:rsidR="0039732A" w:rsidRPr="007E2A71" w:rsidRDefault="0039732A" w:rsidP="00426693">
      <w:pPr>
        <w:spacing w:after="0" w:line="240" w:lineRule="auto"/>
        <w:ind w:left="284"/>
        <w:jc w:val="both"/>
        <w:rPr>
          <w:rFonts w:asciiTheme="majorHAnsi" w:hAnsiTheme="majorHAnsi" w:cstheme="majorHAnsi"/>
        </w:rPr>
      </w:pPr>
    </w:p>
    <w:p w14:paraId="18A0B89B" w14:textId="50A30FB7"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23</w:t>
      </w:r>
      <w:r w:rsidR="005B3A94" w:rsidRPr="007E2A71">
        <w:rPr>
          <w:rFonts w:asciiTheme="majorHAnsi" w:hAnsiTheme="majorHAnsi" w:cstheme="majorHAnsi"/>
          <w:b/>
        </w:rPr>
        <w:t>.-</w:t>
      </w:r>
      <w:r w:rsidR="005B3A94" w:rsidRPr="007E2A71">
        <w:rPr>
          <w:rFonts w:asciiTheme="majorHAnsi" w:hAnsiTheme="majorHAnsi" w:cstheme="majorHAnsi"/>
        </w:rPr>
        <w:t>Que los precios</w:t>
      </w:r>
      <w:r w:rsidR="005B3A94" w:rsidRPr="007E2A71">
        <w:rPr>
          <w:rFonts w:asciiTheme="majorHAnsi" w:hAnsiTheme="majorHAnsi" w:cstheme="majorHAnsi"/>
          <w:color w:val="C00000"/>
        </w:rPr>
        <w:t xml:space="preserve"> </w:t>
      </w:r>
      <w:r w:rsidR="005B3A94" w:rsidRPr="007E2A71">
        <w:rPr>
          <w:rFonts w:asciiTheme="majorHAnsi" w:hAnsiTheme="majorHAnsi" w:cstheme="majorHAnsi"/>
        </w:rPr>
        <w:t>de los insumos contenidos en su proposición no fueren aceptables porque los importes propuestos son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w:t>
      </w:r>
    </w:p>
    <w:p w14:paraId="1A9EBB6C" w14:textId="77777777" w:rsidR="0039732A" w:rsidRPr="007E2A71" w:rsidRDefault="0039732A" w:rsidP="00426693">
      <w:pPr>
        <w:spacing w:after="0" w:line="240" w:lineRule="auto"/>
        <w:ind w:left="284"/>
        <w:jc w:val="both"/>
        <w:rPr>
          <w:rFonts w:asciiTheme="majorHAnsi" w:hAnsiTheme="majorHAnsi" w:cstheme="majorHAnsi"/>
        </w:rPr>
      </w:pPr>
    </w:p>
    <w:p w14:paraId="1309BAB6" w14:textId="713264F9" w:rsidR="005B3A94" w:rsidRPr="007E2A71" w:rsidRDefault="00B06580"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24</w:t>
      </w:r>
      <w:r w:rsidR="005B3A94" w:rsidRPr="007E2A71">
        <w:rPr>
          <w:rFonts w:asciiTheme="majorHAnsi" w:hAnsiTheme="majorHAnsi" w:cstheme="majorHAnsi"/>
          <w:b/>
        </w:rPr>
        <w:t>.-</w:t>
      </w:r>
      <w:r w:rsidR="005B3A94" w:rsidRPr="007E2A71">
        <w:rPr>
          <w:rFonts w:asciiTheme="majorHAnsi" w:hAnsiTheme="majorHAnsi" w:cstheme="majorHAnsi"/>
        </w:rPr>
        <w:t xml:space="preserve">Que los análisis de los precios unitarios presentados, no estén integrados conforme a lo establecido en las especificaciones y en la normatividad aplicable; considerando los materiales, mano de obra, maquinaria y equipos de construcción adecuados, suficientes y necesarios para la ejecución del concepto de trabajo que corresponda, </w:t>
      </w:r>
      <w:r w:rsidR="005B3A94" w:rsidRPr="007E2A71">
        <w:rPr>
          <w:rFonts w:asciiTheme="majorHAnsi" w:hAnsiTheme="majorHAnsi" w:cstheme="majorHAnsi"/>
          <w:b/>
        </w:rPr>
        <w:t>cuando su incumplimiento afecte la solvencia de la proposición.</w:t>
      </w:r>
    </w:p>
    <w:p w14:paraId="35589BE5" w14:textId="77777777" w:rsidR="0039732A" w:rsidRPr="007E2A71" w:rsidRDefault="0039732A" w:rsidP="00426693">
      <w:pPr>
        <w:spacing w:after="0" w:line="240" w:lineRule="auto"/>
        <w:ind w:left="284"/>
        <w:jc w:val="both"/>
        <w:rPr>
          <w:rFonts w:asciiTheme="majorHAnsi" w:hAnsiTheme="majorHAnsi" w:cstheme="majorHAnsi"/>
          <w:highlight w:val="yellow"/>
        </w:rPr>
      </w:pPr>
    </w:p>
    <w:p w14:paraId="4FA80B7A" w14:textId="3AAD0762"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w:t>
      </w:r>
      <w:r w:rsidR="00B06580" w:rsidRPr="007E2A71">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 xml:space="preserve">Que los precios unitarios propuestos por EL LICITANTE, no sean acordes con las condiciones vigentes en el mercado internacional, nacional o de la zona o región en donde se ejecutarán los trabajos, individualmente o conformando la propuesta total; </w:t>
      </w:r>
      <w:r w:rsidRPr="007E2A71">
        <w:rPr>
          <w:rFonts w:asciiTheme="majorHAnsi" w:hAnsiTheme="majorHAnsi" w:cstheme="majorHAnsi"/>
          <w:b/>
        </w:rPr>
        <w:t>cuando su incumplimiento afecte la solvencia de la proposición.</w:t>
      </w:r>
    </w:p>
    <w:p w14:paraId="1B011677" w14:textId="77777777" w:rsidR="0039732A" w:rsidRPr="007E2A71" w:rsidRDefault="0039732A" w:rsidP="00426693">
      <w:pPr>
        <w:spacing w:after="0" w:line="240" w:lineRule="auto"/>
        <w:ind w:left="284"/>
        <w:jc w:val="both"/>
        <w:rPr>
          <w:rFonts w:asciiTheme="majorHAnsi" w:hAnsiTheme="majorHAnsi" w:cstheme="majorHAnsi"/>
          <w:highlight w:val="yellow"/>
        </w:rPr>
      </w:pPr>
    </w:p>
    <w:p w14:paraId="62A688C6" w14:textId="18E57BE1" w:rsidR="005B3A94" w:rsidRPr="007E2A71" w:rsidRDefault="005B3A94" w:rsidP="00426693">
      <w:pPr>
        <w:spacing w:after="0" w:line="240" w:lineRule="auto"/>
        <w:ind w:left="284"/>
        <w:jc w:val="both"/>
        <w:rPr>
          <w:rFonts w:asciiTheme="majorHAnsi" w:hAnsiTheme="majorHAnsi" w:cstheme="majorHAnsi"/>
          <w:b/>
        </w:rPr>
      </w:pPr>
      <w:r w:rsidRPr="007E2A71">
        <w:rPr>
          <w:rFonts w:asciiTheme="majorHAnsi" w:hAnsiTheme="majorHAnsi" w:cstheme="majorHAnsi"/>
          <w:b/>
        </w:rPr>
        <w:t>2</w:t>
      </w:r>
      <w:r w:rsidR="00B06580" w:rsidRPr="007E2A71">
        <w:rPr>
          <w:rFonts w:asciiTheme="majorHAnsi" w:hAnsiTheme="majorHAnsi" w:cstheme="majorHAnsi"/>
          <w:b/>
        </w:rPr>
        <w:t>6</w:t>
      </w:r>
      <w:r w:rsidRPr="007E2A71">
        <w:rPr>
          <w:rFonts w:asciiTheme="majorHAnsi" w:hAnsiTheme="majorHAnsi" w:cstheme="majorHAnsi"/>
          <w:b/>
        </w:rPr>
        <w:t>.-</w:t>
      </w:r>
      <w:r w:rsidRPr="007E2A71">
        <w:rPr>
          <w:rFonts w:asciiTheme="majorHAnsi" w:hAnsiTheme="majorHAnsi" w:cstheme="majorHAnsi"/>
        </w:rPr>
        <w:t xml:space="preserve">Que los análisis de los precios unitarios no estén estructurados con costos directos, indirectos, de financiamiento, cargo por utilidad y cargos adicionales, considerando lo indicado en LA LEY, EL REGLAMENTO y LA CONVOCATORIA; </w:t>
      </w:r>
      <w:r w:rsidRPr="007E2A71">
        <w:rPr>
          <w:rFonts w:asciiTheme="majorHAnsi" w:hAnsiTheme="majorHAnsi" w:cstheme="majorHAnsi"/>
          <w:b/>
        </w:rPr>
        <w:t>cuando su incumplimiento afecte la solvencia de la proposición.</w:t>
      </w:r>
    </w:p>
    <w:p w14:paraId="36CE36D6" w14:textId="77777777" w:rsidR="0039732A" w:rsidRPr="007E2A71" w:rsidRDefault="0039732A" w:rsidP="00426693">
      <w:pPr>
        <w:spacing w:after="0" w:line="240" w:lineRule="auto"/>
        <w:ind w:left="284"/>
        <w:jc w:val="both"/>
        <w:rPr>
          <w:rFonts w:asciiTheme="majorHAnsi" w:hAnsiTheme="majorHAnsi" w:cstheme="majorHAnsi"/>
          <w:b/>
        </w:rPr>
      </w:pPr>
    </w:p>
    <w:p w14:paraId="2C0447E4" w14:textId="752F4F49"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w:t>
      </w:r>
      <w:r w:rsidR="00B06580" w:rsidRPr="007E2A71">
        <w:rPr>
          <w:rFonts w:asciiTheme="majorHAnsi" w:hAnsiTheme="majorHAnsi" w:cstheme="majorHAnsi"/>
          <w:b/>
        </w:rPr>
        <w:t>7</w:t>
      </w:r>
      <w:r w:rsidRPr="007E2A71">
        <w:rPr>
          <w:rFonts w:asciiTheme="majorHAnsi" w:hAnsiTheme="majorHAnsi" w:cstheme="majorHAnsi"/>
          <w:b/>
        </w:rPr>
        <w:t>.-</w:t>
      </w:r>
      <w:r w:rsidRPr="007E2A71">
        <w:rPr>
          <w:rFonts w:asciiTheme="majorHAnsi" w:hAnsiTheme="majorHAnsi" w:cstheme="majorHAnsi"/>
        </w:rPr>
        <w:t xml:space="preserve">Que los precios básicos de adquisición de materiales considerados en sus análisis correspondientes, no se encuentren dentro de los parámetros de precios vigentes en el mercado,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330197A9" w14:textId="77777777" w:rsidR="0039732A" w:rsidRPr="007E2A71" w:rsidRDefault="0039732A" w:rsidP="00426693">
      <w:pPr>
        <w:spacing w:after="0" w:line="240" w:lineRule="auto"/>
        <w:ind w:left="284"/>
        <w:jc w:val="both"/>
        <w:rPr>
          <w:rFonts w:asciiTheme="majorHAnsi" w:hAnsiTheme="majorHAnsi" w:cstheme="majorHAnsi"/>
        </w:rPr>
      </w:pPr>
    </w:p>
    <w:p w14:paraId="239187B7" w14:textId="3D97F09F"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w:t>
      </w:r>
      <w:r w:rsidR="00B06580" w:rsidRPr="007E2A71">
        <w:rPr>
          <w:rFonts w:asciiTheme="majorHAnsi" w:hAnsiTheme="majorHAnsi" w:cstheme="majorHAnsi"/>
          <w:b/>
        </w:rPr>
        <w:t>8</w:t>
      </w:r>
      <w:r w:rsidRPr="007E2A71">
        <w:rPr>
          <w:rFonts w:asciiTheme="majorHAnsi" w:hAnsiTheme="majorHAnsi" w:cstheme="majorHAnsi"/>
          <w:b/>
        </w:rPr>
        <w:t>.-</w:t>
      </w:r>
      <w:r w:rsidRPr="007E2A71">
        <w:rPr>
          <w:rFonts w:asciiTheme="majorHAnsi" w:hAnsiTheme="majorHAnsi" w:cstheme="majorHAnsi"/>
        </w:rPr>
        <w:t xml:space="preserve">Que los costos horarios por la utilización de la maquinaria y equipo de construcción no se hayan determinado por hora efectiva de trabajo,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08F6E2D9" w14:textId="77777777" w:rsidR="0039732A" w:rsidRPr="007E2A71" w:rsidRDefault="0039732A" w:rsidP="00426693">
      <w:pPr>
        <w:spacing w:after="0" w:line="240" w:lineRule="auto"/>
        <w:ind w:left="284"/>
        <w:jc w:val="both"/>
        <w:rPr>
          <w:rFonts w:asciiTheme="majorHAnsi" w:hAnsiTheme="majorHAnsi" w:cstheme="majorHAnsi"/>
        </w:rPr>
      </w:pPr>
    </w:p>
    <w:p w14:paraId="04414B32" w14:textId="50CD2105"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2</w:t>
      </w:r>
      <w:r w:rsidR="00B06580" w:rsidRPr="007E2A71">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 xml:space="preserve">Que los análisis de costos directos no se hayan estructurado y determinado de acuerdo con lo previsto en el REGLAMENTO y esta CONVOCATORIA,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6878B034" w14:textId="77777777" w:rsidR="0039732A" w:rsidRPr="007E2A71" w:rsidRDefault="0039732A" w:rsidP="00426693">
      <w:pPr>
        <w:spacing w:after="0" w:line="240" w:lineRule="auto"/>
        <w:ind w:left="284"/>
        <w:jc w:val="both"/>
        <w:rPr>
          <w:rFonts w:asciiTheme="majorHAnsi" w:hAnsiTheme="majorHAnsi" w:cstheme="majorHAnsi"/>
        </w:rPr>
      </w:pPr>
    </w:p>
    <w:p w14:paraId="73CB3992" w14:textId="3A7A33F5"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lastRenderedPageBreak/>
        <w:t>30</w:t>
      </w:r>
      <w:r w:rsidR="005B3A94" w:rsidRPr="007E2A71">
        <w:rPr>
          <w:rFonts w:asciiTheme="majorHAnsi" w:hAnsiTheme="majorHAnsi" w:cstheme="majorHAnsi"/>
          <w:b/>
        </w:rPr>
        <w:t>.-</w:t>
      </w:r>
      <w:r w:rsidR="005B3A94" w:rsidRPr="007E2A71">
        <w:rPr>
          <w:rFonts w:asciiTheme="majorHAnsi" w:hAnsiTheme="majorHAnsi" w:cstheme="majorHAnsi"/>
        </w:rPr>
        <w:t xml:space="preserve">Que en el costo directo los materiales considerados, no sean congruentes con la relación de costos básicos,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7D280C00" w14:textId="77777777" w:rsidR="0039732A" w:rsidRPr="007E2A71" w:rsidRDefault="0039732A" w:rsidP="00426693">
      <w:pPr>
        <w:spacing w:after="0" w:line="240" w:lineRule="auto"/>
        <w:ind w:left="284"/>
        <w:jc w:val="both"/>
        <w:rPr>
          <w:rFonts w:asciiTheme="majorHAnsi" w:hAnsiTheme="majorHAnsi" w:cstheme="majorHAnsi"/>
        </w:rPr>
      </w:pPr>
    </w:p>
    <w:p w14:paraId="1ECC9A46" w14:textId="0428A4CF"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31</w:t>
      </w:r>
      <w:r w:rsidR="005B3A94" w:rsidRPr="007E2A71">
        <w:rPr>
          <w:rFonts w:asciiTheme="majorHAnsi" w:hAnsiTheme="majorHAnsi" w:cstheme="majorHAnsi"/>
          <w:b/>
        </w:rPr>
        <w:t>.-</w:t>
      </w:r>
      <w:r w:rsidR="005B3A94" w:rsidRPr="007E2A71">
        <w:rPr>
          <w:rFonts w:asciiTheme="majorHAnsi" w:hAnsiTheme="majorHAnsi" w:cstheme="majorHAnsi"/>
        </w:rPr>
        <w:t xml:space="preserve">Que en el costo directo, los costos horarios de la maquinaria y equipo de construcción no se hayan determinado con base en el precio y rendimientos de estos considerados como nuevos, para lo cual se tomarán como máximo los rendimientos que determinen los manuales de los fabricantes respectivos, así como las características ambientales de la zona donde vayan a realizarse los trabajos,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2647590A" w14:textId="77777777" w:rsidR="0039732A" w:rsidRPr="007E2A71" w:rsidRDefault="0039732A" w:rsidP="00426693">
      <w:pPr>
        <w:spacing w:after="0" w:line="240" w:lineRule="auto"/>
        <w:ind w:left="284"/>
        <w:jc w:val="both"/>
        <w:rPr>
          <w:rFonts w:asciiTheme="majorHAnsi" w:hAnsiTheme="majorHAnsi" w:cstheme="majorHAnsi"/>
          <w:b/>
        </w:rPr>
      </w:pPr>
    </w:p>
    <w:p w14:paraId="070D04B5" w14:textId="7E2228BD"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32</w:t>
      </w:r>
      <w:r w:rsidR="005B3A94" w:rsidRPr="007E2A71">
        <w:rPr>
          <w:rFonts w:asciiTheme="majorHAnsi" w:hAnsiTheme="majorHAnsi" w:cstheme="majorHAnsi"/>
          <w:b/>
        </w:rPr>
        <w:t>.-</w:t>
      </w:r>
      <w:r w:rsidR="005B3A94" w:rsidRPr="007E2A71">
        <w:rPr>
          <w:rFonts w:asciiTheme="majorHAnsi" w:hAnsiTheme="majorHAnsi" w:cstheme="majorHAnsi"/>
        </w:rPr>
        <w:t xml:space="preserve">Que los análisis de costos indirectos no se hayan estructurado y determinado de acuerdo con lo previsto en EL REGLAMENTO y en LA CONVOCATORIA;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7F81CA4D" w14:textId="77777777" w:rsidR="0039732A" w:rsidRPr="007E2A71" w:rsidRDefault="0039732A" w:rsidP="00426693">
      <w:pPr>
        <w:spacing w:after="0" w:line="240" w:lineRule="auto"/>
        <w:ind w:left="284"/>
        <w:jc w:val="both"/>
        <w:rPr>
          <w:rFonts w:asciiTheme="majorHAnsi" w:hAnsiTheme="majorHAnsi" w:cstheme="majorHAnsi"/>
        </w:rPr>
      </w:pPr>
    </w:p>
    <w:p w14:paraId="00FD6BC7" w14:textId="5399D9DF" w:rsidR="005B3A94" w:rsidRPr="007E2A71" w:rsidRDefault="00B06580"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33</w:t>
      </w:r>
      <w:r w:rsidR="005B3A94" w:rsidRPr="007E2A71">
        <w:rPr>
          <w:rFonts w:asciiTheme="majorHAnsi" w:hAnsiTheme="majorHAnsi" w:cstheme="majorHAnsi"/>
          <w:b/>
        </w:rPr>
        <w:t>.-</w:t>
      </w:r>
      <w:r w:rsidR="005B3A94" w:rsidRPr="007E2A71">
        <w:rPr>
          <w:rFonts w:asciiTheme="majorHAnsi" w:hAnsiTheme="majorHAnsi" w:cstheme="majorHAnsi"/>
        </w:rPr>
        <w:t xml:space="preserve">Que el análisis y cálculo del costo financiero no se haya estructurado y determinado de acuerdo con lo previsto en EL REGLAMENTO y en LA CONVOCATORIA; </w:t>
      </w:r>
      <w:r w:rsidR="005B3A94" w:rsidRPr="007E2A71">
        <w:rPr>
          <w:rFonts w:asciiTheme="majorHAnsi" w:hAnsiTheme="majorHAnsi" w:cstheme="majorHAnsi"/>
          <w:b/>
        </w:rPr>
        <w:t>cuando su incumplimiento afecte la solvencia de la proposición</w:t>
      </w:r>
      <w:r w:rsidR="005B3A94" w:rsidRPr="007E2A71">
        <w:rPr>
          <w:rFonts w:asciiTheme="majorHAnsi" w:hAnsiTheme="majorHAnsi" w:cstheme="majorHAnsi"/>
        </w:rPr>
        <w:t>.</w:t>
      </w:r>
    </w:p>
    <w:p w14:paraId="50481EA5" w14:textId="77777777" w:rsidR="0039732A" w:rsidRPr="007E2A71" w:rsidRDefault="0039732A" w:rsidP="00426693">
      <w:pPr>
        <w:spacing w:after="0" w:line="240" w:lineRule="auto"/>
        <w:ind w:left="284"/>
        <w:jc w:val="both"/>
        <w:rPr>
          <w:rFonts w:asciiTheme="majorHAnsi" w:hAnsiTheme="majorHAnsi" w:cstheme="majorHAnsi"/>
        </w:rPr>
      </w:pPr>
    </w:p>
    <w:p w14:paraId="7B4A62A5" w14:textId="0D0B9709" w:rsidR="005B3A94" w:rsidRPr="007E2A71" w:rsidRDefault="005B3A94" w:rsidP="00426693">
      <w:pPr>
        <w:spacing w:after="0" w:line="240" w:lineRule="auto"/>
        <w:ind w:left="284"/>
        <w:jc w:val="both"/>
        <w:rPr>
          <w:rFonts w:asciiTheme="majorHAnsi" w:hAnsiTheme="majorHAnsi" w:cstheme="majorHAnsi"/>
        </w:rPr>
      </w:pPr>
      <w:r w:rsidRPr="007E2A71">
        <w:rPr>
          <w:rFonts w:asciiTheme="majorHAnsi" w:hAnsiTheme="majorHAnsi" w:cstheme="majorHAnsi"/>
          <w:b/>
        </w:rPr>
        <w:t>3</w:t>
      </w:r>
      <w:r w:rsidR="00B06580" w:rsidRPr="007E2A71">
        <w:rPr>
          <w:rFonts w:asciiTheme="majorHAnsi" w:hAnsiTheme="majorHAnsi" w:cstheme="majorHAnsi"/>
          <w:b/>
        </w:rPr>
        <w:t>4</w:t>
      </w:r>
      <w:r w:rsidRPr="007E2A71">
        <w:rPr>
          <w:rFonts w:asciiTheme="majorHAnsi" w:hAnsiTheme="majorHAnsi" w:cstheme="majorHAnsi"/>
          <w:b/>
        </w:rPr>
        <w:t>.-</w:t>
      </w:r>
      <w:r w:rsidRPr="007E2A71">
        <w:rPr>
          <w:rFonts w:asciiTheme="majorHAnsi" w:hAnsiTheme="majorHAnsi" w:cstheme="majorHAnsi"/>
        </w:rPr>
        <w:t xml:space="preserve">Que el importe total de la proposición no sea congruente con todos los documentos que la integran;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14:paraId="10ADFAEE" w14:textId="77777777" w:rsidR="0039732A" w:rsidRPr="007E2A71" w:rsidRDefault="0039732A" w:rsidP="00426693">
      <w:pPr>
        <w:spacing w:after="0" w:line="240" w:lineRule="auto"/>
        <w:ind w:left="284"/>
        <w:jc w:val="both"/>
        <w:rPr>
          <w:rFonts w:asciiTheme="majorHAnsi" w:hAnsiTheme="majorHAnsi" w:cstheme="majorHAnsi"/>
        </w:rPr>
      </w:pPr>
    </w:p>
    <w:p w14:paraId="6598A2EE" w14:textId="5A9BDC97" w:rsidR="005B3A94" w:rsidRPr="007E2A71" w:rsidRDefault="005B3A94" w:rsidP="00426693">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DÉCIMA QUINTA</w:t>
      </w:r>
      <w:r w:rsidRPr="007E2A71">
        <w:rPr>
          <w:rFonts w:asciiTheme="majorHAnsi" w:hAnsiTheme="majorHAnsi" w:cstheme="majorHAnsi"/>
        </w:rPr>
        <w:t xml:space="preserve">.- LA CONVOCANTE, conforme a lo establecido en el artículo </w:t>
      </w:r>
      <w:r w:rsidR="00A00654" w:rsidRPr="007E2A71">
        <w:rPr>
          <w:rFonts w:asciiTheme="majorHAnsi" w:hAnsiTheme="majorHAnsi" w:cstheme="majorHAnsi"/>
        </w:rPr>
        <w:t>83</w:t>
      </w:r>
      <w:r w:rsidRPr="007E2A71">
        <w:rPr>
          <w:rFonts w:asciiTheme="majorHAnsi" w:hAnsiTheme="majorHAnsi" w:cstheme="majorHAnsi"/>
        </w:rPr>
        <w:t xml:space="preserve"> de LA LEY y </w:t>
      </w:r>
      <w:r w:rsidR="00A00654" w:rsidRPr="007E2A71">
        <w:rPr>
          <w:rFonts w:asciiTheme="majorHAnsi" w:hAnsiTheme="majorHAnsi" w:cstheme="majorHAnsi"/>
        </w:rPr>
        <w:t>65</w:t>
      </w:r>
      <w:r w:rsidRPr="007E2A71">
        <w:rPr>
          <w:rFonts w:asciiTheme="majorHAnsi" w:hAnsiTheme="majorHAnsi" w:cstheme="majorHAnsi"/>
        </w:rPr>
        <w:t xml:space="preserve"> de EL REGLAMENTO, procederá a declarar desierta la licitación, cuando la totalidad de las proposiciones presentadas no reúnan los requisitos solicitados en LA CONVOCATORIA o sus precios de insumos no fueren aceptables para LA CONVOCANTE,  </w:t>
      </w:r>
      <w:r w:rsidRPr="007E2A71">
        <w:rPr>
          <w:rFonts w:asciiTheme="majorHAnsi" w:hAnsiTheme="majorHAnsi" w:cstheme="majorHAnsi"/>
          <w:lang w:eastAsia="es-MX"/>
        </w:rPr>
        <w:t xml:space="preserve">se considerará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 </w:t>
      </w:r>
      <w:r w:rsidRPr="007E2A71">
        <w:rPr>
          <w:rFonts w:asciiTheme="majorHAnsi" w:hAnsiTheme="majorHAnsi" w:cstheme="majorHAnsi"/>
        </w:rPr>
        <w:t xml:space="preserve">cuando no se reciba proposición alguna en el acto de presentación y apertura de proposiciones, situación que quedará asentada en el acta que se formule para dar constancia del acto correspondiente. </w:t>
      </w:r>
    </w:p>
    <w:p w14:paraId="286A85F1" w14:textId="77777777" w:rsidR="0039732A" w:rsidRPr="007E2A71" w:rsidRDefault="0039732A" w:rsidP="00426693">
      <w:pPr>
        <w:autoSpaceDE w:val="0"/>
        <w:autoSpaceDN w:val="0"/>
        <w:adjustRightInd w:val="0"/>
        <w:spacing w:after="0" w:line="240" w:lineRule="auto"/>
        <w:jc w:val="both"/>
        <w:rPr>
          <w:rFonts w:asciiTheme="majorHAnsi" w:hAnsiTheme="majorHAnsi" w:cstheme="majorHAnsi"/>
          <w:lang w:eastAsia="es-MX"/>
        </w:rPr>
      </w:pPr>
    </w:p>
    <w:p w14:paraId="06A6C943" w14:textId="5A3F290E" w:rsidR="005B3A94" w:rsidRPr="007E2A71" w:rsidRDefault="005B3A94" w:rsidP="00426693">
      <w:pPr>
        <w:pStyle w:val="Textoindependiente31"/>
        <w:rPr>
          <w:rFonts w:asciiTheme="majorHAnsi" w:hAnsiTheme="majorHAnsi" w:cstheme="majorHAnsi"/>
          <w:b/>
          <w:color w:val="auto"/>
          <w:sz w:val="22"/>
          <w:lang w:val="es-MX"/>
        </w:rPr>
      </w:pPr>
      <w:r w:rsidRPr="007E2A71">
        <w:rPr>
          <w:rFonts w:asciiTheme="majorHAnsi" w:hAnsiTheme="majorHAnsi" w:cstheme="majorHAnsi"/>
          <w:color w:val="auto"/>
          <w:sz w:val="22"/>
          <w:lang w:val="es-MX"/>
        </w:rPr>
        <w:t xml:space="preserve">LA CONVOCANTE, conforme a lo establecido en el artículo </w:t>
      </w:r>
      <w:r w:rsidR="00A00654" w:rsidRPr="007E2A71">
        <w:rPr>
          <w:rFonts w:asciiTheme="majorHAnsi" w:hAnsiTheme="majorHAnsi" w:cstheme="majorHAnsi"/>
          <w:color w:val="auto"/>
          <w:sz w:val="22"/>
          <w:lang w:val="es-MX"/>
        </w:rPr>
        <w:t>84</w:t>
      </w:r>
      <w:r w:rsidRPr="007E2A71">
        <w:rPr>
          <w:rFonts w:asciiTheme="majorHAnsi" w:hAnsiTheme="majorHAnsi" w:cstheme="majorHAnsi"/>
          <w:color w:val="auto"/>
          <w:sz w:val="22"/>
          <w:lang w:val="es-MX"/>
        </w:rPr>
        <w:t xml:space="preserve"> de LA LEY y </w:t>
      </w:r>
      <w:r w:rsidR="00A00654" w:rsidRPr="007E2A71">
        <w:rPr>
          <w:rFonts w:asciiTheme="majorHAnsi" w:hAnsiTheme="majorHAnsi" w:cstheme="majorHAnsi"/>
          <w:color w:val="auto"/>
          <w:sz w:val="22"/>
          <w:lang w:val="es-MX"/>
        </w:rPr>
        <w:t>63</w:t>
      </w:r>
      <w:r w:rsidRPr="007E2A71">
        <w:rPr>
          <w:rFonts w:asciiTheme="majorHAnsi" w:hAnsiTheme="majorHAnsi" w:cstheme="majorHAnsi"/>
          <w:color w:val="auto"/>
          <w:sz w:val="22"/>
          <w:lang w:val="es-MX"/>
        </w:rPr>
        <w:t xml:space="preserve"> de EL REGLAMENTO, podrá cancelar la licitación por caso fortuito; fuerza mayor; existan circunstancias justificadas, que provoquen la extinción de la necesidad de contratar estos trabajos, o que de continuarse con el procedimiento de contratación se pudiera ocasionar un daño o perjuicio a la propia dependencia. La determinación de dar por cancelada la licitación precisará el acontecimiento que motiva la decisión, lo cual se notificará por escrito a LOS LICITANTES y al OIC, dentro de los diez días hábiles siguientes a la cancelación, y no será procedente contra ella recurso alguno, sin embargo podrán interponer su inconformidad en términos del Título Séptimo, Capitulo Primero de LA LEY.</w:t>
      </w:r>
    </w:p>
    <w:p w14:paraId="4783C8A9" w14:textId="77777777" w:rsidR="005B3A94" w:rsidRPr="007E2A71" w:rsidRDefault="005B3A94" w:rsidP="00426693">
      <w:pPr>
        <w:pStyle w:val="Textoindependiente31"/>
        <w:rPr>
          <w:rFonts w:asciiTheme="majorHAnsi" w:hAnsiTheme="majorHAnsi" w:cstheme="majorHAnsi"/>
          <w:color w:val="auto"/>
          <w:sz w:val="22"/>
          <w:lang w:val="es-MX"/>
        </w:rPr>
      </w:pPr>
    </w:p>
    <w:p w14:paraId="25B5D383" w14:textId="4274C6CD" w:rsidR="005B3A94" w:rsidRPr="007E2A71" w:rsidRDefault="005B3A94" w:rsidP="00426693">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LA DEPENDENCIA, a solicitud del contratista cubrirá los gastos no recuperables que, en su caso, procedan en términos de lo dispuesto en el artículo </w:t>
      </w:r>
      <w:r w:rsidR="00A00654" w:rsidRPr="007E2A71">
        <w:rPr>
          <w:rFonts w:asciiTheme="majorHAnsi" w:hAnsiTheme="majorHAnsi" w:cstheme="majorHAnsi"/>
          <w:color w:val="auto"/>
          <w:sz w:val="22"/>
          <w:lang w:val="es-MX"/>
        </w:rPr>
        <w:t>64</w:t>
      </w:r>
      <w:r w:rsidRPr="007E2A71">
        <w:rPr>
          <w:rFonts w:asciiTheme="majorHAnsi" w:hAnsiTheme="majorHAnsi" w:cstheme="majorHAnsi"/>
          <w:color w:val="auto"/>
          <w:sz w:val="22"/>
          <w:lang w:val="es-MX"/>
        </w:rPr>
        <w:t xml:space="preserve"> de EL REGLAMENTO de LA LEY; la solicitud de pago de dichos gastos podrá hacerla EL LICITANTE en un plazo máximo de tres meses, contado a partir de la fecha de la notificación de la cancelación de LA CONVOCATORIA.</w:t>
      </w:r>
    </w:p>
    <w:p w14:paraId="4B801371" w14:textId="77777777" w:rsidR="005B3A94" w:rsidRPr="007E2A71" w:rsidRDefault="005B3A94" w:rsidP="00426693">
      <w:pPr>
        <w:pStyle w:val="Textoindependiente31"/>
        <w:rPr>
          <w:rFonts w:asciiTheme="majorHAnsi" w:hAnsiTheme="majorHAnsi" w:cstheme="majorHAnsi"/>
          <w:color w:val="0070C0"/>
          <w:sz w:val="22"/>
          <w:lang w:val="es-MX"/>
        </w:rPr>
      </w:pPr>
    </w:p>
    <w:p w14:paraId="0B76C180" w14:textId="77777777" w:rsidR="005B3A94" w:rsidRPr="007E2A71" w:rsidRDefault="005B3A94" w:rsidP="00426693">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lastRenderedPageBreak/>
        <w:t>Cuando se presente alguna situación de gastos no recuperables por caso fortuito o fuerza mayor LA CONVOCANTE se abstendrá de realizar pago alguno.</w:t>
      </w:r>
    </w:p>
    <w:p w14:paraId="65EA111B" w14:textId="77777777" w:rsidR="005B3A94" w:rsidRPr="007E2A71" w:rsidRDefault="005B3A94" w:rsidP="00426693">
      <w:pPr>
        <w:pStyle w:val="Textoindependiente31"/>
        <w:rPr>
          <w:rFonts w:asciiTheme="majorHAnsi" w:hAnsiTheme="majorHAnsi" w:cstheme="majorHAnsi"/>
          <w:sz w:val="22"/>
          <w:lang w:val="es-MX"/>
        </w:rPr>
      </w:pPr>
    </w:p>
    <w:p w14:paraId="5F9F2F32" w14:textId="4E09D577" w:rsidR="005B3A94" w:rsidRPr="007E2A71" w:rsidRDefault="005B3A94" w:rsidP="00426693">
      <w:pPr>
        <w:pStyle w:val="Textoindependiente21"/>
        <w:ind w:left="0"/>
        <w:rPr>
          <w:rFonts w:asciiTheme="majorHAnsi" w:hAnsiTheme="majorHAnsi" w:cstheme="majorHAnsi"/>
          <w:color w:val="auto"/>
          <w:sz w:val="22"/>
          <w:lang w:val="es-MX"/>
        </w:rPr>
      </w:pPr>
      <w:r w:rsidRPr="007E2A71">
        <w:rPr>
          <w:rFonts w:asciiTheme="majorHAnsi" w:hAnsiTheme="majorHAnsi" w:cstheme="majorHAnsi"/>
          <w:b/>
          <w:color w:val="auto"/>
          <w:sz w:val="22"/>
          <w:lang w:val="es-MX"/>
        </w:rPr>
        <w:t>DÉCIMA SEXTA</w:t>
      </w:r>
      <w:r w:rsidRPr="007E2A71">
        <w:rPr>
          <w:rFonts w:asciiTheme="majorHAnsi" w:hAnsiTheme="majorHAnsi" w:cstheme="majorHAnsi"/>
          <w:color w:val="auto"/>
          <w:sz w:val="22"/>
          <w:lang w:val="es-MX"/>
        </w:rPr>
        <w:t xml:space="preserve">.- Las proposiciones presentadas por LOS LICITANTES serán conservadas por LA DEPENDENCIA conforme al artículo </w:t>
      </w:r>
      <w:r w:rsidR="00A00654" w:rsidRPr="007E2A71">
        <w:rPr>
          <w:rFonts w:asciiTheme="majorHAnsi" w:hAnsiTheme="majorHAnsi" w:cstheme="majorHAnsi"/>
          <w:color w:val="auto"/>
          <w:sz w:val="22"/>
          <w:lang w:val="es-MX"/>
        </w:rPr>
        <w:t>165</w:t>
      </w:r>
      <w:r w:rsidRPr="007E2A71">
        <w:rPr>
          <w:rFonts w:asciiTheme="majorHAnsi" w:hAnsiTheme="majorHAnsi" w:cstheme="majorHAnsi"/>
          <w:color w:val="auto"/>
          <w:sz w:val="22"/>
          <w:lang w:val="es-MX"/>
        </w:rPr>
        <w:t xml:space="preserve"> de LA LEY y del artículo </w:t>
      </w:r>
      <w:r w:rsidR="00A00654" w:rsidRPr="007E2A71">
        <w:rPr>
          <w:rFonts w:asciiTheme="majorHAnsi" w:hAnsiTheme="majorHAnsi" w:cstheme="majorHAnsi"/>
          <w:color w:val="auto"/>
          <w:sz w:val="22"/>
          <w:lang w:val="es-MX"/>
        </w:rPr>
        <w:t>67</w:t>
      </w:r>
      <w:r w:rsidRPr="007E2A71">
        <w:rPr>
          <w:rFonts w:asciiTheme="majorHAnsi" w:hAnsiTheme="majorHAnsi" w:cstheme="majorHAnsi"/>
          <w:color w:val="auto"/>
          <w:sz w:val="22"/>
          <w:lang w:val="es-MX"/>
        </w:rPr>
        <w:t xml:space="preserve"> de EL REGLAMENTO.</w:t>
      </w:r>
    </w:p>
    <w:p w14:paraId="78E26AB3" w14:textId="77777777" w:rsidR="005B3A94" w:rsidRPr="007E2A71" w:rsidRDefault="005B3A94" w:rsidP="00426693">
      <w:pPr>
        <w:spacing w:after="0" w:line="240" w:lineRule="auto"/>
        <w:jc w:val="both"/>
        <w:rPr>
          <w:rFonts w:asciiTheme="majorHAnsi" w:hAnsiTheme="majorHAnsi" w:cstheme="majorHAnsi"/>
          <w:sz w:val="18"/>
          <w:szCs w:val="18"/>
        </w:rPr>
      </w:pPr>
    </w:p>
    <w:p w14:paraId="2124578E" w14:textId="732359FA" w:rsidR="005B3A94" w:rsidRDefault="005B3A94" w:rsidP="00426693">
      <w:pPr>
        <w:spacing w:after="0" w:line="240" w:lineRule="auto"/>
        <w:jc w:val="both"/>
        <w:rPr>
          <w:rFonts w:asciiTheme="majorHAnsi" w:hAnsiTheme="majorHAnsi" w:cstheme="majorHAnsi"/>
        </w:rPr>
      </w:pPr>
      <w:r w:rsidRPr="007E2A71">
        <w:rPr>
          <w:rFonts w:asciiTheme="majorHAnsi" w:hAnsiTheme="majorHAnsi" w:cstheme="majorHAnsi"/>
          <w:b/>
        </w:rPr>
        <w:t>DÉCIMA SEPTIMA</w:t>
      </w:r>
      <w:r w:rsidRPr="007E2A71">
        <w:rPr>
          <w:rFonts w:asciiTheme="majorHAnsi" w:hAnsiTheme="majorHAnsi" w:cstheme="majorHAnsi"/>
        </w:rPr>
        <w:t xml:space="preserve">.- En el caso de que </w:t>
      </w:r>
      <w:smartTag w:uri="urn:schemas-microsoft-com:office:smarttags" w:element="PersonName">
        <w:smartTagPr>
          <w:attr w:name="ProductID" w:val="LA DEPENDENCIA"/>
        </w:smartTagPr>
        <w:r w:rsidRPr="007E2A71">
          <w:rPr>
            <w:rFonts w:asciiTheme="majorHAnsi" w:hAnsiTheme="majorHAnsi" w:cstheme="majorHAnsi"/>
          </w:rPr>
          <w:t>LA DEPENDENCIA</w:t>
        </w:r>
      </w:smartTag>
      <w:r w:rsidRPr="007E2A71">
        <w:rPr>
          <w:rFonts w:asciiTheme="majorHAnsi" w:hAnsiTheme="majorHAnsi" w:cstheme="majorHAnsi"/>
        </w:rPr>
        <w:t xml:space="preserve"> no firmare el contrato respectivo en la fecha, hora y lugar previstos en el fallo y en defecto de tal previsión dentro de los quince (15) días naturales siguientes a la notificación del fallo o cambiare las condiciones de LA CONVOCATORIA que motivaron el fallo correspondiente, EL LICITANTE ganador, sin incurrir en responsabilidad, no estará obligado ejecutar los trabajos. En este supuesto, LA DEPENDENCIA, a solicitud escrita de EL LICITANTE</w:t>
      </w:r>
      <w:r w:rsidRPr="007E2A71">
        <w:rPr>
          <w:rFonts w:asciiTheme="majorHAnsi" w:hAnsiTheme="majorHAnsi" w:cstheme="majorHAnsi"/>
          <w:b/>
        </w:rPr>
        <w:t xml:space="preserve">, </w:t>
      </w:r>
      <w:r w:rsidRPr="007E2A71">
        <w:rPr>
          <w:rFonts w:asciiTheme="majorHAnsi" w:hAnsiTheme="majorHAnsi" w:cstheme="majorHAnsi"/>
        </w:rPr>
        <w:t xml:space="preserve">cubrirá los gastos no recuperables en que hubiese incurrido EL CONTRATISTA para preparar y elaborar su proposición, siempre que éstos sean razonables, estén debidamente comprobados y se relacionen directamente con la licitación, lo que se sujetará, cuando proceda, a lo previsto en los artículos </w:t>
      </w:r>
      <w:r w:rsidR="00A00654" w:rsidRPr="007E2A71">
        <w:rPr>
          <w:rFonts w:asciiTheme="majorHAnsi" w:hAnsiTheme="majorHAnsi" w:cstheme="majorHAnsi"/>
        </w:rPr>
        <w:t>98 de la LEY.</w:t>
      </w:r>
    </w:p>
    <w:p w14:paraId="2E3FBD7D" w14:textId="3C3823EA" w:rsidR="00513719" w:rsidRDefault="00513719" w:rsidP="00426693">
      <w:pPr>
        <w:spacing w:after="0" w:line="240" w:lineRule="auto"/>
        <w:jc w:val="both"/>
        <w:rPr>
          <w:rFonts w:asciiTheme="majorHAnsi" w:hAnsiTheme="majorHAnsi" w:cstheme="majorHAnsi"/>
        </w:rPr>
      </w:pPr>
    </w:p>
    <w:p w14:paraId="5103FA2E" w14:textId="0D282ABD" w:rsidR="00F0445F" w:rsidRDefault="00F0445F" w:rsidP="00F0445F">
      <w:pPr>
        <w:spacing w:after="0" w:line="240" w:lineRule="auto"/>
        <w:jc w:val="both"/>
        <w:rPr>
          <w:rFonts w:asciiTheme="majorHAnsi" w:hAnsiTheme="majorHAnsi" w:cstheme="majorHAnsi"/>
        </w:rPr>
      </w:pPr>
      <w:r w:rsidRPr="008D1142">
        <w:rPr>
          <w:rFonts w:asciiTheme="majorHAnsi" w:hAnsiTheme="majorHAnsi" w:cstheme="majorHAnsi"/>
          <w:b/>
        </w:rPr>
        <w:t>DÉCIMA OCTAVA</w:t>
      </w:r>
      <w:r>
        <w:rPr>
          <w:rFonts w:asciiTheme="majorHAnsi" w:hAnsiTheme="majorHAnsi" w:cstheme="majorHAnsi"/>
        </w:rPr>
        <w:t>.- “LOS CONTRATISTAS</w:t>
      </w:r>
      <w:r w:rsidRPr="008D1142">
        <w:rPr>
          <w:rFonts w:asciiTheme="majorHAnsi" w:hAnsiTheme="majorHAnsi" w:cstheme="majorHAnsi"/>
        </w:rPr>
        <w:t xml:space="preserve">” </w:t>
      </w:r>
      <w:r>
        <w:rPr>
          <w:rFonts w:asciiTheme="majorHAnsi" w:hAnsiTheme="majorHAnsi" w:cstheme="majorHAnsi"/>
        </w:rPr>
        <w:t>con quienes se celebren contratos de obra pública y de servicios relacionados con las mismas, financiados con recursos provenientes de ingresos Propios o Estatales, aceptarán la retención y pagarán un derecho equivalente de cinco al millar, la cual será sobre el importe de cada una de las estimaciones, por concepto de derechos por los servicios de vigilancia, inspección y control que las leyes de la materia encomiendan a la Secretaría de la Función Pública</w:t>
      </w:r>
      <w:r w:rsidR="00DC57EF">
        <w:rPr>
          <w:rFonts w:asciiTheme="majorHAnsi" w:hAnsiTheme="majorHAnsi" w:cstheme="majorHAnsi"/>
        </w:rPr>
        <w:t xml:space="preserve">, de conformidad con el artículo 113 bis de la Ley de Hacienda del Estado de Zacatecas. </w:t>
      </w:r>
    </w:p>
    <w:p w14:paraId="4E05D830" w14:textId="6BA0591F" w:rsidR="00513719" w:rsidRPr="00513719" w:rsidRDefault="00513719" w:rsidP="00426693">
      <w:pPr>
        <w:spacing w:after="0" w:line="240" w:lineRule="auto"/>
        <w:jc w:val="both"/>
        <w:rPr>
          <w:rFonts w:asciiTheme="majorHAnsi" w:hAnsiTheme="majorHAnsi" w:cstheme="majorHAnsi"/>
          <w:color w:val="FF0000"/>
        </w:rPr>
      </w:pPr>
    </w:p>
    <w:p w14:paraId="46D9998D" w14:textId="1B049A75" w:rsidR="005B3A94" w:rsidRPr="007E2A71" w:rsidRDefault="00513719" w:rsidP="00426693">
      <w:pPr>
        <w:pStyle w:val="Textoindependiente31"/>
        <w:rPr>
          <w:rFonts w:asciiTheme="majorHAnsi" w:hAnsiTheme="majorHAnsi" w:cstheme="majorHAnsi"/>
          <w:b/>
          <w:color w:val="auto"/>
          <w:sz w:val="22"/>
          <w:lang w:val="es-MX"/>
        </w:rPr>
      </w:pPr>
      <w:r>
        <w:rPr>
          <w:rFonts w:asciiTheme="majorHAnsi" w:hAnsiTheme="majorHAnsi" w:cstheme="majorHAnsi"/>
          <w:b/>
          <w:color w:val="auto"/>
          <w:sz w:val="22"/>
          <w:lang w:val="es-MX"/>
        </w:rPr>
        <w:t>DÉCIMA NOVENA</w:t>
      </w:r>
      <w:r w:rsidR="005B3A94" w:rsidRPr="007E2A71">
        <w:rPr>
          <w:rFonts w:asciiTheme="majorHAnsi" w:hAnsiTheme="majorHAnsi" w:cstheme="majorHAnsi"/>
          <w:b/>
          <w:color w:val="auto"/>
          <w:sz w:val="22"/>
          <w:lang w:val="es-MX"/>
        </w:rPr>
        <w:t xml:space="preserve">.- </w:t>
      </w:r>
      <w:r w:rsidR="005B3A94" w:rsidRPr="007E2A71">
        <w:rPr>
          <w:rFonts w:asciiTheme="majorHAnsi" w:hAnsiTheme="majorHAnsi" w:cstheme="majorHAnsi"/>
          <w:color w:val="auto"/>
          <w:sz w:val="22"/>
          <w:lang w:val="es-MX"/>
        </w:rPr>
        <w:t>Para el caso de penas convencionales por atraso en la ejecución de los trabajos por causas imputables a EL CONTRATISTA, estas serán determinadas únicamente en función del importe de los trabajos no ejecutados en la fecha pactada en el contrato para la conclusión total de las obras</w:t>
      </w:r>
      <w:r w:rsidR="005B3A94" w:rsidRPr="007E2A71">
        <w:rPr>
          <w:rFonts w:asciiTheme="majorHAnsi" w:hAnsiTheme="majorHAnsi" w:cstheme="majorHAnsi"/>
          <w:color w:val="C00000"/>
          <w:sz w:val="22"/>
          <w:lang w:val="es-MX"/>
        </w:rPr>
        <w:t xml:space="preserve"> </w:t>
      </w:r>
      <w:r w:rsidR="005B3A94" w:rsidRPr="007E2A71">
        <w:rPr>
          <w:rFonts w:asciiTheme="majorHAnsi" w:hAnsiTheme="majorHAnsi" w:cstheme="majorHAnsi"/>
          <w:color w:val="auto"/>
          <w:sz w:val="22"/>
          <w:lang w:val="es-MX"/>
        </w:rPr>
        <w:t xml:space="preserve">y se procederá conforme a lo señalado en la cláusula denominada penas convencionales del modelo de contrato a que se alude en la </w:t>
      </w:r>
      <w:r w:rsidR="005B3A94" w:rsidRPr="007E2A71">
        <w:rPr>
          <w:rFonts w:asciiTheme="majorHAnsi" w:hAnsiTheme="majorHAnsi" w:cstheme="majorHAnsi"/>
          <w:b/>
          <w:color w:val="auto"/>
          <w:sz w:val="22"/>
          <w:lang w:val="es-MX"/>
        </w:rPr>
        <w:t xml:space="preserve">Base Décima. </w:t>
      </w:r>
    </w:p>
    <w:p w14:paraId="24E487D2" w14:textId="77777777" w:rsidR="005B3A94" w:rsidRPr="007E2A71" w:rsidRDefault="005B3A94" w:rsidP="00426693">
      <w:pPr>
        <w:pStyle w:val="Textoindependiente31"/>
        <w:rPr>
          <w:rFonts w:asciiTheme="majorHAnsi" w:hAnsiTheme="majorHAnsi" w:cstheme="majorHAnsi"/>
          <w:b/>
          <w:color w:val="auto"/>
          <w:sz w:val="18"/>
          <w:szCs w:val="18"/>
          <w:lang w:val="es-MX"/>
        </w:rPr>
      </w:pPr>
    </w:p>
    <w:p w14:paraId="6E3B55B5" w14:textId="0D8C4311" w:rsidR="005B3A94" w:rsidRPr="007E2A71" w:rsidRDefault="00513719" w:rsidP="00426693">
      <w:pPr>
        <w:pStyle w:val="Textoindependiente31"/>
        <w:rPr>
          <w:rFonts w:asciiTheme="majorHAnsi" w:hAnsiTheme="majorHAnsi" w:cstheme="majorHAnsi"/>
          <w:color w:val="auto"/>
          <w:sz w:val="22"/>
          <w:lang w:val="es-MX"/>
        </w:rPr>
      </w:pPr>
      <w:r>
        <w:rPr>
          <w:rFonts w:asciiTheme="majorHAnsi" w:hAnsiTheme="majorHAnsi" w:cstheme="majorHAnsi"/>
          <w:b/>
          <w:color w:val="auto"/>
          <w:sz w:val="22"/>
          <w:lang w:val="es-MX"/>
        </w:rPr>
        <w:t>VIGÉSIMA</w:t>
      </w:r>
      <w:r w:rsidR="005B3A94" w:rsidRPr="007E2A71">
        <w:rPr>
          <w:rFonts w:asciiTheme="majorHAnsi" w:hAnsiTheme="majorHAnsi" w:cstheme="majorHAnsi"/>
          <w:b/>
          <w:color w:val="auto"/>
          <w:sz w:val="22"/>
          <w:lang w:val="es-MX"/>
        </w:rPr>
        <w:t xml:space="preserve">.- </w:t>
      </w:r>
      <w:r w:rsidR="005B3A94" w:rsidRPr="007E2A71">
        <w:rPr>
          <w:rFonts w:asciiTheme="majorHAnsi" w:hAnsiTheme="majorHAnsi" w:cstheme="majorHAnsi"/>
          <w:color w:val="auto"/>
          <w:sz w:val="22"/>
          <w:lang w:val="es-MX"/>
        </w:rPr>
        <w:t xml:space="preserve">Para el caso de rescisión administrativa y terminación anticipada del contrato se procederá conforme a lo establecido en el modelo de contrato a que se alude en </w:t>
      </w:r>
      <w:smartTag w:uri="urn:schemas-microsoft-com:office:smarttags" w:element="PersonName">
        <w:smartTagPr>
          <w:attr w:name="ProductID" w:val="la Base D￩cima"/>
        </w:smartTagPr>
        <w:r w:rsidR="005B3A94" w:rsidRPr="007E2A71">
          <w:rPr>
            <w:rFonts w:asciiTheme="majorHAnsi" w:hAnsiTheme="majorHAnsi" w:cstheme="majorHAnsi"/>
            <w:color w:val="auto"/>
            <w:sz w:val="22"/>
            <w:lang w:val="es-MX"/>
          </w:rPr>
          <w:t xml:space="preserve">la </w:t>
        </w:r>
        <w:r w:rsidR="005B3A94" w:rsidRPr="007E2A71">
          <w:rPr>
            <w:rFonts w:asciiTheme="majorHAnsi" w:hAnsiTheme="majorHAnsi" w:cstheme="majorHAnsi"/>
            <w:b/>
            <w:color w:val="auto"/>
            <w:sz w:val="22"/>
            <w:lang w:val="es-MX"/>
          </w:rPr>
          <w:t>Base Décima</w:t>
        </w:r>
      </w:smartTag>
      <w:r w:rsidR="005B3A94" w:rsidRPr="007E2A71">
        <w:rPr>
          <w:rFonts w:asciiTheme="majorHAnsi" w:hAnsiTheme="majorHAnsi" w:cstheme="majorHAnsi"/>
          <w:b/>
          <w:color w:val="auto"/>
          <w:sz w:val="22"/>
          <w:lang w:val="es-MX"/>
        </w:rPr>
        <w:t xml:space="preserve"> y la normatividad aplicable.</w:t>
      </w:r>
      <w:r w:rsidR="005B3A94" w:rsidRPr="007E2A71">
        <w:rPr>
          <w:rFonts w:asciiTheme="majorHAnsi" w:hAnsiTheme="majorHAnsi" w:cstheme="majorHAnsi"/>
          <w:color w:val="auto"/>
          <w:sz w:val="22"/>
          <w:lang w:val="es-MX"/>
        </w:rPr>
        <w:t xml:space="preserve"> </w:t>
      </w:r>
    </w:p>
    <w:p w14:paraId="7553F976" w14:textId="77777777" w:rsidR="005B3A94" w:rsidRPr="007E2A71" w:rsidRDefault="005B3A94" w:rsidP="00426693">
      <w:pPr>
        <w:pStyle w:val="Textoindependiente31"/>
        <w:rPr>
          <w:rFonts w:asciiTheme="majorHAnsi" w:hAnsiTheme="majorHAnsi" w:cstheme="majorHAnsi"/>
          <w:b/>
          <w:color w:val="auto"/>
          <w:sz w:val="18"/>
          <w:szCs w:val="18"/>
          <w:lang w:val="es-MX"/>
        </w:rPr>
      </w:pPr>
    </w:p>
    <w:p w14:paraId="319615AF" w14:textId="60783FF8" w:rsidR="005B3A94" w:rsidRPr="007E2A71" w:rsidRDefault="005B3A94" w:rsidP="00426693">
      <w:pPr>
        <w:pStyle w:val="Textoindependiente31"/>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VIGÉSIMA</w:t>
      </w:r>
      <w:r w:rsidR="00513719">
        <w:rPr>
          <w:rFonts w:asciiTheme="majorHAnsi" w:hAnsiTheme="majorHAnsi" w:cstheme="majorHAnsi"/>
          <w:b/>
          <w:color w:val="auto"/>
          <w:sz w:val="22"/>
          <w:lang w:val="es-MX"/>
        </w:rPr>
        <w:t xml:space="preserve"> </w:t>
      </w:r>
      <w:proofErr w:type="gramStart"/>
      <w:r w:rsidR="00513719">
        <w:rPr>
          <w:rFonts w:asciiTheme="majorHAnsi" w:hAnsiTheme="majorHAnsi" w:cstheme="majorHAnsi"/>
          <w:b/>
          <w:color w:val="auto"/>
          <w:sz w:val="22"/>
          <w:lang w:val="es-MX"/>
        </w:rPr>
        <w:t>PRIMERA</w:t>
      </w:r>
      <w:r w:rsidRPr="007E2A71">
        <w:rPr>
          <w:rFonts w:asciiTheme="majorHAnsi" w:hAnsiTheme="majorHAnsi" w:cstheme="majorHAnsi"/>
          <w:b/>
          <w:color w:val="auto"/>
          <w:sz w:val="22"/>
          <w:lang w:val="es-MX"/>
        </w:rPr>
        <w:t>.-</w:t>
      </w:r>
      <w:proofErr w:type="gramEnd"/>
      <w:r w:rsidRPr="007E2A71">
        <w:rPr>
          <w:rFonts w:asciiTheme="majorHAnsi" w:hAnsiTheme="majorHAnsi" w:cstheme="majorHAnsi"/>
          <w:b/>
          <w:color w:val="auto"/>
          <w:sz w:val="22"/>
          <w:lang w:val="es-MX"/>
        </w:rPr>
        <w:t xml:space="preserve"> </w:t>
      </w:r>
      <w:r w:rsidRPr="007E2A71">
        <w:rPr>
          <w:rFonts w:asciiTheme="majorHAnsi" w:hAnsiTheme="majorHAnsi" w:cstheme="majorHAnsi"/>
          <w:color w:val="auto"/>
          <w:sz w:val="22"/>
          <w:lang w:val="es-MX"/>
        </w:rPr>
        <w:t xml:space="preserve">EL CONTRATISTA </w:t>
      </w:r>
      <w:r w:rsidR="008D3F9A" w:rsidRPr="007E2A71">
        <w:rPr>
          <w:rFonts w:asciiTheme="majorHAnsi" w:hAnsiTheme="majorHAnsi" w:cstheme="majorHAnsi"/>
          <w:color w:val="auto"/>
          <w:sz w:val="22"/>
          <w:lang w:val="es-MX"/>
        </w:rPr>
        <w:t>asentará en la bitácora y comunicará por escrito la terminación de los trabajos,</w:t>
      </w:r>
      <w:r w:rsidRPr="007E2A71">
        <w:rPr>
          <w:rFonts w:asciiTheme="majorHAnsi" w:hAnsiTheme="majorHAnsi" w:cstheme="majorHAnsi"/>
          <w:color w:val="auto"/>
          <w:sz w:val="22"/>
          <w:lang w:val="es-MX"/>
        </w:rPr>
        <w:t xml:space="preserve"> en términos</w:t>
      </w:r>
      <w:r w:rsidR="004149F0">
        <w:rPr>
          <w:rFonts w:asciiTheme="majorHAnsi" w:hAnsiTheme="majorHAnsi" w:cstheme="majorHAnsi"/>
          <w:color w:val="auto"/>
          <w:sz w:val="22"/>
          <w:lang w:val="es-MX"/>
        </w:rPr>
        <w:t xml:space="preserve"> </w:t>
      </w:r>
      <w:r w:rsidRPr="007E2A71">
        <w:rPr>
          <w:rFonts w:asciiTheme="majorHAnsi" w:hAnsiTheme="majorHAnsi" w:cstheme="majorHAnsi"/>
          <w:color w:val="auto"/>
          <w:sz w:val="22"/>
          <w:lang w:val="es-MX"/>
        </w:rPr>
        <w:t xml:space="preserve">del artículo </w:t>
      </w:r>
      <w:r w:rsidR="008D3F9A" w:rsidRPr="007E2A71">
        <w:rPr>
          <w:rFonts w:asciiTheme="majorHAnsi" w:hAnsiTheme="majorHAnsi" w:cstheme="majorHAnsi"/>
          <w:color w:val="auto"/>
          <w:sz w:val="22"/>
          <w:lang w:val="es-MX"/>
        </w:rPr>
        <w:t>208</w:t>
      </w:r>
      <w:r w:rsidRPr="007E2A71">
        <w:rPr>
          <w:rFonts w:asciiTheme="majorHAnsi" w:hAnsiTheme="majorHAnsi" w:cstheme="majorHAnsi"/>
          <w:color w:val="auto"/>
          <w:sz w:val="22"/>
          <w:lang w:val="es-MX"/>
        </w:rPr>
        <w:t xml:space="preserve"> de EL REGLAMENTO, a LA DEPENDENCIA la conclusión de los trabajos encomendados, para que ésta, dentro del plazo pactado en el contrato, verifique su debida terminación, conforme a las condiciones establecidas en el contrato. Al finalizar la verificación de los trabajos, LA DEPENDENCIA en un plazo no mayor de </w:t>
      </w:r>
      <w:r w:rsidR="008D3F9A" w:rsidRPr="007E2A71">
        <w:rPr>
          <w:rFonts w:asciiTheme="majorHAnsi" w:hAnsiTheme="majorHAnsi" w:cstheme="majorHAnsi"/>
          <w:color w:val="auto"/>
          <w:sz w:val="22"/>
          <w:lang w:val="es-MX"/>
        </w:rPr>
        <w:t>diez</w:t>
      </w:r>
      <w:r w:rsidRPr="007E2A71">
        <w:rPr>
          <w:rFonts w:asciiTheme="majorHAnsi" w:hAnsiTheme="majorHAnsi" w:cstheme="majorHAnsi"/>
          <w:color w:val="auto"/>
          <w:sz w:val="22"/>
          <w:lang w:val="es-MX"/>
        </w:rPr>
        <w:t xml:space="preserve"> días naturales procederá a su recepción física, levantándose el acta correspondiente conforme a lo establecido en el artículo </w:t>
      </w:r>
      <w:r w:rsidR="008D3F9A" w:rsidRPr="007E2A71">
        <w:rPr>
          <w:rFonts w:asciiTheme="majorHAnsi" w:hAnsiTheme="majorHAnsi" w:cstheme="majorHAnsi"/>
          <w:color w:val="auto"/>
          <w:sz w:val="22"/>
          <w:lang w:val="es-MX"/>
        </w:rPr>
        <w:t>145 de la LEY y 210</w:t>
      </w:r>
      <w:r w:rsidRPr="007E2A71">
        <w:rPr>
          <w:rFonts w:asciiTheme="majorHAnsi" w:hAnsiTheme="majorHAnsi" w:cstheme="majorHAnsi"/>
          <w:color w:val="auto"/>
          <w:sz w:val="22"/>
          <w:lang w:val="es-MX"/>
        </w:rPr>
        <w:t xml:space="preserve"> de EL REGLAMENTO. </w:t>
      </w:r>
    </w:p>
    <w:p w14:paraId="65CAB11D" w14:textId="77777777" w:rsidR="005B3A94" w:rsidRPr="007E2A71" w:rsidRDefault="005B3A94" w:rsidP="00426693">
      <w:pPr>
        <w:pStyle w:val="Textoindependiente31"/>
        <w:rPr>
          <w:rFonts w:asciiTheme="majorHAnsi" w:hAnsiTheme="majorHAnsi" w:cstheme="majorHAnsi"/>
          <w:color w:val="auto"/>
          <w:sz w:val="18"/>
          <w:szCs w:val="18"/>
          <w:lang w:val="es-MX"/>
        </w:rPr>
      </w:pPr>
    </w:p>
    <w:p w14:paraId="2BF99DDF" w14:textId="1090ACC6" w:rsidR="005B3A94" w:rsidRPr="007E2A71" w:rsidRDefault="005B3A94" w:rsidP="00426693">
      <w:pPr>
        <w:pStyle w:val="Textoindependiente3"/>
        <w:rPr>
          <w:rFonts w:asciiTheme="majorHAnsi" w:hAnsiTheme="majorHAnsi" w:cstheme="majorHAnsi"/>
          <w:sz w:val="22"/>
        </w:rPr>
      </w:pPr>
      <w:r w:rsidRPr="007E2A71">
        <w:rPr>
          <w:rFonts w:asciiTheme="majorHAnsi" w:hAnsiTheme="majorHAnsi" w:cstheme="majorHAnsi"/>
          <w:sz w:val="22"/>
        </w:rPr>
        <w:t xml:space="preserve">EL CONTRATISTA, al término de los trabajos deberá presentar una garantía para responder por los defectos o vicios ocultos que resulten de la ejecución de los trabajos o de cualquier otra índole, en que hubiese incurrido LA CONTRATISTA en la realización de los trabajos; se presentará dicha garantía </w:t>
      </w:r>
      <w:r w:rsidRPr="007E2A71">
        <w:rPr>
          <w:rFonts w:asciiTheme="majorHAnsi" w:hAnsiTheme="majorHAnsi" w:cstheme="majorHAnsi"/>
          <w:sz w:val="22"/>
        </w:rPr>
        <w:lastRenderedPageBreak/>
        <w:t xml:space="preserve">previamente a la recepción formal de los mismos, conforme a lo establecido en el artículo </w:t>
      </w:r>
      <w:r w:rsidR="008D3F9A" w:rsidRPr="007E2A71">
        <w:rPr>
          <w:rFonts w:asciiTheme="majorHAnsi" w:hAnsiTheme="majorHAnsi" w:cstheme="majorHAnsi"/>
          <w:sz w:val="22"/>
        </w:rPr>
        <w:t>149</w:t>
      </w:r>
      <w:r w:rsidRPr="007E2A71">
        <w:rPr>
          <w:rFonts w:asciiTheme="majorHAnsi" w:hAnsiTheme="majorHAnsi" w:cstheme="majorHAnsi"/>
          <w:sz w:val="22"/>
        </w:rPr>
        <w:t xml:space="preserve"> de LA LEY.</w:t>
      </w:r>
    </w:p>
    <w:p w14:paraId="222A42EA" w14:textId="77777777" w:rsidR="005B3A94" w:rsidRPr="007E2A71" w:rsidRDefault="005B3A94" w:rsidP="00426693">
      <w:pPr>
        <w:pStyle w:val="Textoindependiente3"/>
        <w:rPr>
          <w:rFonts w:asciiTheme="majorHAnsi" w:hAnsiTheme="majorHAnsi" w:cstheme="majorHAnsi"/>
          <w:sz w:val="22"/>
        </w:rPr>
      </w:pPr>
    </w:p>
    <w:p w14:paraId="4A55C8C0" w14:textId="77A661B6" w:rsidR="005B3A94" w:rsidRPr="007E2A71" w:rsidRDefault="00513719" w:rsidP="00426693">
      <w:pPr>
        <w:spacing w:after="0" w:line="240" w:lineRule="auto"/>
        <w:jc w:val="both"/>
        <w:rPr>
          <w:rFonts w:asciiTheme="majorHAnsi" w:hAnsiTheme="majorHAnsi" w:cstheme="majorHAnsi"/>
        </w:rPr>
      </w:pPr>
      <w:r>
        <w:rPr>
          <w:rFonts w:asciiTheme="majorHAnsi" w:hAnsiTheme="majorHAnsi" w:cstheme="majorHAnsi"/>
          <w:b/>
        </w:rPr>
        <w:t>VIGÉSIMA SEGUNDA</w:t>
      </w:r>
      <w:r w:rsidR="005B3A94" w:rsidRPr="007E2A71">
        <w:rPr>
          <w:rFonts w:asciiTheme="majorHAnsi" w:hAnsiTheme="majorHAnsi" w:cstheme="majorHAnsi"/>
          <w:b/>
        </w:rPr>
        <w:t>.-</w:t>
      </w:r>
      <w:r w:rsidR="005B3A94" w:rsidRPr="007E2A71">
        <w:rPr>
          <w:rFonts w:asciiTheme="majorHAnsi" w:hAnsiTheme="majorHAnsi" w:cstheme="majorHAnsi"/>
        </w:rPr>
        <w:t xml:space="preserve"> Como parte del Programa de Transparencia y Combate a la Corrupción, EL LICITANTE deberá entregar el formato de encuesta </w:t>
      </w:r>
      <w:r w:rsidR="005B3A94" w:rsidRPr="007E2A71">
        <w:rPr>
          <w:rFonts w:asciiTheme="majorHAnsi" w:hAnsiTheme="majorHAnsi" w:cstheme="majorHAnsi"/>
          <w:b/>
          <w:color w:val="0070C0"/>
        </w:rPr>
        <w:t xml:space="preserve">FORMATO </w:t>
      </w:r>
      <w:r w:rsidR="00001BFB" w:rsidRPr="007E2A71">
        <w:rPr>
          <w:rFonts w:asciiTheme="majorHAnsi" w:hAnsiTheme="majorHAnsi" w:cstheme="majorHAnsi"/>
          <w:b/>
          <w:bCs/>
          <w:color w:val="0070C0"/>
        </w:rPr>
        <w:t>16</w:t>
      </w:r>
      <w:r w:rsidR="005B3A94" w:rsidRPr="007E2A71">
        <w:rPr>
          <w:rFonts w:asciiTheme="majorHAnsi" w:hAnsiTheme="majorHAnsi" w:cstheme="majorHAnsi"/>
        </w:rPr>
        <w:t>, debidamente llenado en el acto que se celebre con motivo de la presentación y apertura de proposiciones.</w:t>
      </w:r>
    </w:p>
    <w:p w14:paraId="7909C119" w14:textId="77777777" w:rsidR="0039732A" w:rsidRPr="007E2A71" w:rsidRDefault="0039732A" w:rsidP="00426693">
      <w:pPr>
        <w:spacing w:after="0" w:line="240" w:lineRule="auto"/>
        <w:jc w:val="both"/>
        <w:rPr>
          <w:rFonts w:asciiTheme="majorHAnsi" w:hAnsiTheme="majorHAnsi" w:cstheme="majorHAnsi"/>
        </w:rPr>
      </w:pPr>
    </w:p>
    <w:p w14:paraId="0EFB5342" w14:textId="003AE477" w:rsidR="005B3A94" w:rsidRDefault="005B3A94" w:rsidP="00426693">
      <w:pPr>
        <w:spacing w:after="0" w:line="240" w:lineRule="auto"/>
        <w:jc w:val="both"/>
        <w:rPr>
          <w:rFonts w:asciiTheme="majorHAnsi" w:hAnsiTheme="majorHAnsi" w:cstheme="majorHAnsi"/>
        </w:rPr>
      </w:pPr>
      <w:r w:rsidRPr="001D4479">
        <w:rPr>
          <w:rFonts w:asciiTheme="majorHAnsi" w:hAnsiTheme="majorHAnsi" w:cstheme="majorHAnsi"/>
          <w:b/>
        </w:rPr>
        <w:t xml:space="preserve">VIGÉSIMA </w:t>
      </w:r>
      <w:proofErr w:type="gramStart"/>
      <w:r w:rsidR="00513719">
        <w:rPr>
          <w:rFonts w:asciiTheme="majorHAnsi" w:hAnsiTheme="majorHAnsi" w:cstheme="majorHAnsi"/>
          <w:b/>
        </w:rPr>
        <w:t>TERCERA</w:t>
      </w:r>
      <w:r w:rsidRPr="007E2A71">
        <w:rPr>
          <w:rFonts w:asciiTheme="majorHAnsi" w:hAnsiTheme="majorHAnsi" w:cstheme="majorHAnsi"/>
        </w:rPr>
        <w:t>.</w:t>
      </w:r>
      <w:r w:rsidRPr="001D4479">
        <w:rPr>
          <w:rFonts w:asciiTheme="majorHAnsi" w:hAnsiTheme="majorHAnsi" w:cstheme="majorHAnsi"/>
        </w:rPr>
        <w:t>-</w:t>
      </w:r>
      <w:proofErr w:type="gramEnd"/>
      <w:r w:rsidRPr="001D4479">
        <w:rPr>
          <w:rFonts w:asciiTheme="majorHAnsi" w:hAnsiTheme="majorHAnsi" w:cstheme="majorHAnsi"/>
        </w:rPr>
        <w:t xml:space="preserve"> INCONFORMIDADES</w:t>
      </w:r>
    </w:p>
    <w:p w14:paraId="6E5B54C3" w14:textId="77777777" w:rsidR="004149F0" w:rsidRPr="007E2A71" w:rsidRDefault="004149F0" w:rsidP="00426693">
      <w:pPr>
        <w:spacing w:after="0" w:line="240" w:lineRule="auto"/>
        <w:jc w:val="both"/>
        <w:rPr>
          <w:rFonts w:asciiTheme="majorHAnsi" w:hAnsiTheme="majorHAnsi" w:cstheme="majorHAnsi"/>
        </w:rPr>
      </w:pPr>
    </w:p>
    <w:p w14:paraId="098BF77D" w14:textId="3D4A5354" w:rsidR="005B3A94" w:rsidRPr="001D4479"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 xml:space="preserve">Las personas que participen en esta licitación podrán inconformarse ante la </w:t>
      </w:r>
      <w:proofErr w:type="spellStart"/>
      <w:r w:rsidR="001D4479">
        <w:rPr>
          <w:rFonts w:asciiTheme="majorHAnsi" w:hAnsiTheme="majorHAnsi" w:cstheme="majorHAnsi"/>
        </w:rPr>
        <w:t>la</w:t>
      </w:r>
      <w:proofErr w:type="spellEnd"/>
      <w:r w:rsidRPr="001D4479">
        <w:rPr>
          <w:rFonts w:asciiTheme="majorHAnsi" w:hAnsiTheme="majorHAnsi" w:cstheme="majorHAnsi"/>
        </w:rPr>
        <w:t xml:space="preserve"> SFP</w:t>
      </w:r>
      <w:r w:rsidRPr="007E2A71">
        <w:rPr>
          <w:rFonts w:asciiTheme="majorHAnsi" w:hAnsiTheme="majorHAnsi" w:cstheme="majorHAnsi"/>
        </w:rPr>
        <w:t xml:space="preserve">, ubicada en </w:t>
      </w:r>
      <w:r w:rsidR="001D4479" w:rsidRPr="001D4479">
        <w:rPr>
          <w:rFonts w:asciiTheme="majorHAnsi" w:hAnsiTheme="majorHAnsi" w:cstheme="majorHAnsi"/>
        </w:rPr>
        <w:t>Edificio D, Cerro del Gato Nivel 1, Ciudad Administrativa, 98160 Zacatecas, Zac.</w:t>
      </w:r>
      <w:r w:rsidRPr="007E2A71">
        <w:rPr>
          <w:rFonts w:asciiTheme="majorHAnsi" w:hAnsiTheme="majorHAnsi" w:cstheme="majorHAnsi"/>
        </w:rPr>
        <w:t xml:space="preserve">, de acuerdo a lo dispuesto en los artículos </w:t>
      </w:r>
      <w:r w:rsidR="00513719">
        <w:rPr>
          <w:rFonts w:asciiTheme="majorHAnsi" w:hAnsiTheme="majorHAnsi" w:cstheme="majorHAnsi"/>
        </w:rPr>
        <w:t xml:space="preserve">188, 189 y </w:t>
      </w:r>
      <w:r w:rsidR="008D3F9A" w:rsidRPr="007E2A71">
        <w:rPr>
          <w:rFonts w:asciiTheme="majorHAnsi" w:hAnsiTheme="majorHAnsi" w:cstheme="majorHAnsi"/>
        </w:rPr>
        <w:t>190</w:t>
      </w:r>
      <w:r w:rsidRPr="007E2A71">
        <w:rPr>
          <w:rFonts w:asciiTheme="majorHAnsi" w:hAnsiTheme="majorHAnsi" w:cstheme="majorHAnsi"/>
        </w:rPr>
        <w:t xml:space="preserve"> de LA LEY</w:t>
      </w:r>
      <w:r w:rsidRPr="001D4479">
        <w:rPr>
          <w:rFonts w:asciiTheme="majorHAnsi" w:hAnsiTheme="majorHAnsi" w:cstheme="majorHAnsi"/>
        </w:rPr>
        <w:t xml:space="preserve">. </w:t>
      </w:r>
    </w:p>
    <w:p w14:paraId="084AC9AD" w14:textId="77777777" w:rsidR="0039732A" w:rsidRPr="001D4479" w:rsidRDefault="0039732A" w:rsidP="00426693">
      <w:pPr>
        <w:spacing w:after="0" w:line="240" w:lineRule="auto"/>
        <w:jc w:val="both"/>
        <w:rPr>
          <w:rFonts w:asciiTheme="majorHAnsi" w:hAnsiTheme="majorHAnsi" w:cstheme="majorHAnsi"/>
        </w:rPr>
      </w:pPr>
    </w:p>
    <w:p w14:paraId="3D7E3784" w14:textId="4784F804" w:rsidR="005B3A94" w:rsidRPr="007E2A71" w:rsidRDefault="005B3A94" w:rsidP="00426693">
      <w:pPr>
        <w:tabs>
          <w:tab w:val="left" w:pos="6315"/>
        </w:tabs>
        <w:spacing w:after="0" w:line="240" w:lineRule="auto"/>
        <w:jc w:val="both"/>
        <w:rPr>
          <w:rFonts w:asciiTheme="majorHAnsi" w:hAnsiTheme="majorHAnsi" w:cstheme="majorHAnsi"/>
          <w:b/>
        </w:rPr>
      </w:pPr>
      <w:r w:rsidRPr="007E2A71">
        <w:rPr>
          <w:rFonts w:asciiTheme="majorHAnsi" w:hAnsiTheme="majorHAnsi" w:cstheme="majorHAnsi"/>
        </w:rPr>
        <w:t xml:space="preserve"> </w:t>
      </w:r>
      <w:r w:rsidR="00513719">
        <w:rPr>
          <w:rFonts w:asciiTheme="majorHAnsi" w:hAnsiTheme="majorHAnsi" w:cstheme="majorHAnsi"/>
          <w:b/>
        </w:rPr>
        <w:t>VIGÉSIMA CUARTA</w:t>
      </w:r>
      <w:r w:rsidRPr="007E2A71">
        <w:rPr>
          <w:rFonts w:asciiTheme="majorHAnsi" w:hAnsiTheme="majorHAnsi" w:cstheme="majorHAnsi"/>
          <w:b/>
        </w:rPr>
        <w:t xml:space="preserve">.- DE </w:t>
      </w:r>
      <w:smartTag w:uri="urn:schemas-microsoft-com:office:smarttags" w:element="PersonName">
        <w:smartTagPr>
          <w:attr w:name="ProductID" w:val="LA INFORMACIￓN Y"/>
        </w:smartTagPr>
        <w:r w:rsidRPr="007E2A71">
          <w:rPr>
            <w:rFonts w:asciiTheme="majorHAnsi" w:hAnsiTheme="majorHAnsi" w:cstheme="majorHAnsi"/>
            <w:b/>
          </w:rPr>
          <w:t>LA INFORMACIÓN Y</w:t>
        </w:r>
      </w:smartTag>
      <w:r w:rsidRPr="007E2A71">
        <w:rPr>
          <w:rFonts w:asciiTheme="majorHAnsi" w:hAnsiTheme="majorHAnsi" w:cstheme="majorHAnsi"/>
          <w:b/>
        </w:rPr>
        <w:t xml:space="preserve"> VERIFICACIÓN</w:t>
      </w:r>
    </w:p>
    <w:p w14:paraId="0C519975" w14:textId="77777777" w:rsidR="0039732A" w:rsidRPr="007E2A71" w:rsidRDefault="0039732A" w:rsidP="00426693">
      <w:pPr>
        <w:tabs>
          <w:tab w:val="left" w:pos="6315"/>
        </w:tabs>
        <w:spacing w:after="0" w:line="240" w:lineRule="auto"/>
        <w:jc w:val="both"/>
        <w:rPr>
          <w:rFonts w:asciiTheme="majorHAnsi" w:hAnsiTheme="majorHAnsi" w:cstheme="majorHAnsi"/>
          <w:b/>
        </w:rPr>
      </w:pPr>
    </w:p>
    <w:p w14:paraId="4D832AB6" w14:textId="25730097" w:rsidR="005B3A94" w:rsidRPr="007E2A71" w:rsidRDefault="005B3A94" w:rsidP="00426693">
      <w:pPr>
        <w:spacing w:after="0" w:line="240" w:lineRule="auto"/>
        <w:jc w:val="both"/>
        <w:rPr>
          <w:rFonts w:asciiTheme="majorHAnsi" w:hAnsiTheme="majorHAnsi" w:cstheme="majorHAnsi"/>
        </w:rPr>
      </w:pPr>
      <w:r w:rsidRPr="007E2A71">
        <w:rPr>
          <w:rFonts w:asciiTheme="majorHAnsi" w:hAnsiTheme="majorHAnsi" w:cstheme="majorHAnsi"/>
        </w:rPr>
        <w:t>En términos de</w:t>
      </w:r>
      <w:r w:rsidR="003F2795" w:rsidRPr="007E2A71">
        <w:rPr>
          <w:rFonts w:asciiTheme="majorHAnsi" w:hAnsiTheme="majorHAnsi" w:cstheme="majorHAnsi"/>
        </w:rPr>
        <w:t xml:space="preserve"> </w:t>
      </w:r>
      <w:r w:rsidRPr="007E2A71">
        <w:rPr>
          <w:rFonts w:asciiTheme="majorHAnsi" w:hAnsiTheme="majorHAnsi" w:cstheme="majorHAnsi"/>
        </w:rPr>
        <w:t>l</w:t>
      </w:r>
      <w:r w:rsidR="003F2795" w:rsidRPr="007E2A71">
        <w:rPr>
          <w:rFonts w:asciiTheme="majorHAnsi" w:hAnsiTheme="majorHAnsi" w:cstheme="majorHAnsi"/>
        </w:rPr>
        <w:t>os</w:t>
      </w:r>
      <w:r w:rsidRPr="007E2A71">
        <w:rPr>
          <w:rFonts w:asciiTheme="majorHAnsi" w:hAnsiTheme="majorHAnsi" w:cstheme="majorHAnsi"/>
        </w:rPr>
        <w:t xml:space="preserve"> artículo</w:t>
      </w:r>
      <w:r w:rsidR="003F2795" w:rsidRPr="007E2A71">
        <w:rPr>
          <w:rFonts w:asciiTheme="majorHAnsi" w:hAnsiTheme="majorHAnsi" w:cstheme="majorHAnsi"/>
        </w:rPr>
        <w:t>s 161 al 169</w:t>
      </w:r>
      <w:r w:rsidRPr="007E2A71">
        <w:rPr>
          <w:rFonts w:asciiTheme="majorHAnsi" w:hAnsiTheme="majorHAnsi" w:cstheme="majorHAnsi"/>
        </w:rPr>
        <w:t xml:space="preserve"> de LA LEY, la SFP en el ejercicio de sus facultades podrá verificar, en cualquier tiempo, que las obras públicas y servicios relacionados con las mismas se realicen conforme a lo establecido en LA LEY o en otras disposiciones aplicables.</w:t>
      </w:r>
    </w:p>
    <w:p w14:paraId="47EA6D95" w14:textId="77777777" w:rsidR="0039732A" w:rsidRPr="007E2A71" w:rsidRDefault="0039732A" w:rsidP="00426693">
      <w:pPr>
        <w:spacing w:after="0" w:line="240" w:lineRule="auto"/>
        <w:jc w:val="both"/>
        <w:rPr>
          <w:rFonts w:asciiTheme="majorHAnsi" w:hAnsiTheme="majorHAnsi" w:cstheme="majorHAnsi"/>
        </w:rPr>
      </w:pPr>
    </w:p>
    <w:p w14:paraId="75B8C189" w14:textId="77777777" w:rsidR="005B3A94" w:rsidRPr="007E2A71" w:rsidRDefault="005B3A94" w:rsidP="00426693">
      <w:pPr>
        <w:spacing w:after="0" w:line="240" w:lineRule="auto"/>
        <w:jc w:val="both"/>
        <w:rPr>
          <w:rFonts w:asciiTheme="majorHAnsi" w:hAnsiTheme="majorHAnsi" w:cstheme="majorHAnsi"/>
          <w:sz w:val="24"/>
        </w:rPr>
      </w:pPr>
      <w:r w:rsidRPr="007E2A71">
        <w:rPr>
          <w:rFonts w:asciiTheme="majorHAnsi" w:hAnsiTheme="majorHAnsi" w:cstheme="majorHAnsi"/>
        </w:rPr>
        <w:t xml:space="preserve">Asimismo, </w:t>
      </w:r>
      <w:r w:rsidRPr="007E2A71">
        <w:rPr>
          <w:rFonts w:asciiTheme="majorHAnsi" w:hAnsiTheme="majorHAnsi" w:cstheme="majorHAnsi"/>
          <w:b/>
        </w:rPr>
        <w:t>LA SFP</w:t>
      </w:r>
      <w:r w:rsidRPr="007E2A71">
        <w:rPr>
          <w:rFonts w:asciiTheme="majorHAnsi" w:hAnsiTheme="majorHAnsi" w:cstheme="majorHAnsi"/>
        </w:rPr>
        <w:t xml:space="preserve"> podrá realizar las visitas e inspecciones que estime pertinentes a las obras públicas y servicios relacionados con las mismas, y podrá solicitar a los servidores públicos y a los contratistas, todos los datos e informes relacionados con</w:t>
      </w:r>
      <w:r w:rsidRPr="007E2A71">
        <w:rPr>
          <w:rFonts w:asciiTheme="majorHAnsi" w:hAnsiTheme="majorHAnsi" w:cstheme="majorHAnsi"/>
          <w:color w:val="C00000"/>
        </w:rPr>
        <w:t xml:space="preserve"> </w:t>
      </w:r>
      <w:r w:rsidRPr="007E2A71">
        <w:rPr>
          <w:rFonts w:asciiTheme="majorHAnsi" w:hAnsiTheme="majorHAnsi" w:cstheme="majorHAnsi"/>
        </w:rPr>
        <w:t>los actos de que se trate.</w:t>
      </w:r>
    </w:p>
    <w:p w14:paraId="79FAB5EE" w14:textId="77777777" w:rsidR="0039732A" w:rsidRPr="007E2A71" w:rsidRDefault="0039732A" w:rsidP="00426693">
      <w:pPr>
        <w:pBdr>
          <w:bottom w:val="single" w:sz="12" w:space="31" w:color="auto"/>
        </w:pBdr>
        <w:spacing w:after="0" w:line="240" w:lineRule="auto"/>
        <w:jc w:val="center"/>
        <w:rPr>
          <w:rFonts w:asciiTheme="majorHAnsi" w:hAnsiTheme="majorHAnsi" w:cstheme="majorHAnsi"/>
          <w:b/>
        </w:rPr>
      </w:pPr>
    </w:p>
    <w:p w14:paraId="5E04356E" w14:textId="1F577A47" w:rsidR="00CF4C79" w:rsidRPr="007E2A71" w:rsidRDefault="005B3A94" w:rsidP="00426693">
      <w:pPr>
        <w:pBdr>
          <w:bottom w:val="single" w:sz="12" w:space="31" w:color="auto"/>
        </w:pBdr>
        <w:spacing w:after="0" w:line="240" w:lineRule="auto"/>
        <w:jc w:val="center"/>
        <w:rPr>
          <w:rFonts w:asciiTheme="majorHAnsi" w:hAnsiTheme="majorHAnsi" w:cstheme="majorHAnsi"/>
          <w:b/>
        </w:rPr>
      </w:pPr>
      <w:r w:rsidRPr="007E2A71">
        <w:rPr>
          <w:rFonts w:asciiTheme="majorHAnsi" w:hAnsiTheme="majorHAnsi" w:cstheme="majorHAnsi"/>
          <w:b/>
        </w:rPr>
        <w:t>POR LA CONVOCANTE</w:t>
      </w:r>
    </w:p>
    <w:sectPr w:rsidR="00CF4C79" w:rsidRPr="007E2A71" w:rsidSect="00884ACF">
      <w:headerReference w:type="even" r:id="rId11"/>
      <w:headerReference w:type="default" r:id="rId12"/>
      <w:footerReference w:type="default" r:id="rId13"/>
      <w:headerReference w:type="first" r:id="rId14"/>
      <w:pgSz w:w="12240" w:h="15840"/>
      <w:pgMar w:top="2336" w:right="1701" w:bottom="1417" w:left="1701"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79879" w14:textId="77777777" w:rsidR="008D216A" w:rsidRDefault="008D216A" w:rsidP="00912947">
      <w:pPr>
        <w:spacing w:after="0" w:line="240" w:lineRule="auto"/>
      </w:pPr>
      <w:r>
        <w:separator/>
      </w:r>
    </w:p>
  </w:endnote>
  <w:endnote w:type="continuationSeparator" w:id="0">
    <w:p w14:paraId="6494A857" w14:textId="77777777" w:rsidR="008D216A" w:rsidRDefault="008D216A" w:rsidP="0091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11AC4" w14:textId="14DB6639" w:rsidR="008D216A" w:rsidRPr="00BD39B9" w:rsidRDefault="008D216A">
    <w:pPr>
      <w:pStyle w:val="Piedepgina"/>
      <w:jc w:val="right"/>
      <w:rPr>
        <w:sz w:val="18"/>
        <w:szCs w:val="18"/>
      </w:rPr>
    </w:pPr>
  </w:p>
  <w:p w14:paraId="4A4175F8" w14:textId="469982F0" w:rsidR="008D216A" w:rsidRDefault="008D21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66636D" w14:textId="77777777" w:rsidR="008D216A" w:rsidRDefault="008D216A" w:rsidP="00912947">
      <w:pPr>
        <w:spacing w:after="0" w:line="240" w:lineRule="auto"/>
      </w:pPr>
      <w:r>
        <w:separator/>
      </w:r>
    </w:p>
  </w:footnote>
  <w:footnote w:type="continuationSeparator" w:id="0">
    <w:p w14:paraId="4D97260F" w14:textId="77777777" w:rsidR="008D216A" w:rsidRDefault="008D216A" w:rsidP="00912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A1A07" w14:textId="311B91EE" w:rsidR="008D216A" w:rsidRDefault="008D216A">
    <w:pPr>
      <w:pStyle w:val="Encabezado"/>
    </w:pPr>
    <w:r>
      <w:rPr>
        <w:noProof/>
      </w:rPr>
      <w:pict w14:anchorId="09BA1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9" o:spid="_x0000_s2051" type="#_x0000_t75" alt="" style="position:absolute;margin-left:0;margin-top:0;width:612pt;height:793.5pt;z-index:-251657216;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F5312" w14:textId="06691822" w:rsidR="008D216A" w:rsidRDefault="008D216A">
    <w:pPr>
      <w:pStyle w:val="Encabezado"/>
    </w:pPr>
    <w:r>
      <w:rPr>
        <w:noProof/>
        <w:lang w:eastAsia="es-MX"/>
      </w:rPr>
      <w:drawing>
        <wp:anchor distT="0" distB="0" distL="114300" distR="114300" simplePos="0" relativeHeight="251675648" behindDoc="1" locked="0" layoutInCell="1" allowOverlap="1" wp14:anchorId="6186D55B" wp14:editId="1A84B053">
          <wp:simplePos x="0" y="0"/>
          <wp:positionH relativeFrom="column">
            <wp:posOffset>-1048701</wp:posOffset>
          </wp:positionH>
          <wp:positionV relativeFrom="paragraph">
            <wp:posOffset>-124028</wp:posOffset>
          </wp:positionV>
          <wp:extent cx="7779224" cy="12540236"/>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bienestar_ofici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9224" cy="12540236"/>
                  </a:xfrm>
                  <a:prstGeom prst="rect">
                    <a:avLst/>
                  </a:prstGeom>
                </pic:spPr>
              </pic:pic>
            </a:graphicData>
          </a:graphic>
          <wp14:sizeRelH relativeFrom="page">
            <wp14:pctWidth>0</wp14:pctWidth>
          </wp14:sizeRelH>
          <wp14:sizeRelV relativeFrom="page">
            <wp14:pctHeight>0</wp14:pctHeight>
          </wp14:sizeRelV>
        </wp:anchor>
      </w:drawing>
    </w:r>
    <w:sdt>
      <w:sdtPr>
        <w:id w:val="38858936"/>
        <w:docPartObj>
          <w:docPartGallery w:val="Page Numbers (Margins)"/>
          <w:docPartUnique/>
        </w:docPartObj>
      </w:sdtPr>
      <w:sdtContent>
        <w:r>
          <w:rPr>
            <w:noProof/>
            <w:lang w:eastAsia="es-MX"/>
          </w:rPr>
          <mc:AlternateContent>
            <mc:Choice Requires="wps">
              <w:drawing>
                <wp:anchor distT="0" distB="0" distL="114300" distR="114300" simplePos="0" relativeHeight="251673600" behindDoc="0" locked="0" layoutInCell="0" allowOverlap="1" wp14:anchorId="411DD1F9" wp14:editId="4DF16940">
                  <wp:simplePos x="0" y="0"/>
                  <wp:positionH relativeFrom="rightMargin">
                    <wp:align>center</wp:align>
                  </wp:positionH>
                  <wp:positionV relativeFrom="page">
                    <wp:align>center</wp:align>
                  </wp:positionV>
                  <wp:extent cx="762000" cy="895350"/>
                  <wp:effectExtent l="0" t="0" r="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300D2130" w14:textId="652060D4" w:rsidR="008D216A" w:rsidRDefault="008D216A">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Pr="00B561DA">
                                    <w:rPr>
                                      <w:rFonts w:asciiTheme="majorHAnsi" w:eastAsiaTheme="majorEastAsia" w:hAnsiTheme="majorHAnsi" w:cstheme="majorBidi"/>
                                      <w:noProof/>
                                      <w:sz w:val="48"/>
                                      <w:szCs w:val="48"/>
                                      <w:lang w:val="es-ES"/>
                                    </w:rPr>
                                    <w:t>9</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DD1F9" id="Rectángulo 1" o:spid="_x0000_s1026" style="position:absolute;margin-left:0;margin-top:0;width:60pt;height:70.5pt;z-index:251673600;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LGY&#10;gKGJAgAABwUAAA4AAAAAAAAAAAAAAAAALgIAAGRycy9lMm9Eb2MueG1sUEsBAi0AFAAGAAgAAAAh&#10;AGzVH9PZAAAABQEAAA8AAAAAAAAAAAAAAAAA4wQAAGRycy9kb3ducmV2LnhtbFBLBQYAAAAABAAE&#10;APMAAADpBQ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300D2130" w14:textId="652060D4" w:rsidR="008D216A" w:rsidRDefault="008D216A">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Pr="00B561DA">
                              <w:rPr>
                                <w:rFonts w:asciiTheme="majorHAnsi" w:eastAsiaTheme="majorEastAsia" w:hAnsiTheme="majorHAnsi" w:cstheme="majorBidi"/>
                                <w:noProof/>
                                <w:sz w:val="48"/>
                                <w:szCs w:val="48"/>
                                <w:lang w:val="es-ES"/>
                              </w:rPr>
                              <w:t>9</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73D8" w14:textId="20187594" w:rsidR="008D216A" w:rsidRDefault="008D216A">
    <w:pPr>
      <w:pStyle w:val="Encabezado"/>
    </w:pPr>
    <w:r>
      <w:rPr>
        <w:noProof/>
      </w:rPr>
      <w:pict w14:anchorId="656364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8" o:spid="_x0000_s2049" type="#_x0000_t75" alt="" style="position:absolute;margin-left:0;margin-top:0;width:612pt;height:793.5pt;z-index:-251658240;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38A145B"/>
    <w:multiLevelType w:val="hybridMultilevel"/>
    <w:tmpl w:val="6F8E30DA"/>
    <w:lvl w:ilvl="0" w:tplc="4106D10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FBA2A01"/>
    <w:multiLevelType w:val="hybridMultilevel"/>
    <w:tmpl w:val="C2BC48A8"/>
    <w:lvl w:ilvl="0" w:tplc="B864556E">
      <w:start w:val="1"/>
      <w:numFmt w:val="lowerLetter"/>
      <w:lvlText w:val="%1)"/>
      <w:lvlJc w:val="left"/>
      <w:pPr>
        <w:ind w:left="928" w:hanging="360"/>
      </w:pPr>
      <w:rPr>
        <w:rFonts w:hint="default"/>
        <w:b/>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B9843C3"/>
    <w:multiLevelType w:val="hybridMultilevel"/>
    <w:tmpl w:val="0ED67886"/>
    <w:lvl w:ilvl="0" w:tplc="080A000F">
      <w:start w:val="3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FA239E4"/>
    <w:multiLevelType w:val="hybridMultilevel"/>
    <w:tmpl w:val="85E4E5F2"/>
    <w:lvl w:ilvl="0" w:tplc="D2A4568A">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6"/>
  </w:num>
  <w:num w:numId="5">
    <w:abstractNumId w:val="3"/>
  </w:num>
  <w:num w:numId="6">
    <w:abstractNumId w:val="0"/>
  </w:num>
  <w:num w:numId="7">
    <w:abstractNumId w:val="1"/>
  </w:num>
  <w:num w:numId="8">
    <w:abstractNumId w:val="7"/>
  </w:num>
  <w:num w:numId="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947"/>
    <w:rsid w:val="00001BFB"/>
    <w:rsid w:val="00002ADE"/>
    <w:rsid w:val="000269FC"/>
    <w:rsid w:val="00034E6C"/>
    <w:rsid w:val="00042B00"/>
    <w:rsid w:val="00056192"/>
    <w:rsid w:val="00056F1A"/>
    <w:rsid w:val="00057575"/>
    <w:rsid w:val="00070D84"/>
    <w:rsid w:val="00072A42"/>
    <w:rsid w:val="00073848"/>
    <w:rsid w:val="00081E07"/>
    <w:rsid w:val="00083234"/>
    <w:rsid w:val="0008748F"/>
    <w:rsid w:val="000B63E3"/>
    <w:rsid w:val="000C2881"/>
    <w:rsid w:val="000D2507"/>
    <w:rsid w:val="000E3AB3"/>
    <w:rsid w:val="000F79AA"/>
    <w:rsid w:val="00105FF7"/>
    <w:rsid w:val="00106DF8"/>
    <w:rsid w:val="00120F2C"/>
    <w:rsid w:val="001264AD"/>
    <w:rsid w:val="00126CD4"/>
    <w:rsid w:val="00130F4D"/>
    <w:rsid w:val="00136178"/>
    <w:rsid w:val="00136E1A"/>
    <w:rsid w:val="00142DCC"/>
    <w:rsid w:val="00144234"/>
    <w:rsid w:val="001454E7"/>
    <w:rsid w:val="00155C54"/>
    <w:rsid w:val="00166487"/>
    <w:rsid w:val="001757B5"/>
    <w:rsid w:val="001850DB"/>
    <w:rsid w:val="00186100"/>
    <w:rsid w:val="00191BFA"/>
    <w:rsid w:val="00192CBB"/>
    <w:rsid w:val="001A0678"/>
    <w:rsid w:val="001A7615"/>
    <w:rsid w:val="001C3577"/>
    <w:rsid w:val="001C7FDA"/>
    <w:rsid w:val="001D01E4"/>
    <w:rsid w:val="001D4479"/>
    <w:rsid w:val="001E7787"/>
    <w:rsid w:val="00213A56"/>
    <w:rsid w:val="00222B35"/>
    <w:rsid w:val="00223CE0"/>
    <w:rsid w:val="002270D7"/>
    <w:rsid w:val="00232100"/>
    <w:rsid w:val="00242AC6"/>
    <w:rsid w:val="00251DB6"/>
    <w:rsid w:val="00255586"/>
    <w:rsid w:val="0027010F"/>
    <w:rsid w:val="00273974"/>
    <w:rsid w:val="00275956"/>
    <w:rsid w:val="00282315"/>
    <w:rsid w:val="00282984"/>
    <w:rsid w:val="002874B6"/>
    <w:rsid w:val="002941C7"/>
    <w:rsid w:val="002C3DA9"/>
    <w:rsid w:val="002D3D11"/>
    <w:rsid w:val="002D5FA0"/>
    <w:rsid w:val="002E611B"/>
    <w:rsid w:val="002E6AFD"/>
    <w:rsid w:val="002E7AC6"/>
    <w:rsid w:val="002F10A4"/>
    <w:rsid w:val="00320950"/>
    <w:rsid w:val="00321A55"/>
    <w:rsid w:val="0033719A"/>
    <w:rsid w:val="0035541D"/>
    <w:rsid w:val="0036439A"/>
    <w:rsid w:val="003651B3"/>
    <w:rsid w:val="00375C84"/>
    <w:rsid w:val="00377457"/>
    <w:rsid w:val="00386CFE"/>
    <w:rsid w:val="003957C5"/>
    <w:rsid w:val="0039732A"/>
    <w:rsid w:val="00397E40"/>
    <w:rsid w:val="003B1BF4"/>
    <w:rsid w:val="003C3AB0"/>
    <w:rsid w:val="003F0BCE"/>
    <w:rsid w:val="003F2795"/>
    <w:rsid w:val="004063A3"/>
    <w:rsid w:val="00411D02"/>
    <w:rsid w:val="00412246"/>
    <w:rsid w:val="004149F0"/>
    <w:rsid w:val="00422361"/>
    <w:rsid w:val="00426693"/>
    <w:rsid w:val="00461AE7"/>
    <w:rsid w:val="00461F2E"/>
    <w:rsid w:val="0046270C"/>
    <w:rsid w:val="0046430F"/>
    <w:rsid w:val="004645A8"/>
    <w:rsid w:val="00467935"/>
    <w:rsid w:val="00474A4D"/>
    <w:rsid w:val="0047637A"/>
    <w:rsid w:val="004763B7"/>
    <w:rsid w:val="00477D02"/>
    <w:rsid w:val="0048757C"/>
    <w:rsid w:val="004A1B9B"/>
    <w:rsid w:val="004B39E2"/>
    <w:rsid w:val="004B61E0"/>
    <w:rsid w:val="004C3287"/>
    <w:rsid w:val="004C5311"/>
    <w:rsid w:val="004D5768"/>
    <w:rsid w:val="004F64E2"/>
    <w:rsid w:val="0050307F"/>
    <w:rsid w:val="00506E70"/>
    <w:rsid w:val="00513719"/>
    <w:rsid w:val="00516A25"/>
    <w:rsid w:val="00521EA4"/>
    <w:rsid w:val="00523755"/>
    <w:rsid w:val="00532D99"/>
    <w:rsid w:val="00560329"/>
    <w:rsid w:val="005777F8"/>
    <w:rsid w:val="0058269D"/>
    <w:rsid w:val="00593A95"/>
    <w:rsid w:val="00596E79"/>
    <w:rsid w:val="00597D53"/>
    <w:rsid w:val="005B02B0"/>
    <w:rsid w:val="005B3A94"/>
    <w:rsid w:val="005B3E05"/>
    <w:rsid w:val="005C2B63"/>
    <w:rsid w:val="005C562D"/>
    <w:rsid w:val="005D6E7F"/>
    <w:rsid w:val="005F2A05"/>
    <w:rsid w:val="005F568D"/>
    <w:rsid w:val="00630854"/>
    <w:rsid w:val="0065133B"/>
    <w:rsid w:val="00652D4D"/>
    <w:rsid w:val="006611E3"/>
    <w:rsid w:val="00664628"/>
    <w:rsid w:val="0066543B"/>
    <w:rsid w:val="00666D4D"/>
    <w:rsid w:val="006734D0"/>
    <w:rsid w:val="00674C7E"/>
    <w:rsid w:val="006A0A8B"/>
    <w:rsid w:val="006A0C29"/>
    <w:rsid w:val="006C0D36"/>
    <w:rsid w:val="006C2385"/>
    <w:rsid w:val="006C2854"/>
    <w:rsid w:val="006D1E28"/>
    <w:rsid w:val="00704D53"/>
    <w:rsid w:val="00705C56"/>
    <w:rsid w:val="0071705B"/>
    <w:rsid w:val="00724B28"/>
    <w:rsid w:val="0075172A"/>
    <w:rsid w:val="007643D2"/>
    <w:rsid w:val="00764AF2"/>
    <w:rsid w:val="007754FC"/>
    <w:rsid w:val="007815EB"/>
    <w:rsid w:val="007A18E4"/>
    <w:rsid w:val="007B132B"/>
    <w:rsid w:val="007B31F7"/>
    <w:rsid w:val="007B394A"/>
    <w:rsid w:val="007C6400"/>
    <w:rsid w:val="007D086D"/>
    <w:rsid w:val="007D4462"/>
    <w:rsid w:val="007D4ADD"/>
    <w:rsid w:val="007D6765"/>
    <w:rsid w:val="007E2A71"/>
    <w:rsid w:val="007F195B"/>
    <w:rsid w:val="007F2ED3"/>
    <w:rsid w:val="00813B25"/>
    <w:rsid w:val="00820CA0"/>
    <w:rsid w:val="008214AD"/>
    <w:rsid w:val="00851A5E"/>
    <w:rsid w:val="008545C6"/>
    <w:rsid w:val="00860389"/>
    <w:rsid w:val="0086506F"/>
    <w:rsid w:val="00873EFD"/>
    <w:rsid w:val="00874A3D"/>
    <w:rsid w:val="00882016"/>
    <w:rsid w:val="008820E3"/>
    <w:rsid w:val="00884ACF"/>
    <w:rsid w:val="00890A65"/>
    <w:rsid w:val="008A3E67"/>
    <w:rsid w:val="008C7EE1"/>
    <w:rsid w:val="008D1142"/>
    <w:rsid w:val="008D216A"/>
    <w:rsid w:val="008D3CD8"/>
    <w:rsid w:val="008D3F9A"/>
    <w:rsid w:val="008E473D"/>
    <w:rsid w:val="008E646B"/>
    <w:rsid w:val="0090313D"/>
    <w:rsid w:val="00912947"/>
    <w:rsid w:val="0092729A"/>
    <w:rsid w:val="00936EC2"/>
    <w:rsid w:val="00946F91"/>
    <w:rsid w:val="00967D16"/>
    <w:rsid w:val="0098375B"/>
    <w:rsid w:val="00984739"/>
    <w:rsid w:val="009A3005"/>
    <w:rsid w:val="009B3593"/>
    <w:rsid w:val="009B78E4"/>
    <w:rsid w:val="009C0CF4"/>
    <w:rsid w:val="009C1C07"/>
    <w:rsid w:val="009C2C8D"/>
    <w:rsid w:val="009C4295"/>
    <w:rsid w:val="009D18CB"/>
    <w:rsid w:val="009D39E8"/>
    <w:rsid w:val="009D7350"/>
    <w:rsid w:val="009E6DBA"/>
    <w:rsid w:val="009F232B"/>
    <w:rsid w:val="00A00654"/>
    <w:rsid w:val="00A05A52"/>
    <w:rsid w:val="00A13B66"/>
    <w:rsid w:val="00A36535"/>
    <w:rsid w:val="00A40CE9"/>
    <w:rsid w:val="00A42941"/>
    <w:rsid w:val="00A43E1D"/>
    <w:rsid w:val="00A47BD4"/>
    <w:rsid w:val="00A50F62"/>
    <w:rsid w:val="00A576A6"/>
    <w:rsid w:val="00A74473"/>
    <w:rsid w:val="00A7610D"/>
    <w:rsid w:val="00A9166A"/>
    <w:rsid w:val="00A925CB"/>
    <w:rsid w:val="00AA6754"/>
    <w:rsid w:val="00AB696D"/>
    <w:rsid w:val="00AC64A7"/>
    <w:rsid w:val="00AE3B4B"/>
    <w:rsid w:val="00AF1E2A"/>
    <w:rsid w:val="00AF1F59"/>
    <w:rsid w:val="00B03C21"/>
    <w:rsid w:val="00B06580"/>
    <w:rsid w:val="00B15E39"/>
    <w:rsid w:val="00B424D5"/>
    <w:rsid w:val="00B45F7E"/>
    <w:rsid w:val="00B46BD8"/>
    <w:rsid w:val="00B50AFB"/>
    <w:rsid w:val="00B530EE"/>
    <w:rsid w:val="00B561DA"/>
    <w:rsid w:val="00B66EBB"/>
    <w:rsid w:val="00B671C4"/>
    <w:rsid w:val="00B851CE"/>
    <w:rsid w:val="00B91BB4"/>
    <w:rsid w:val="00B94253"/>
    <w:rsid w:val="00BB0CC5"/>
    <w:rsid w:val="00BB2B8D"/>
    <w:rsid w:val="00BB3465"/>
    <w:rsid w:val="00BD39B9"/>
    <w:rsid w:val="00BE0C85"/>
    <w:rsid w:val="00BE2BA1"/>
    <w:rsid w:val="00BE78A8"/>
    <w:rsid w:val="00BF1BA1"/>
    <w:rsid w:val="00BF5970"/>
    <w:rsid w:val="00BF6581"/>
    <w:rsid w:val="00BF77B5"/>
    <w:rsid w:val="00C0027A"/>
    <w:rsid w:val="00C22556"/>
    <w:rsid w:val="00C24879"/>
    <w:rsid w:val="00C315B1"/>
    <w:rsid w:val="00C3192A"/>
    <w:rsid w:val="00C32E3F"/>
    <w:rsid w:val="00C50373"/>
    <w:rsid w:val="00C75E71"/>
    <w:rsid w:val="00C846F8"/>
    <w:rsid w:val="00C961A6"/>
    <w:rsid w:val="00CA3195"/>
    <w:rsid w:val="00CB0755"/>
    <w:rsid w:val="00CB1D71"/>
    <w:rsid w:val="00CB24A4"/>
    <w:rsid w:val="00CB5FD7"/>
    <w:rsid w:val="00CD315C"/>
    <w:rsid w:val="00CE482C"/>
    <w:rsid w:val="00CF1C24"/>
    <w:rsid w:val="00CF4C79"/>
    <w:rsid w:val="00CF5B82"/>
    <w:rsid w:val="00D04B6A"/>
    <w:rsid w:val="00D2589D"/>
    <w:rsid w:val="00D26151"/>
    <w:rsid w:val="00D27436"/>
    <w:rsid w:val="00D31FE9"/>
    <w:rsid w:val="00D33708"/>
    <w:rsid w:val="00D5406B"/>
    <w:rsid w:val="00D607E5"/>
    <w:rsid w:val="00D81B7C"/>
    <w:rsid w:val="00D939AB"/>
    <w:rsid w:val="00DB60F9"/>
    <w:rsid w:val="00DC57EF"/>
    <w:rsid w:val="00DD1187"/>
    <w:rsid w:val="00DD6798"/>
    <w:rsid w:val="00DE0529"/>
    <w:rsid w:val="00DE44CD"/>
    <w:rsid w:val="00DF6C5D"/>
    <w:rsid w:val="00DF789F"/>
    <w:rsid w:val="00E140E1"/>
    <w:rsid w:val="00E154D2"/>
    <w:rsid w:val="00E23FB6"/>
    <w:rsid w:val="00E360DE"/>
    <w:rsid w:val="00E36DCF"/>
    <w:rsid w:val="00E46B27"/>
    <w:rsid w:val="00E50B23"/>
    <w:rsid w:val="00E53CC0"/>
    <w:rsid w:val="00E571DC"/>
    <w:rsid w:val="00E600FD"/>
    <w:rsid w:val="00E65EBB"/>
    <w:rsid w:val="00E6662F"/>
    <w:rsid w:val="00E92833"/>
    <w:rsid w:val="00E94324"/>
    <w:rsid w:val="00EA18B7"/>
    <w:rsid w:val="00EA6D83"/>
    <w:rsid w:val="00EB2EE5"/>
    <w:rsid w:val="00EC5F6E"/>
    <w:rsid w:val="00EC6876"/>
    <w:rsid w:val="00ED1CAF"/>
    <w:rsid w:val="00ED4956"/>
    <w:rsid w:val="00F0445F"/>
    <w:rsid w:val="00F0571A"/>
    <w:rsid w:val="00F10BD2"/>
    <w:rsid w:val="00F15B51"/>
    <w:rsid w:val="00F35705"/>
    <w:rsid w:val="00F36795"/>
    <w:rsid w:val="00F373D1"/>
    <w:rsid w:val="00F514CB"/>
    <w:rsid w:val="00F5298D"/>
    <w:rsid w:val="00F54BB0"/>
    <w:rsid w:val="00F66927"/>
    <w:rsid w:val="00F81293"/>
    <w:rsid w:val="00F86055"/>
    <w:rsid w:val="00F919D1"/>
    <w:rsid w:val="00F965FF"/>
    <w:rsid w:val="00FA7202"/>
    <w:rsid w:val="00FD1677"/>
    <w:rsid w:val="00FE11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2"/>
    <o:shapelayout v:ext="edit">
      <o:idmap v:ext="edit" data="1"/>
    </o:shapelayout>
  </w:shapeDefaults>
  <w:decimalSymbol w:val="."/>
  <w:listSeparator w:val=","/>
  <w14:docId w14:val="23187291"/>
  <w15:chartTrackingRefBased/>
  <w15:docId w15:val="{66D67374-97AF-4114-AD83-15C7F21A9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qFormat/>
    <w:rsid w:val="005B3A94"/>
    <w:pPr>
      <w:keepNext/>
      <w:spacing w:after="0" w:line="240" w:lineRule="auto"/>
      <w:jc w:val="right"/>
      <w:outlineLvl w:val="0"/>
    </w:pPr>
    <w:rPr>
      <w:rFonts w:ascii="Arial" w:eastAsia="Times New Roman" w:hAnsi="Arial" w:cs="Times New Roman"/>
      <w:b/>
      <w:color w:val="000000"/>
      <w:kern w:val="0"/>
      <w:sz w:val="24"/>
      <w:szCs w:val="20"/>
      <w:lang w:eastAsia="es-ES"/>
      <w14:ligatures w14:val="none"/>
    </w:rPr>
  </w:style>
  <w:style w:type="paragraph" w:styleId="Ttulo2">
    <w:name w:val="heading 2"/>
    <w:basedOn w:val="Normal"/>
    <w:next w:val="Normal"/>
    <w:link w:val="Ttulo2Car"/>
    <w:qFormat/>
    <w:rsid w:val="005B3A94"/>
    <w:pPr>
      <w:keepNext/>
      <w:numPr>
        <w:ilvl w:val="12"/>
      </w:numPr>
      <w:spacing w:after="0" w:line="240" w:lineRule="auto"/>
      <w:jc w:val="both"/>
      <w:outlineLvl w:val="1"/>
    </w:pPr>
    <w:rPr>
      <w:rFonts w:ascii="Arial" w:eastAsia="Times New Roman" w:hAnsi="Arial" w:cs="Times New Roman"/>
      <w:b/>
      <w:kern w:val="0"/>
      <w:sz w:val="24"/>
      <w:szCs w:val="20"/>
      <w:u w:val="single"/>
      <w:lang w:eastAsia="es-ES"/>
      <w14:ligatures w14:val="none"/>
    </w:rPr>
  </w:style>
  <w:style w:type="paragraph" w:styleId="Ttulo3">
    <w:name w:val="heading 3"/>
    <w:basedOn w:val="Normal"/>
    <w:next w:val="Normal"/>
    <w:link w:val="Ttulo3Car"/>
    <w:qFormat/>
    <w:rsid w:val="005B3A94"/>
    <w:pPr>
      <w:keepNext/>
      <w:spacing w:after="0" w:line="240" w:lineRule="auto"/>
      <w:jc w:val="center"/>
      <w:outlineLvl w:val="2"/>
    </w:pPr>
    <w:rPr>
      <w:rFonts w:ascii="Arial" w:eastAsia="Times New Roman" w:hAnsi="Arial" w:cs="Times New Roman"/>
      <w:b/>
      <w:color w:val="000000"/>
      <w:kern w:val="0"/>
      <w:sz w:val="24"/>
      <w:szCs w:val="20"/>
      <w:lang w:val="en-US" w:eastAsia="es-ES"/>
      <w14:ligatures w14:val="none"/>
    </w:rPr>
  </w:style>
  <w:style w:type="paragraph" w:styleId="Ttulo4">
    <w:name w:val="heading 4"/>
    <w:basedOn w:val="Normal"/>
    <w:next w:val="Normal"/>
    <w:link w:val="Ttulo4Car"/>
    <w:qFormat/>
    <w:rsid w:val="005B3A94"/>
    <w:pPr>
      <w:keepNext/>
      <w:spacing w:after="0" w:line="240" w:lineRule="auto"/>
      <w:ind w:right="-284"/>
      <w:outlineLvl w:val="3"/>
    </w:pPr>
    <w:rPr>
      <w:rFonts w:ascii="Arial" w:eastAsia="Times New Roman" w:hAnsi="Arial" w:cs="Times New Roman"/>
      <w:color w:val="000000"/>
      <w:kern w:val="0"/>
      <w:sz w:val="24"/>
      <w:szCs w:val="20"/>
      <w:lang w:val="es-ES_tradnl" w:eastAsia="es-ES"/>
      <w14:ligatures w14:val="none"/>
    </w:rPr>
  </w:style>
  <w:style w:type="paragraph" w:styleId="Ttulo5">
    <w:name w:val="heading 5"/>
    <w:basedOn w:val="Normal"/>
    <w:next w:val="Normal"/>
    <w:link w:val="Ttulo5Car"/>
    <w:qFormat/>
    <w:rsid w:val="005B3A94"/>
    <w:pPr>
      <w:keepNext/>
      <w:spacing w:after="0" w:line="240" w:lineRule="auto"/>
      <w:ind w:left="851" w:hanging="284"/>
      <w:jc w:val="both"/>
      <w:outlineLvl w:val="4"/>
    </w:pPr>
    <w:rPr>
      <w:rFonts w:ascii="Arial" w:eastAsia="Times New Roman" w:hAnsi="Arial" w:cs="Times New Roman"/>
      <w:b/>
      <w:bCs/>
      <w:color w:val="000000"/>
      <w:kern w:val="0"/>
      <w:sz w:val="24"/>
      <w:szCs w:val="20"/>
      <w:lang w:eastAsia="es-ES"/>
      <w14:ligatures w14:val="none"/>
    </w:rPr>
  </w:style>
  <w:style w:type="paragraph" w:styleId="Ttulo6">
    <w:name w:val="heading 6"/>
    <w:basedOn w:val="Normal"/>
    <w:next w:val="Normal"/>
    <w:link w:val="Ttulo6Car"/>
    <w:qFormat/>
    <w:rsid w:val="005B3A94"/>
    <w:pPr>
      <w:keepNext/>
      <w:spacing w:after="0" w:line="240" w:lineRule="auto"/>
      <w:jc w:val="both"/>
      <w:outlineLvl w:val="5"/>
    </w:pPr>
    <w:rPr>
      <w:rFonts w:ascii="Arial" w:eastAsia="Times New Roman" w:hAnsi="Arial" w:cs="Times New Roman"/>
      <w:b/>
      <w:color w:val="000000"/>
      <w:kern w:val="0"/>
      <w:sz w:val="24"/>
      <w:szCs w:val="20"/>
      <w:lang w:eastAsia="es-ES"/>
      <w14:ligatures w14:val="none"/>
    </w:rPr>
  </w:style>
  <w:style w:type="paragraph" w:styleId="Ttulo7">
    <w:name w:val="heading 7"/>
    <w:basedOn w:val="Normal"/>
    <w:next w:val="Normal"/>
    <w:link w:val="Ttulo7Car"/>
    <w:qFormat/>
    <w:rsid w:val="005B3A94"/>
    <w:pPr>
      <w:keepNext/>
      <w:spacing w:after="0" w:line="240" w:lineRule="auto"/>
      <w:ind w:left="851" w:hanging="284"/>
      <w:jc w:val="both"/>
      <w:outlineLvl w:val="6"/>
    </w:pPr>
    <w:rPr>
      <w:rFonts w:ascii="Arial" w:eastAsia="Times New Roman" w:hAnsi="Arial" w:cs="Arial"/>
      <w:b/>
      <w:bCs/>
      <w:kern w:val="0"/>
      <w:sz w:val="24"/>
      <w:szCs w:val="20"/>
      <w:lang w:val="es-ES" w:eastAsia="es-ES"/>
      <w14:ligatures w14:val="none"/>
    </w:rPr>
  </w:style>
  <w:style w:type="paragraph" w:styleId="Ttulo8">
    <w:name w:val="heading 8"/>
    <w:basedOn w:val="Normal"/>
    <w:next w:val="Normal"/>
    <w:link w:val="Ttulo8Car"/>
    <w:qFormat/>
    <w:rsid w:val="005B3A94"/>
    <w:pPr>
      <w:keepNext/>
      <w:spacing w:after="0" w:line="240" w:lineRule="auto"/>
      <w:ind w:left="567" w:hanging="288"/>
      <w:jc w:val="both"/>
      <w:outlineLvl w:val="7"/>
    </w:pPr>
    <w:rPr>
      <w:rFonts w:ascii="Arial" w:eastAsia="Times New Roman" w:hAnsi="Arial" w:cs="Times New Roman"/>
      <w:b/>
      <w:color w:val="000000"/>
      <w:kern w:val="0"/>
      <w:sz w:val="24"/>
      <w:szCs w:val="20"/>
      <w:lang w:eastAsia="es-ES"/>
      <w14:ligatures w14:val="none"/>
    </w:rPr>
  </w:style>
  <w:style w:type="paragraph" w:styleId="Ttulo9">
    <w:name w:val="heading 9"/>
    <w:basedOn w:val="Normal"/>
    <w:next w:val="Normal"/>
    <w:link w:val="Ttulo9Car"/>
    <w:qFormat/>
    <w:rsid w:val="005B3A94"/>
    <w:pPr>
      <w:keepNext/>
      <w:tabs>
        <w:tab w:val="left" w:pos="1701"/>
      </w:tabs>
      <w:spacing w:after="0" w:line="240" w:lineRule="auto"/>
      <w:jc w:val="both"/>
      <w:outlineLvl w:val="8"/>
    </w:pPr>
    <w:rPr>
      <w:rFonts w:ascii="Arial" w:eastAsia="Times New Roman" w:hAnsi="Arial" w:cs="Times New Roman"/>
      <w:b/>
      <w:color w:val="FF0000"/>
      <w:kern w:val="0"/>
      <w:szCs w:val="20"/>
      <w:u w:val="single"/>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B3A94"/>
    <w:rPr>
      <w:rFonts w:ascii="Arial" w:eastAsia="Times New Roman" w:hAnsi="Arial" w:cs="Times New Roman"/>
      <w:b/>
      <w:color w:val="000000"/>
      <w:kern w:val="0"/>
      <w:sz w:val="24"/>
      <w:szCs w:val="20"/>
      <w:lang w:eastAsia="es-ES"/>
      <w14:ligatures w14:val="none"/>
    </w:rPr>
  </w:style>
  <w:style w:type="character" w:customStyle="1" w:styleId="Ttulo2Car">
    <w:name w:val="Título 2 Car"/>
    <w:basedOn w:val="Fuentedeprrafopredeter"/>
    <w:link w:val="Ttulo2"/>
    <w:rsid w:val="005B3A94"/>
    <w:rPr>
      <w:rFonts w:ascii="Arial" w:eastAsia="Times New Roman" w:hAnsi="Arial" w:cs="Times New Roman"/>
      <w:b/>
      <w:kern w:val="0"/>
      <w:sz w:val="24"/>
      <w:szCs w:val="20"/>
      <w:u w:val="single"/>
      <w:lang w:eastAsia="es-ES"/>
      <w14:ligatures w14:val="none"/>
    </w:rPr>
  </w:style>
  <w:style w:type="character" w:customStyle="1" w:styleId="Ttulo3Car">
    <w:name w:val="Título 3 Car"/>
    <w:basedOn w:val="Fuentedeprrafopredeter"/>
    <w:link w:val="Ttulo3"/>
    <w:rsid w:val="005B3A94"/>
    <w:rPr>
      <w:rFonts w:ascii="Arial" w:eastAsia="Times New Roman" w:hAnsi="Arial" w:cs="Times New Roman"/>
      <w:b/>
      <w:color w:val="000000"/>
      <w:kern w:val="0"/>
      <w:sz w:val="24"/>
      <w:szCs w:val="20"/>
      <w:lang w:val="en-US" w:eastAsia="es-ES"/>
      <w14:ligatures w14:val="none"/>
    </w:rPr>
  </w:style>
  <w:style w:type="character" w:customStyle="1" w:styleId="Ttulo4Car">
    <w:name w:val="Título 4 Car"/>
    <w:basedOn w:val="Fuentedeprrafopredeter"/>
    <w:link w:val="Ttulo4"/>
    <w:rsid w:val="005B3A94"/>
    <w:rPr>
      <w:rFonts w:ascii="Arial" w:eastAsia="Times New Roman" w:hAnsi="Arial" w:cs="Times New Roman"/>
      <w:color w:val="000000"/>
      <w:kern w:val="0"/>
      <w:sz w:val="24"/>
      <w:szCs w:val="20"/>
      <w:lang w:val="es-ES_tradnl" w:eastAsia="es-ES"/>
      <w14:ligatures w14:val="none"/>
    </w:rPr>
  </w:style>
  <w:style w:type="character" w:customStyle="1" w:styleId="Ttulo5Car">
    <w:name w:val="Título 5 Car"/>
    <w:basedOn w:val="Fuentedeprrafopredeter"/>
    <w:link w:val="Ttulo5"/>
    <w:rsid w:val="005B3A94"/>
    <w:rPr>
      <w:rFonts w:ascii="Arial" w:eastAsia="Times New Roman" w:hAnsi="Arial" w:cs="Times New Roman"/>
      <w:b/>
      <w:bCs/>
      <w:color w:val="000000"/>
      <w:kern w:val="0"/>
      <w:sz w:val="24"/>
      <w:szCs w:val="20"/>
      <w:lang w:eastAsia="es-ES"/>
      <w14:ligatures w14:val="none"/>
    </w:rPr>
  </w:style>
  <w:style w:type="character" w:customStyle="1" w:styleId="Ttulo6Car">
    <w:name w:val="Título 6 Car"/>
    <w:basedOn w:val="Fuentedeprrafopredeter"/>
    <w:link w:val="Ttulo6"/>
    <w:rsid w:val="005B3A94"/>
    <w:rPr>
      <w:rFonts w:ascii="Arial" w:eastAsia="Times New Roman" w:hAnsi="Arial" w:cs="Times New Roman"/>
      <w:b/>
      <w:color w:val="000000"/>
      <w:kern w:val="0"/>
      <w:sz w:val="24"/>
      <w:szCs w:val="20"/>
      <w:lang w:eastAsia="es-ES"/>
      <w14:ligatures w14:val="none"/>
    </w:rPr>
  </w:style>
  <w:style w:type="character" w:customStyle="1" w:styleId="Ttulo7Car">
    <w:name w:val="Título 7 Car"/>
    <w:basedOn w:val="Fuentedeprrafopredeter"/>
    <w:link w:val="Ttulo7"/>
    <w:rsid w:val="005B3A94"/>
    <w:rPr>
      <w:rFonts w:ascii="Arial" w:eastAsia="Times New Roman" w:hAnsi="Arial" w:cs="Arial"/>
      <w:b/>
      <w:bCs/>
      <w:kern w:val="0"/>
      <w:sz w:val="24"/>
      <w:szCs w:val="20"/>
      <w:lang w:val="es-ES" w:eastAsia="es-ES"/>
      <w14:ligatures w14:val="none"/>
    </w:rPr>
  </w:style>
  <w:style w:type="character" w:customStyle="1" w:styleId="Ttulo8Car">
    <w:name w:val="Título 8 Car"/>
    <w:basedOn w:val="Fuentedeprrafopredeter"/>
    <w:link w:val="Ttulo8"/>
    <w:rsid w:val="005B3A94"/>
    <w:rPr>
      <w:rFonts w:ascii="Arial" w:eastAsia="Times New Roman" w:hAnsi="Arial" w:cs="Times New Roman"/>
      <w:b/>
      <w:color w:val="000000"/>
      <w:kern w:val="0"/>
      <w:sz w:val="24"/>
      <w:szCs w:val="20"/>
      <w:lang w:eastAsia="es-ES"/>
      <w14:ligatures w14:val="none"/>
    </w:rPr>
  </w:style>
  <w:style w:type="character" w:customStyle="1" w:styleId="Ttulo9Car">
    <w:name w:val="Título 9 Car"/>
    <w:basedOn w:val="Fuentedeprrafopredeter"/>
    <w:link w:val="Ttulo9"/>
    <w:rsid w:val="005B3A94"/>
    <w:rPr>
      <w:rFonts w:ascii="Arial" w:eastAsia="Times New Roman" w:hAnsi="Arial" w:cs="Times New Roman"/>
      <w:b/>
      <w:color w:val="FF0000"/>
      <w:kern w:val="0"/>
      <w:szCs w:val="20"/>
      <w:u w:val="single"/>
      <w:lang w:val="es-ES" w:eastAsia="es-ES"/>
      <w14:ligatures w14:val="none"/>
    </w:rPr>
  </w:style>
  <w:style w:type="paragraph" w:styleId="Encabezado">
    <w:name w:val="header"/>
    <w:basedOn w:val="Normal"/>
    <w:link w:val="EncabezadoCar"/>
    <w:uiPriority w:val="99"/>
    <w:unhideWhenUsed/>
    <w:rsid w:val="009129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2947"/>
  </w:style>
  <w:style w:type="paragraph" w:styleId="Piedepgina">
    <w:name w:val="footer"/>
    <w:basedOn w:val="Normal"/>
    <w:link w:val="PiedepginaCar"/>
    <w:uiPriority w:val="99"/>
    <w:unhideWhenUsed/>
    <w:rsid w:val="009129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2947"/>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F373D1"/>
    <w:pPr>
      <w:spacing w:after="0" w:line="240" w:lineRule="auto"/>
      <w:ind w:left="720"/>
      <w:contextualSpacing/>
    </w:pPr>
    <w:rPr>
      <w:kern w:val="0"/>
      <w:sz w:val="24"/>
      <w:szCs w:val="24"/>
      <w14:ligatures w14:val="none"/>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DD6798"/>
    <w:rPr>
      <w:kern w:val="0"/>
      <w:sz w:val="24"/>
      <w:szCs w:val="24"/>
      <w14:ligatures w14:val="none"/>
    </w:rPr>
  </w:style>
  <w:style w:type="character" w:customStyle="1" w:styleId="Ninguno">
    <w:name w:val="Ninguno"/>
    <w:rsid w:val="00B91BB4"/>
  </w:style>
  <w:style w:type="paragraph" w:customStyle="1" w:styleId="CuerpoA">
    <w:name w:val="Cuerpo A"/>
    <w:rsid w:val="00B91BB4"/>
    <w:pPr>
      <w:pBdr>
        <w:top w:val="nil"/>
        <w:left w:val="nil"/>
        <w:bottom w:val="nil"/>
        <w:right w:val="nil"/>
        <w:between w:val="nil"/>
        <w:bar w:val="nil"/>
      </w:pBdr>
      <w:spacing w:after="0" w:line="240" w:lineRule="auto"/>
    </w:pPr>
    <w:rPr>
      <w:rFonts w:ascii="Cambria" w:eastAsia="Cambria" w:hAnsi="Cambria" w:cs="Cambria"/>
      <w:color w:val="000000"/>
      <w:kern w:val="0"/>
      <w:sz w:val="24"/>
      <w:szCs w:val="24"/>
      <w:u w:color="000000"/>
      <w:bdr w:val="nil"/>
      <w:lang w:val="es-ES_tradnl" w:eastAsia="es-ES_tradnl"/>
      <w14:textOutline w14:w="0" w14:cap="flat" w14:cmpd="sng" w14:algn="ctr">
        <w14:noFill/>
        <w14:prstDash w14:val="solid"/>
        <w14:bevel/>
      </w14:textOutline>
      <w14:ligatures w14:val="none"/>
    </w:rPr>
  </w:style>
  <w:style w:type="table" w:styleId="Tablaconcuadrcula">
    <w:name w:val="Table Grid"/>
    <w:basedOn w:val="Tablanormal"/>
    <w:rsid w:val="00B91BB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unhideWhenUsed/>
    <w:rsid w:val="00DD6798"/>
    <w:pPr>
      <w:spacing w:after="0" w:line="240" w:lineRule="auto"/>
    </w:pPr>
    <w:rPr>
      <w:rFonts w:ascii="Garamond" w:eastAsia="Times New Roman" w:hAnsi="Garamond" w:cs="Times New Roman"/>
      <w:kern w:val="0"/>
      <w:sz w:val="20"/>
      <w:szCs w:val="20"/>
      <w:lang w:eastAsia="es-ES"/>
      <w14:ligatures w14:val="none"/>
    </w:rPr>
  </w:style>
  <w:style w:type="character" w:customStyle="1" w:styleId="TextonotapieCar">
    <w:name w:val="Texto nota pie Car"/>
    <w:basedOn w:val="Fuentedeprrafopredeter"/>
    <w:link w:val="Textonotapie"/>
    <w:uiPriority w:val="99"/>
    <w:rsid w:val="00DD6798"/>
    <w:rPr>
      <w:rFonts w:ascii="Garamond" w:eastAsia="Times New Roman" w:hAnsi="Garamond"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DD6798"/>
    <w:rPr>
      <w:vertAlign w:val="superscript"/>
    </w:rPr>
  </w:style>
  <w:style w:type="paragraph" w:styleId="Textodeglobo">
    <w:name w:val="Balloon Text"/>
    <w:basedOn w:val="Normal"/>
    <w:link w:val="TextodegloboCar"/>
    <w:semiHidden/>
    <w:unhideWhenUsed/>
    <w:rsid w:val="00DD679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6798"/>
    <w:rPr>
      <w:rFonts w:ascii="Segoe UI" w:hAnsi="Segoe UI" w:cs="Segoe UI"/>
      <w:sz w:val="18"/>
      <w:szCs w:val="18"/>
    </w:rPr>
  </w:style>
  <w:style w:type="paragraph" w:styleId="Textoindependiente">
    <w:name w:val="Body Text"/>
    <w:basedOn w:val="Normal"/>
    <w:link w:val="TextoindependienteCar"/>
    <w:rsid w:val="005B3A94"/>
    <w:pPr>
      <w:spacing w:after="0" w:line="240" w:lineRule="auto"/>
    </w:pPr>
    <w:rPr>
      <w:rFonts w:ascii="Arial" w:eastAsia="Times New Roman" w:hAnsi="Arial" w:cs="Times New Roman"/>
      <w:kern w:val="0"/>
      <w:sz w:val="24"/>
      <w:szCs w:val="20"/>
      <w:lang w:val="en-US" w:eastAsia="es-ES"/>
      <w14:ligatures w14:val="none"/>
    </w:rPr>
  </w:style>
  <w:style w:type="character" w:customStyle="1" w:styleId="TextoindependienteCar">
    <w:name w:val="Texto independiente Car"/>
    <w:basedOn w:val="Fuentedeprrafopredeter"/>
    <w:link w:val="Textoindependiente"/>
    <w:rsid w:val="005B3A94"/>
    <w:rPr>
      <w:rFonts w:ascii="Arial" w:eastAsia="Times New Roman" w:hAnsi="Arial" w:cs="Times New Roman"/>
      <w:kern w:val="0"/>
      <w:sz w:val="24"/>
      <w:szCs w:val="20"/>
      <w:lang w:val="en-US" w:eastAsia="es-ES"/>
      <w14:ligatures w14:val="none"/>
    </w:rPr>
  </w:style>
  <w:style w:type="paragraph" w:customStyle="1" w:styleId="Textoindependiente21">
    <w:name w:val="Texto independiente 21"/>
    <w:basedOn w:val="Normal"/>
    <w:rsid w:val="005B3A94"/>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Textoindependiente31">
    <w:name w:val="Texto independiente 31"/>
    <w:basedOn w:val="Normal"/>
    <w:rsid w:val="005B3A94"/>
    <w:pPr>
      <w:spacing w:after="0" w:line="240" w:lineRule="auto"/>
      <w:jc w:val="both"/>
    </w:pPr>
    <w:rPr>
      <w:rFonts w:ascii="Arial Narrow" w:eastAsia="Times New Roman" w:hAnsi="Arial Narrow" w:cs="Times New Roman"/>
      <w:color w:val="0000FF"/>
      <w:kern w:val="0"/>
      <w:sz w:val="24"/>
      <w:szCs w:val="20"/>
      <w:lang w:val="es-ES_tradnl" w:eastAsia="es-ES"/>
      <w14:ligatures w14:val="none"/>
    </w:rPr>
  </w:style>
  <w:style w:type="paragraph" w:styleId="Sangradetextonormal">
    <w:name w:val="Body Text Indent"/>
    <w:basedOn w:val="Normal"/>
    <w:link w:val="SangradetextonormalCar"/>
    <w:rsid w:val="005B3A94"/>
    <w:pPr>
      <w:spacing w:after="0" w:line="240" w:lineRule="auto"/>
      <w:ind w:left="567"/>
      <w:jc w:val="both"/>
    </w:pPr>
    <w:rPr>
      <w:rFonts w:ascii="Arial" w:eastAsia="Times New Roman" w:hAnsi="Arial" w:cs="Times New Roman"/>
      <w:color w:val="000000"/>
      <w:kern w:val="0"/>
      <w:sz w:val="24"/>
      <w:szCs w:val="20"/>
      <w:lang w:val="es-ES_tradnl" w:eastAsia="es-ES"/>
      <w14:ligatures w14:val="none"/>
    </w:rPr>
  </w:style>
  <w:style w:type="character" w:customStyle="1" w:styleId="SangradetextonormalCar">
    <w:name w:val="Sangría de texto normal Car"/>
    <w:basedOn w:val="Fuentedeprrafopredeter"/>
    <w:link w:val="Sangradetextonormal"/>
    <w:rsid w:val="005B3A94"/>
    <w:rPr>
      <w:rFonts w:ascii="Arial" w:eastAsia="Times New Roman" w:hAnsi="Arial" w:cs="Times New Roman"/>
      <w:color w:val="000000"/>
      <w:kern w:val="0"/>
      <w:sz w:val="24"/>
      <w:szCs w:val="20"/>
      <w:lang w:val="es-ES_tradnl" w:eastAsia="es-ES"/>
      <w14:ligatures w14:val="none"/>
    </w:rPr>
  </w:style>
  <w:style w:type="paragraph" w:customStyle="1" w:styleId="Textodebloque1">
    <w:name w:val="Texto de bloque1"/>
    <w:basedOn w:val="Normal"/>
    <w:rsid w:val="005B3A94"/>
    <w:pPr>
      <w:spacing w:after="0" w:line="240" w:lineRule="auto"/>
      <w:ind w:left="284" w:right="-284"/>
      <w:jc w:val="both"/>
    </w:pPr>
    <w:rPr>
      <w:rFonts w:ascii="Arial" w:eastAsia="Times New Roman" w:hAnsi="Arial" w:cs="Times New Roman"/>
      <w:color w:val="000000"/>
      <w:kern w:val="0"/>
      <w:sz w:val="24"/>
      <w:szCs w:val="20"/>
      <w:lang w:val="es-ES_tradnl" w:eastAsia="es-ES"/>
      <w14:ligatures w14:val="none"/>
    </w:rPr>
  </w:style>
  <w:style w:type="paragraph" w:styleId="Textodebloque">
    <w:name w:val="Block Text"/>
    <w:basedOn w:val="Normal"/>
    <w:rsid w:val="005B3A94"/>
    <w:pPr>
      <w:spacing w:after="0" w:line="240" w:lineRule="auto"/>
      <w:ind w:left="426" w:right="-284" w:hanging="426"/>
      <w:jc w:val="both"/>
    </w:pPr>
    <w:rPr>
      <w:rFonts w:ascii="Arial" w:eastAsia="Times New Roman" w:hAnsi="Arial" w:cs="Times New Roman"/>
      <w:b/>
      <w:color w:val="000000"/>
      <w:kern w:val="0"/>
      <w:sz w:val="24"/>
      <w:szCs w:val="20"/>
      <w:lang w:eastAsia="es-ES"/>
      <w14:ligatures w14:val="none"/>
    </w:rPr>
  </w:style>
  <w:style w:type="paragraph" w:styleId="Sangra3detindependiente">
    <w:name w:val="Body Text Indent 3"/>
    <w:basedOn w:val="Normal"/>
    <w:link w:val="Sangra3detindependienteCar"/>
    <w:rsid w:val="005B3A94"/>
    <w:pPr>
      <w:spacing w:after="0" w:line="240" w:lineRule="auto"/>
      <w:ind w:left="851"/>
      <w:jc w:val="both"/>
    </w:pPr>
    <w:rPr>
      <w:rFonts w:ascii="Arial" w:eastAsia="Times New Roman" w:hAnsi="Arial" w:cs="Times New Roman"/>
      <w:kern w:val="0"/>
      <w:sz w:val="24"/>
      <w:szCs w:val="20"/>
      <w:lang w:eastAsia="es-ES"/>
      <w14:ligatures w14:val="none"/>
    </w:rPr>
  </w:style>
  <w:style w:type="character" w:customStyle="1" w:styleId="Sangra3detindependienteCar">
    <w:name w:val="Sangría 3 de t. independiente Car"/>
    <w:basedOn w:val="Fuentedeprrafopredeter"/>
    <w:link w:val="Sangra3detindependiente"/>
    <w:rsid w:val="005B3A94"/>
    <w:rPr>
      <w:rFonts w:ascii="Arial" w:eastAsia="Times New Roman" w:hAnsi="Arial" w:cs="Times New Roman"/>
      <w:kern w:val="0"/>
      <w:sz w:val="24"/>
      <w:szCs w:val="20"/>
      <w:lang w:eastAsia="es-ES"/>
      <w14:ligatures w14:val="none"/>
    </w:rPr>
  </w:style>
  <w:style w:type="paragraph" w:customStyle="1" w:styleId="Sangra2detindependiente1">
    <w:name w:val="Sangría 2 de t. independiente1"/>
    <w:basedOn w:val="Normal"/>
    <w:rsid w:val="005B3A94"/>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Textoindependiente3">
    <w:name w:val="Body Text 3"/>
    <w:basedOn w:val="Normal"/>
    <w:link w:val="Textoindependiente3Car"/>
    <w:rsid w:val="005B3A94"/>
    <w:pPr>
      <w:spacing w:after="0" w:line="240" w:lineRule="auto"/>
      <w:jc w:val="both"/>
    </w:pPr>
    <w:rPr>
      <w:rFonts w:ascii="Arial" w:eastAsia="Times New Roman" w:hAnsi="Arial" w:cs="Times New Roman"/>
      <w:kern w:val="0"/>
      <w:sz w:val="24"/>
      <w:szCs w:val="20"/>
      <w:lang w:eastAsia="es-ES"/>
      <w14:ligatures w14:val="none"/>
    </w:rPr>
  </w:style>
  <w:style w:type="character" w:customStyle="1" w:styleId="Textoindependiente3Car">
    <w:name w:val="Texto independiente 3 Car"/>
    <w:basedOn w:val="Fuentedeprrafopredeter"/>
    <w:link w:val="Textoindependiente3"/>
    <w:rsid w:val="005B3A94"/>
    <w:rPr>
      <w:rFonts w:ascii="Arial" w:eastAsia="Times New Roman" w:hAnsi="Arial" w:cs="Times New Roman"/>
      <w:kern w:val="0"/>
      <w:sz w:val="24"/>
      <w:szCs w:val="20"/>
      <w:lang w:eastAsia="es-ES"/>
      <w14:ligatures w14:val="none"/>
    </w:rPr>
  </w:style>
  <w:style w:type="paragraph" w:styleId="Textoindependiente2">
    <w:name w:val="Body Text 2"/>
    <w:basedOn w:val="Normal"/>
    <w:link w:val="Textoindependiente2Car"/>
    <w:rsid w:val="005B3A94"/>
    <w:pPr>
      <w:spacing w:after="0" w:line="240" w:lineRule="auto"/>
      <w:jc w:val="both"/>
    </w:pPr>
    <w:rPr>
      <w:rFonts w:ascii="Arial" w:eastAsia="Times New Roman" w:hAnsi="Arial" w:cs="Times New Roman"/>
      <w:b/>
      <w:color w:val="000000"/>
      <w:kern w:val="0"/>
      <w:sz w:val="24"/>
      <w:szCs w:val="20"/>
      <w:lang w:eastAsia="es-ES"/>
      <w14:ligatures w14:val="none"/>
    </w:rPr>
  </w:style>
  <w:style w:type="character" w:customStyle="1" w:styleId="Textoindependiente2Car">
    <w:name w:val="Texto independiente 2 Car"/>
    <w:basedOn w:val="Fuentedeprrafopredeter"/>
    <w:link w:val="Textoindependiente2"/>
    <w:rsid w:val="005B3A94"/>
    <w:rPr>
      <w:rFonts w:ascii="Arial" w:eastAsia="Times New Roman" w:hAnsi="Arial" w:cs="Times New Roman"/>
      <w:b/>
      <w:color w:val="000000"/>
      <w:kern w:val="0"/>
      <w:sz w:val="24"/>
      <w:szCs w:val="20"/>
      <w:lang w:eastAsia="es-ES"/>
      <w14:ligatures w14:val="none"/>
    </w:rPr>
  </w:style>
  <w:style w:type="character" w:styleId="Nmerodepgina">
    <w:name w:val="page number"/>
    <w:basedOn w:val="Fuentedeprrafopredeter"/>
    <w:rsid w:val="005B3A94"/>
  </w:style>
  <w:style w:type="paragraph" w:styleId="Sangra2detindependiente">
    <w:name w:val="Body Text Indent 2"/>
    <w:basedOn w:val="Normal"/>
    <w:link w:val="Sangra2detindependienteCar"/>
    <w:rsid w:val="005B3A94"/>
    <w:pPr>
      <w:spacing w:after="0" w:line="240" w:lineRule="auto"/>
      <w:ind w:left="1276" w:hanging="425"/>
      <w:jc w:val="both"/>
    </w:pPr>
    <w:rPr>
      <w:rFonts w:ascii="Arial" w:eastAsia="Times New Roman" w:hAnsi="Arial" w:cs="Times New Roman"/>
      <w:i/>
      <w:kern w:val="0"/>
      <w:sz w:val="24"/>
      <w:szCs w:val="20"/>
      <w:u w:val="single"/>
      <w:lang w:eastAsia="es-ES"/>
      <w14:ligatures w14:val="none"/>
    </w:rPr>
  </w:style>
  <w:style w:type="character" w:customStyle="1" w:styleId="Sangra2detindependienteCar">
    <w:name w:val="Sangría 2 de t. independiente Car"/>
    <w:basedOn w:val="Fuentedeprrafopredeter"/>
    <w:link w:val="Sangra2detindependiente"/>
    <w:rsid w:val="005B3A94"/>
    <w:rPr>
      <w:rFonts w:ascii="Arial" w:eastAsia="Times New Roman" w:hAnsi="Arial" w:cs="Times New Roman"/>
      <w:i/>
      <w:kern w:val="0"/>
      <w:sz w:val="24"/>
      <w:szCs w:val="20"/>
      <w:u w:val="single"/>
      <w:lang w:eastAsia="es-ES"/>
      <w14:ligatures w14:val="none"/>
    </w:rPr>
  </w:style>
  <w:style w:type="paragraph" w:customStyle="1" w:styleId="BodyText21">
    <w:name w:val="Body Text 21"/>
    <w:basedOn w:val="Normal"/>
    <w:rsid w:val="005B3A94"/>
    <w:pPr>
      <w:widowControl w:val="0"/>
      <w:autoSpaceDE w:val="0"/>
      <w:autoSpaceDN w:val="0"/>
      <w:spacing w:after="0" w:line="240" w:lineRule="auto"/>
      <w:ind w:right="-376"/>
      <w:jc w:val="both"/>
    </w:pPr>
    <w:rPr>
      <w:rFonts w:ascii="Arial" w:eastAsia="Times New Roman" w:hAnsi="Arial" w:cs="Arial"/>
      <w:kern w:val="0"/>
      <w:sz w:val="20"/>
      <w:szCs w:val="24"/>
      <w:lang w:val="es-ES_tradnl" w:eastAsia="es-ES"/>
      <w14:ligatures w14:val="none"/>
    </w:rPr>
  </w:style>
  <w:style w:type="character" w:customStyle="1" w:styleId="TextocomentarioCar">
    <w:name w:val="Texto comentario Car"/>
    <w:basedOn w:val="Fuentedeprrafopredeter"/>
    <w:link w:val="Textocomentario"/>
    <w:semiHidden/>
    <w:rsid w:val="005B3A94"/>
    <w:rPr>
      <w:rFonts w:ascii="Times New Roman" w:eastAsia="Times New Roman" w:hAnsi="Times New Roman" w:cs="Times New Roman"/>
      <w:kern w:val="0"/>
      <w:sz w:val="20"/>
      <w:szCs w:val="20"/>
      <w:lang w:val="es-ES" w:eastAsia="es-ES"/>
      <w14:ligatures w14:val="none"/>
    </w:rPr>
  </w:style>
  <w:style w:type="paragraph" w:styleId="Textocomentario">
    <w:name w:val="annotation text"/>
    <w:basedOn w:val="Normal"/>
    <w:link w:val="TextocomentarioCar"/>
    <w:semiHidden/>
    <w:rsid w:val="005B3A94"/>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AsuntodelcomentarioCar">
    <w:name w:val="Asunto del comentario Car"/>
    <w:basedOn w:val="TextocomentarioCar"/>
    <w:link w:val="Asuntodelcomentario"/>
    <w:semiHidden/>
    <w:rsid w:val="005B3A94"/>
    <w:rPr>
      <w:rFonts w:ascii="Times New Roman" w:eastAsia="Times New Roman" w:hAnsi="Times New Roman" w:cs="Times New Roman"/>
      <w:b/>
      <w:bCs/>
      <w:kern w:val="0"/>
      <w:sz w:val="20"/>
      <w:szCs w:val="20"/>
      <w:lang w:val="es-ES" w:eastAsia="es-ES"/>
      <w14:ligatures w14:val="none"/>
    </w:rPr>
  </w:style>
  <w:style w:type="paragraph" w:styleId="Asuntodelcomentario">
    <w:name w:val="annotation subject"/>
    <w:basedOn w:val="Textocomentario"/>
    <w:next w:val="Textocomentario"/>
    <w:link w:val="AsuntodelcomentarioCar"/>
    <w:semiHidden/>
    <w:rsid w:val="005B3A94"/>
    <w:rPr>
      <w:b/>
      <w:bCs/>
    </w:rPr>
  </w:style>
  <w:style w:type="character" w:styleId="Hipervnculo">
    <w:name w:val="Hyperlink"/>
    <w:basedOn w:val="Fuentedeprrafopredeter"/>
    <w:rsid w:val="005B3A94"/>
    <w:rPr>
      <w:color w:val="0000FF"/>
      <w:u w:val="single"/>
    </w:rPr>
  </w:style>
  <w:style w:type="paragraph" w:customStyle="1" w:styleId="ROMANOS">
    <w:name w:val="ROMANOS"/>
    <w:basedOn w:val="Normal"/>
    <w:rsid w:val="005B3A94"/>
    <w:pPr>
      <w:tabs>
        <w:tab w:val="left" w:pos="720"/>
      </w:tabs>
      <w:spacing w:after="101" w:line="216" w:lineRule="atLeast"/>
      <w:ind w:left="720" w:hanging="432"/>
      <w:jc w:val="both"/>
    </w:pPr>
    <w:rPr>
      <w:rFonts w:ascii="Arial" w:eastAsia="Times New Roman" w:hAnsi="Arial" w:cs="Times New Roman"/>
      <w:kern w:val="0"/>
      <w:sz w:val="18"/>
      <w:szCs w:val="20"/>
      <w:lang w:val="es-ES_tradnl" w:eastAsia="es-ES"/>
      <w14:ligatures w14:val="none"/>
    </w:rPr>
  </w:style>
  <w:style w:type="character" w:styleId="Hipervnculovisitado">
    <w:name w:val="FollowedHyperlink"/>
    <w:basedOn w:val="Fuentedeprrafopredeter"/>
    <w:rsid w:val="005B3A94"/>
    <w:rPr>
      <w:color w:val="800080"/>
      <w:u w:val="single"/>
    </w:rPr>
  </w:style>
  <w:style w:type="paragraph" w:customStyle="1" w:styleId="Texto">
    <w:name w:val="Texto"/>
    <w:basedOn w:val="Normal"/>
    <w:link w:val="TextoCar"/>
    <w:rsid w:val="005B3A94"/>
    <w:pPr>
      <w:spacing w:after="101" w:line="216" w:lineRule="exact"/>
      <w:ind w:firstLine="288"/>
      <w:jc w:val="both"/>
    </w:pPr>
    <w:rPr>
      <w:rFonts w:ascii="Arial" w:eastAsia="Times New Roman" w:hAnsi="Arial" w:cs="Times New Roman"/>
      <w:kern w:val="0"/>
      <w:sz w:val="18"/>
      <w:szCs w:val="18"/>
      <w:lang w:val="es-ES" w:eastAsia="es-ES"/>
      <w14:ligatures w14:val="none"/>
    </w:rPr>
  </w:style>
  <w:style w:type="character" w:customStyle="1" w:styleId="TextoCar">
    <w:name w:val="Texto Car"/>
    <w:basedOn w:val="Fuentedeprrafopredeter"/>
    <w:link w:val="Texto"/>
    <w:rsid w:val="005B3A94"/>
    <w:rPr>
      <w:rFonts w:ascii="Arial" w:eastAsia="Times New Roman" w:hAnsi="Arial" w:cs="Times New Roman"/>
      <w:kern w:val="0"/>
      <w:sz w:val="18"/>
      <w:szCs w:val="18"/>
      <w:lang w:val="es-ES" w:eastAsia="es-ES"/>
      <w14:ligatures w14:val="none"/>
    </w:rPr>
  </w:style>
  <w:style w:type="paragraph" w:customStyle="1" w:styleId="INCISO">
    <w:name w:val="INCISO"/>
    <w:basedOn w:val="Normal"/>
    <w:rsid w:val="005B3A94"/>
    <w:pPr>
      <w:tabs>
        <w:tab w:val="left" w:pos="1152"/>
      </w:tabs>
      <w:spacing w:after="101" w:line="216" w:lineRule="atLeast"/>
      <w:ind w:left="1152" w:hanging="432"/>
      <w:jc w:val="both"/>
    </w:pPr>
    <w:rPr>
      <w:rFonts w:ascii="Arial" w:eastAsia="Times New Roman" w:hAnsi="Arial" w:cs="Arial"/>
      <w:kern w:val="0"/>
      <w:sz w:val="18"/>
      <w:szCs w:val="20"/>
      <w:lang w:val="es-ES_tradnl" w:eastAsia="es-MX"/>
      <w14:ligatures w14:val="none"/>
    </w:rPr>
  </w:style>
  <w:style w:type="paragraph" w:customStyle="1" w:styleId="Default">
    <w:name w:val="Default"/>
    <w:rsid w:val="005B3A94"/>
    <w:pPr>
      <w:autoSpaceDE w:val="0"/>
      <w:autoSpaceDN w:val="0"/>
      <w:adjustRightInd w:val="0"/>
      <w:spacing w:after="0" w:line="240" w:lineRule="auto"/>
    </w:pPr>
    <w:rPr>
      <w:rFonts w:ascii="Arial" w:eastAsia="Times New Roman" w:hAnsi="Arial" w:cs="Arial"/>
      <w:color w:val="000000"/>
      <w:kern w:val="0"/>
      <w:sz w:val="24"/>
      <w:szCs w:val="24"/>
      <w:lang w:eastAsia="es-MX"/>
      <w14:ligatures w14:val="none"/>
    </w:rPr>
  </w:style>
  <w:style w:type="character" w:customStyle="1" w:styleId="Arial11">
    <w:name w:val="Arial 11"/>
    <w:basedOn w:val="Fuentedeprrafopredeter"/>
    <w:uiPriority w:val="1"/>
    <w:rsid w:val="005B3A94"/>
    <w:rPr>
      <w:rFonts w:ascii="Arial" w:hAnsi="Arial"/>
      <w:sz w:val="22"/>
    </w:rPr>
  </w:style>
  <w:style w:type="paragraph" w:styleId="NormalWeb">
    <w:name w:val="Normal (Web)"/>
    <w:basedOn w:val="Normal"/>
    <w:uiPriority w:val="99"/>
    <w:unhideWhenUsed/>
    <w:rsid w:val="005B3A94"/>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BodyText22">
    <w:name w:val="Body Text 22"/>
    <w:basedOn w:val="Normal"/>
    <w:uiPriority w:val="99"/>
    <w:rsid w:val="005B3A94"/>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BodyTextIndent21">
    <w:name w:val="Body Text Indent 21"/>
    <w:basedOn w:val="Normal"/>
    <w:uiPriority w:val="99"/>
    <w:rsid w:val="005B3A94"/>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Lista">
    <w:name w:val="List"/>
    <w:basedOn w:val="Normal"/>
    <w:uiPriority w:val="99"/>
    <w:rsid w:val="00882016"/>
    <w:pPr>
      <w:spacing w:after="0" w:line="240" w:lineRule="auto"/>
      <w:ind w:left="283" w:hanging="283"/>
    </w:pPr>
    <w:rPr>
      <w:rFonts w:ascii="Times New Roman" w:eastAsia="Times New Roman" w:hAnsi="Times New Roman" w:cs="Times New Roman"/>
      <w:kern w:val="0"/>
      <w:sz w:val="20"/>
      <w:szCs w:val="20"/>
      <w:lang w:eastAsia="es-ES"/>
      <w14:ligatures w14:val="none"/>
    </w:rPr>
  </w:style>
  <w:style w:type="paragraph" w:styleId="Continuarlista">
    <w:name w:val="List Continue"/>
    <w:basedOn w:val="Normal"/>
    <w:rsid w:val="00882016"/>
    <w:pPr>
      <w:spacing w:after="120" w:line="240" w:lineRule="auto"/>
      <w:ind w:left="283"/>
    </w:pPr>
    <w:rPr>
      <w:rFonts w:ascii="Arial" w:eastAsia="Times New Roman" w:hAnsi="Arial" w:cs="Times New Roman"/>
      <w:kern w:val="0"/>
      <w:sz w:val="20"/>
      <w:szCs w:val="20"/>
      <w:lang w:eastAsia="es-ES"/>
      <w14:ligatures w14:val="none"/>
    </w:rPr>
  </w:style>
  <w:style w:type="paragraph" w:customStyle="1" w:styleId="western">
    <w:name w:val="western"/>
    <w:basedOn w:val="Normal"/>
    <w:rsid w:val="006A0A8B"/>
    <w:pPr>
      <w:spacing w:before="100" w:beforeAutospacing="1" w:after="0" w:line="240" w:lineRule="auto"/>
    </w:pPr>
    <w:rPr>
      <w:rFonts w:ascii="Arial" w:eastAsia="Times New Roman" w:hAnsi="Arial" w:cs="Arial"/>
      <w:color w:val="000000"/>
      <w:kern w:val="0"/>
      <w:sz w:val="16"/>
      <w:szCs w:val="16"/>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funcionpublica.zacatecas.gob.mx" TargetMode="External"/><Relationship Id="rId4" Type="http://schemas.openxmlformats.org/officeDocument/2006/relationships/settings" Target="settings.xml"/><Relationship Id="rId9" Type="http://schemas.openxmlformats.org/officeDocument/2006/relationships/hyperlink" Target="http://funcionpublica.zacatecas.gob.mx"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C2C0B-7BAF-47F5-A612-C55E03F73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42</Pages>
  <Words>17801</Words>
  <Characters>97909</Characters>
  <Application>Microsoft Office Word</Application>
  <DocSecurity>0</DocSecurity>
  <Lines>815</Lines>
  <Paragraphs>230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Josué Gallegos Marquez</dc:creator>
  <cp:keywords/>
  <dc:description/>
  <cp:lastModifiedBy>AAPALACIOSM</cp:lastModifiedBy>
  <cp:revision>161</cp:revision>
  <cp:lastPrinted>2025-07-17T16:03:00Z</cp:lastPrinted>
  <dcterms:created xsi:type="dcterms:W3CDTF">2024-05-31T19:05:00Z</dcterms:created>
  <dcterms:modified xsi:type="dcterms:W3CDTF">2025-07-19T02:00:00Z</dcterms:modified>
</cp:coreProperties>
</file>