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78D540D9" w14:textId="77777777" w:rsidR="001328A3" w:rsidRDefault="001328A3" w:rsidP="00771EA2">
      <w:pPr>
        <w:tabs>
          <w:tab w:val="left" w:pos="7830"/>
        </w:tabs>
        <w:spacing w:after="0" w:line="240" w:lineRule="auto"/>
        <w:jc w:val="both"/>
        <w:rPr>
          <w:rFonts w:ascii="Bookman Old Style" w:eastAsia="MS Mincho" w:hAnsi="Bookman Old Style" w:cs="Arial"/>
          <w:sz w:val="18"/>
          <w:szCs w:val="18"/>
          <w:lang w:eastAsia="es-ES"/>
        </w:rPr>
      </w:pPr>
    </w:p>
    <w:p w14:paraId="23EB6E26" w14:textId="395479E6"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bookmarkStart w:id="0" w:name="_Hlk203805589"/>
      <w:r w:rsidR="00125829">
        <w:rPr>
          <w:rFonts w:ascii="Bookman Old Style" w:eastAsia="MS Mincho" w:hAnsi="Bookman Old Style" w:cs="Arial"/>
          <w:b/>
          <w:bCs/>
          <w:iCs/>
          <w:sz w:val="18"/>
          <w:szCs w:val="18"/>
        </w:rPr>
        <w:t xml:space="preserve">I.S.C. </w:t>
      </w:r>
      <w:proofErr w:type="spellStart"/>
      <w:r w:rsidR="00125829">
        <w:rPr>
          <w:rFonts w:ascii="Bookman Old Style" w:eastAsia="MS Mincho" w:hAnsi="Bookman Old Style" w:cs="Arial"/>
          <w:b/>
          <w:bCs/>
          <w:iCs/>
          <w:sz w:val="18"/>
          <w:szCs w:val="18"/>
        </w:rPr>
        <w:t>Mildret</w:t>
      </w:r>
      <w:proofErr w:type="spellEnd"/>
      <w:r w:rsidR="00125829">
        <w:rPr>
          <w:rFonts w:ascii="Bookman Old Style" w:eastAsia="MS Mincho" w:hAnsi="Bookman Old Style" w:cs="Arial"/>
          <w:b/>
          <w:bCs/>
          <w:iCs/>
          <w:sz w:val="18"/>
          <w:szCs w:val="18"/>
        </w:rPr>
        <w:t xml:space="preserve"> Karla Montes Inchaurregui</w:t>
      </w:r>
      <w:r w:rsidR="007C5DD9" w:rsidRPr="003D0D93">
        <w:rPr>
          <w:rFonts w:ascii="Bookman Old Style" w:eastAsia="MS Mincho" w:hAnsi="Bookman Old Style" w:cs="Arial"/>
          <w:bCs/>
          <w:iCs/>
          <w:sz w:val="18"/>
          <w:szCs w:val="18"/>
        </w:rPr>
        <w:t>,</w:t>
      </w:r>
      <w:bookmarkEnd w:id="0"/>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w:t>
      </w:r>
      <w:proofErr w:type="spellStart"/>
      <w:r w:rsidR="00272D56">
        <w:rPr>
          <w:rFonts w:ascii="Bookman Old Style" w:eastAsia="MS Mincho" w:hAnsi="Bookman Old Style" w:cs="Arial"/>
          <w:b/>
          <w:bCs/>
          <w:iCs/>
          <w:sz w:val="18"/>
          <w:szCs w:val="18"/>
        </w:rPr>
        <w:t>xxxxxxxxxxxxxxxxxxx</w:t>
      </w:r>
      <w:proofErr w:type="spellEnd"/>
      <w:r w:rsidR="006346BC" w:rsidRPr="003D0D93">
        <w:rPr>
          <w:rFonts w:ascii="Bookman Old Style" w:eastAsia="MS Mincho" w:hAnsi="Bookman Old Style" w:cs="Arial"/>
          <w:b/>
          <w:bCs/>
          <w:iCs/>
          <w:sz w:val="18"/>
          <w:szCs w:val="18"/>
        </w:rPr>
        <w:t xml:space="preserve"> </w:t>
      </w:r>
      <w:r w:rsidR="006346BC" w:rsidRPr="003D0D93">
        <w:rPr>
          <w:rFonts w:ascii="Bookman Old Style" w:eastAsia="MS Mincho" w:hAnsi="Bookman Old Style" w:cs="Arial"/>
          <w:bCs/>
          <w:iCs/>
          <w:sz w:val="18"/>
          <w:szCs w:val="18"/>
        </w:rPr>
        <w:t xml:space="preserve">Subsecretario de </w:t>
      </w:r>
      <w:proofErr w:type="spellStart"/>
      <w:r w:rsidR="00272D56">
        <w:rPr>
          <w:rFonts w:ascii="Bookman Old Style" w:eastAsia="MS Mincho" w:hAnsi="Bookman Old Style" w:cs="Arial"/>
          <w:bCs/>
          <w:iCs/>
          <w:sz w:val="18"/>
          <w:szCs w:val="18"/>
        </w:rPr>
        <w:t>xxxxxxxxxxxxxxxxxxxxxxxxxx</w:t>
      </w:r>
      <w:proofErr w:type="spellEnd"/>
      <w:r w:rsidR="006346BC" w:rsidRPr="003D0D93">
        <w:rPr>
          <w:rFonts w:ascii="Bookman Old Style" w:eastAsia="MS Mincho" w:hAnsi="Bookman Old Style" w:cs="Arial"/>
          <w:bCs/>
          <w:iCs/>
          <w:sz w:val="18"/>
          <w:szCs w:val="18"/>
        </w:rPr>
        <w:t xml:space="preserve">;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486E17BB" w14:textId="77777777" w:rsidR="001328A3" w:rsidRDefault="001328A3"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2288D766" w14:textId="0BA4B2DA"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3AABC450" w:rsidR="00771EA2"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A970774" w14:textId="77777777" w:rsidR="001328A3" w:rsidRPr="003D0D93" w:rsidRDefault="001328A3" w:rsidP="00072162">
      <w:pPr>
        <w:spacing w:after="0" w:line="240" w:lineRule="auto"/>
        <w:ind w:left="708"/>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proofErr w:type="gramStart"/>
      <w:r w:rsidRPr="003D0D93">
        <w:rPr>
          <w:rFonts w:ascii="Bookman Old Style" w:eastAsia="MS Mincho" w:hAnsi="Bookman Old Style" w:cs="Arial"/>
          <w:b/>
          <w:bCs/>
          <w:sz w:val="18"/>
          <w:szCs w:val="18"/>
          <w:lang w:val="es-ES" w:eastAsia="es-ES"/>
        </w:rPr>
        <w:t>PRIMERA.-</w:t>
      </w:r>
      <w:proofErr w:type="gramEnd"/>
      <w:r w:rsidRPr="003D0D93">
        <w:rPr>
          <w:rFonts w:ascii="Bookman Old Style" w:eastAsia="MS Mincho" w:hAnsi="Bookman Old Style" w:cs="Arial"/>
          <w:b/>
          <w:bCs/>
          <w:sz w:val="18"/>
          <w:szCs w:val="18"/>
          <w:lang w:val="es-ES" w:eastAsia="es-ES"/>
        </w:rPr>
        <w:t xml:space="preserve">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0142B436"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125829">
        <w:rPr>
          <w:rFonts w:ascii="Bookman Old Style" w:eastAsia="MS Mincho" w:hAnsi="Bookman Old Style" w:cs="Arial"/>
          <w:b/>
          <w:bCs/>
          <w:iCs/>
          <w:sz w:val="18"/>
          <w:szCs w:val="18"/>
        </w:rPr>
        <w:t xml:space="preserve">I.S.C. </w:t>
      </w:r>
      <w:proofErr w:type="spellStart"/>
      <w:r w:rsidR="00125829">
        <w:rPr>
          <w:rFonts w:ascii="Bookman Old Style" w:eastAsia="MS Mincho" w:hAnsi="Bookman Old Style" w:cs="Arial"/>
          <w:b/>
          <w:bCs/>
          <w:iCs/>
          <w:sz w:val="18"/>
          <w:szCs w:val="18"/>
        </w:rPr>
        <w:t>Mildret</w:t>
      </w:r>
      <w:proofErr w:type="spellEnd"/>
      <w:r w:rsidR="00125829">
        <w:rPr>
          <w:rFonts w:ascii="Bookman Old Style" w:eastAsia="MS Mincho" w:hAnsi="Bookman Old Style" w:cs="Arial"/>
          <w:b/>
          <w:bCs/>
          <w:iCs/>
          <w:sz w:val="18"/>
          <w:szCs w:val="18"/>
        </w:rPr>
        <w:t xml:space="preserve"> Karla Montes Inchaurregui</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r w:rsidR="0064606B" w:rsidRPr="0064606B">
        <w:rPr>
          <w:rFonts w:ascii="Bookman Old Style" w:eastAsia="MS Mincho" w:hAnsi="Bookman Old Style" w:cs="Arial"/>
          <w:b/>
          <w:bCs/>
          <w:sz w:val="18"/>
          <w:szCs w:val="18"/>
          <w:lang w:eastAsia="es-MX"/>
        </w:rPr>
        <w:t>XXXXXXXXXXXXXXX</w:t>
      </w:r>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suscrito por el Gobernador del Estado; así mismo la Coordinación Estatal de Planeación del Gobierno del Estado, aprobó la inversión correspondiente a la obra, objeto del presente documento mediante oficio de ejecución número COEPLA-</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XX de XXXXX</w:t>
      </w:r>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1CCE46F3"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2B74BD">
        <w:rPr>
          <w:rFonts w:ascii="Bookman Old Style" w:eastAsia="MS Mincho" w:hAnsi="Bookman Old Style" w:cs="Arial"/>
          <w:sz w:val="18"/>
          <w:szCs w:val="18"/>
        </w:rPr>
        <w:t>.</w:t>
      </w:r>
      <w:r w:rsidR="009800C6" w:rsidRPr="002B74BD">
        <w:rPr>
          <w:rFonts w:ascii="Bookman Old Style" w:eastAsia="MS Mincho" w:hAnsi="Bookman Old Style" w:cs="Arial"/>
          <w:sz w:val="18"/>
          <w:szCs w:val="18"/>
        </w:rPr>
        <w:t xml:space="preserve"> Así como en el artículo </w:t>
      </w:r>
      <w:r w:rsidR="005D75D1" w:rsidRPr="002B74BD">
        <w:rPr>
          <w:rFonts w:ascii="Bookman Old Style" w:eastAsia="MS Mincho" w:hAnsi="Bookman Old Style" w:cs="Arial"/>
          <w:sz w:val="18"/>
          <w:szCs w:val="18"/>
        </w:rPr>
        <w:t>55</w:t>
      </w:r>
      <w:r w:rsidR="009800C6" w:rsidRPr="002B74BD">
        <w:rPr>
          <w:rFonts w:ascii="Bookman Old Style" w:eastAsia="MS Mincho" w:hAnsi="Bookman Old Style" w:cs="Arial"/>
          <w:sz w:val="18"/>
          <w:szCs w:val="18"/>
        </w:rPr>
        <w:t xml:space="preserve"> fracción I del Presupuesto </w:t>
      </w:r>
      <w:r w:rsidR="009800C6" w:rsidRPr="003D0D93">
        <w:rPr>
          <w:rFonts w:ascii="Bookman Old Style" w:eastAsia="MS Mincho" w:hAnsi="Bookman Old Style" w:cs="Arial"/>
          <w:sz w:val="18"/>
          <w:szCs w:val="18"/>
        </w:rPr>
        <w:t>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0DBF054E"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w:t>
      </w:r>
      <w:r w:rsidR="00F5509D" w:rsidRPr="00F5509D">
        <w:rPr>
          <w:rFonts w:ascii="Bookman Old Style" w:eastAsia="MS Mincho" w:hAnsi="Bookman Old Style" w:cs="Arial"/>
          <w:sz w:val="18"/>
          <w:szCs w:val="18"/>
          <w:highlight w:val="green"/>
        </w:rPr>
        <w:t>XXXXXXXXXXXXXXXXXXX</w:t>
      </w:r>
      <w:r w:rsidR="00A51DA1" w:rsidRPr="00F5509D">
        <w:rPr>
          <w:rFonts w:ascii="Bookman Old Style" w:eastAsia="MS Mincho" w:hAnsi="Bookman Old Style" w:cs="Arial"/>
          <w:sz w:val="18"/>
          <w:szCs w:val="18"/>
          <w:highlight w:val="green"/>
        </w:rPr>
        <w:t>,</w:t>
      </w:r>
      <w:r w:rsidR="00A51DA1" w:rsidRPr="003D0D93">
        <w:rPr>
          <w:rFonts w:ascii="Bookman Old Style" w:eastAsia="MS Mincho" w:hAnsi="Bookman Old Style" w:cs="Arial"/>
          <w:sz w:val="18"/>
          <w:szCs w:val="18"/>
        </w:rPr>
        <w:t xml:space="preserve"> por conducto del </w:t>
      </w:r>
      <w:r w:rsidR="00F5509D" w:rsidRPr="00F5509D">
        <w:rPr>
          <w:rFonts w:ascii="Bookman Old Style" w:eastAsia="MS Mincho" w:hAnsi="Bookman Old Style" w:cs="Arial"/>
          <w:sz w:val="18"/>
          <w:szCs w:val="18"/>
          <w:highlight w:val="green"/>
        </w:rPr>
        <w:t>XXXXXXXXXXXXXXXXXXXXXXXX</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proofErr w:type="gramStart"/>
      <w:r w:rsidRPr="003D0D93">
        <w:rPr>
          <w:rFonts w:ascii="Bookman Old Style" w:eastAsia="MS Mincho" w:hAnsi="Bookman Old Style" w:cs="Arial"/>
          <w:b/>
          <w:bCs/>
          <w:sz w:val="18"/>
          <w:szCs w:val="18"/>
          <w:lang w:val="es-ES" w:eastAsia="es-ES"/>
        </w:rPr>
        <w:t>SEGUNDA.-</w:t>
      </w:r>
      <w:proofErr w:type="gramEnd"/>
      <w:r w:rsidRPr="003D0D93">
        <w:rPr>
          <w:rFonts w:ascii="Bookman Old Style" w:eastAsia="MS Mincho" w:hAnsi="Bookman Old Style" w:cs="Arial"/>
          <w:b/>
          <w:bCs/>
          <w:sz w:val="18"/>
          <w:szCs w:val="18"/>
          <w:lang w:val="es-ES" w:eastAsia="es-ES"/>
        </w:rPr>
        <w:t xml:space="preserve">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06A51F99" w:rsidR="00625701" w:rsidRPr="003D0D93" w:rsidRDefault="00625701" w:rsidP="00625701">
      <w:pPr>
        <w:jc w:val="both"/>
        <w:rPr>
          <w:rFonts w:ascii="Bookman Old Style" w:hAnsi="Bookman Old Style" w:cs="Arial"/>
          <w:sz w:val="18"/>
          <w:szCs w:val="18"/>
        </w:rPr>
      </w:pPr>
      <w:r w:rsidRPr="002B74BD">
        <w:rPr>
          <w:rFonts w:ascii="Bookman Old Style" w:hAnsi="Bookman Old Style" w:cs="Arial"/>
          <w:b/>
          <w:sz w:val="18"/>
          <w:szCs w:val="18"/>
        </w:rPr>
        <w:t>II.5.-</w:t>
      </w:r>
      <w:r w:rsidR="005D75D1" w:rsidRPr="002B74BD">
        <w:rPr>
          <w:rFonts w:ascii="Bookman Old Style" w:hAnsi="Bookman Old Style" w:cs="Arial"/>
          <w:b/>
          <w:sz w:val="18"/>
          <w:szCs w:val="18"/>
        </w:rPr>
        <w:t xml:space="preserve"> </w:t>
      </w:r>
      <w:r w:rsidR="005D75D1" w:rsidRPr="002B74BD">
        <w:rPr>
          <w:rFonts w:ascii="Bookman Old Style" w:hAnsi="Bookman Old Style" w:cs="Arial"/>
          <w:sz w:val="18"/>
          <w:szCs w:val="18"/>
        </w:rPr>
        <w:t>M</w:t>
      </w:r>
      <w:r w:rsidRPr="002B74BD">
        <w:rPr>
          <w:rFonts w:ascii="Bookman Old Style" w:hAnsi="Bookman Old Style" w:cs="Arial"/>
          <w:sz w:val="18"/>
          <w:szCs w:val="18"/>
        </w:rPr>
        <w:t>anifiesta</w:t>
      </w:r>
      <w:r w:rsidRPr="003D0D93">
        <w:rPr>
          <w:rFonts w:ascii="Bookman Old Style" w:hAnsi="Bookman Old Style" w:cs="Arial"/>
          <w:sz w:val="18"/>
          <w:szCs w:val="18"/>
        </w:rPr>
        <w:t xml:space="preserve">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3A330B1B"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1A4C37">
        <w:rPr>
          <w:rFonts w:ascii="Bookman Old Style" w:hAnsi="Bookman Old Style" w:cs="Arial"/>
          <w:sz w:val="18"/>
          <w:szCs w:val="18"/>
        </w:rPr>
        <w:t>su</w:t>
      </w:r>
      <w:r w:rsidR="008C69D4" w:rsidRPr="003D0D93">
        <w:rPr>
          <w:rFonts w:ascii="Bookman Old Style" w:hAnsi="Bookman Old Style" w:cs="Arial"/>
          <w:sz w:val="18"/>
          <w:szCs w:val="18"/>
        </w:rPr>
        <w:t xml:space="preserve"> </w:t>
      </w:r>
      <w:r w:rsidRPr="003D0D93">
        <w:rPr>
          <w:rFonts w:ascii="Bookman Old Style" w:hAnsi="Bookman Old Style" w:cs="Arial"/>
          <w:sz w:val="18"/>
          <w:szCs w:val="18"/>
        </w:rPr>
        <w:t>Reglamento</w:t>
      </w:r>
      <w:r w:rsidR="008C69D4" w:rsidRPr="003D0D93">
        <w:rPr>
          <w:rFonts w:ascii="Bookman Old Style" w:eastAsia="MS Mincho" w:hAnsi="Bookman Old Style" w:cs="Arial"/>
          <w:sz w:val="18"/>
          <w:szCs w:val="18"/>
        </w:rPr>
        <w:t xml:space="preserve">,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lastRenderedPageBreak/>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3A6F6CF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PRIMERA: OBJETO DEL </w:t>
      </w:r>
      <w:proofErr w:type="gramStart"/>
      <w:r w:rsidRPr="003D0D93">
        <w:rPr>
          <w:rFonts w:ascii="Bookman Old Style" w:eastAsia="Times New Roman" w:hAnsi="Bookman Old Style" w:cs="Arial"/>
          <w:b/>
          <w:sz w:val="18"/>
          <w:szCs w:val="18"/>
          <w:lang w:eastAsia="es-ES"/>
        </w:rPr>
        <w:t>CONTRATO.-</w:t>
      </w:r>
      <w:proofErr w:type="gramEnd"/>
      <w:r w:rsidRPr="003D0D93">
        <w:rPr>
          <w:rFonts w:ascii="Bookman Old Style" w:eastAsia="Times New Roman" w:hAnsi="Bookman Old Style" w:cs="Arial"/>
          <w:b/>
          <w:sz w:val="18"/>
          <w:szCs w:val="18"/>
          <w:lang w:eastAsia="es-ES"/>
        </w:rPr>
        <w:t xml:space="preserve">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Pr="00BC42B9">
        <w:rPr>
          <w:rFonts w:ascii="Bookman Old Style" w:eastAsia="Times New Roman" w:hAnsi="Bookman Old Style" w:cs="Arial"/>
          <w:sz w:val="18"/>
          <w:szCs w:val="18"/>
          <w:lang w:eastAsia="es-ES"/>
        </w:rPr>
        <w:t xml:space="preserve">acatando para ello lo establecido por los diversos ordenamientos, </w:t>
      </w:r>
      <w:r w:rsidR="004D53AF" w:rsidRPr="00BC42B9">
        <w:rPr>
          <w:rFonts w:ascii="Bookman Old Style" w:eastAsia="Times New Roman" w:hAnsi="Bookman Old Style" w:cs="Arial"/>
          <w:sz w:val="18"/>
          <w:szCs w:val="18"/>
          <w:lang w:eastAsia="es-ES"/>
        </w:rPr>
        <w:t xml:space="preserve">planos del proyecto, especificaciones, programas y presupuesto, </w:t>
      </w:r>
      <w:r w:rsidRPr="00BC42B9">
        <w:rPr>
          <w:rFonts w:ascii="Bookman Old Style" w:eastAsia="Times New Roman" w:hAnsi="Bookman Old Style" w:cs="Arial"/>
          <w:sz w:val="18"/>
          <w:szCs w:val="18"/>
          <w:lang w:eastAsia="es-ES"/>
        </w:rPr>
        <w:t>normas</w:t>
      </w:r>
      <w:r w:rsidR="004D53AF" w:rsidRPr="00BC42B9">
        <w:rPr>
          <w:rFonts w:ascii="Bookman Old Style" w:eastAsia="Times New Roman" w:hAnsi="Bookman Old Style" w:cs="Arial"/>
          <w:sz w:val="18"/>
          <w:szCs w:val="18"/>
          <w:lang w:eastAsia="es-ES"/>
        </w:rPr>
        <w:t>,</w:t>
      </w:r>
      <w:r w:rsidRPr="00BC42B9">
        <w:rPr>
          <w:rFonts w:ascii="Bookman Old Style" w:eastAsia="Times New Roman" w:hAnsi="Bookman Old Style" w:cs="Arial"/>
          <w:sz w:val="18"/>
          <w:szCs w:val="18"/>
          <w:lang w:eastAsia="es-ES"/>
        </w:rPr>
        <w:t xml:space="preserve"> y anexos que </w:t>
      </w:r>
      <w:r w:rsidR="004D53AF" w:rsidRPr="00BC42B9">
        <w:rPr>
          <w:rFonts w:ascii="Bookman Old Style" w:eastAsia="Times New Roman" w:hAnsi="Bookman Old Style" w:cs="Arial"/>
          <w:sz w:val="18"/>
          <w:szCs w:val="18"/>
          <w:lang w:eastAsia="es-ES"/>
        </w:rPr>
        <w:t>formaran parte integrante de</w:t>
      </w:r>
      <w:r w:rsidRPr="00BC42B9">
        <w:rPr>
          <w:rFonts w:ascii="Bookman Old Style" w:eastAsia="Times New Roman" w:hAnsi="Bookman Old Style" w:cs="Arial"/>
          <w:sz w:val="18"/>
          <w:szCs w:val="18"/>
          <w:lang w:eastAsia="es-ES"/>
        </w:rPr>
        <w:t xml:space="preserve">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w:t>
      </w:r>
      <w:proofErr w:type="gramStart"/>
      <w:r w:rsidRPr="003D0D93">
        <w:rPr>
          <w:rFonts w:ascii="Bookman Old Style" w:eastAsia="Times New Roman" w:hAnsi="Bookman Old Style" w:cs="Arial"/>
          <w:sz w:val="18"/>
          <w:szCs w:val="18"/>
          <w:lang w:eastAsia="es-ES"/>
        </w:rPr>
        <w:t>que</w:t>
      </w:r>
      <w:proofErr w:type="gramEnd"/>
      <w:r w:rsidRPr="003D0D93">
        <w:rPr>
          <w:rFonts w:ascii="Bookman Old Style" w:eastAsia="Times New Roman" w:hAnsi="Bookman Old Style" w:cs="Arial"/>
          <w:sz w:val="18"/>
          <w:szCs w:val="18"/>
          <w:lang w:eastAsia="es-ES"/>
        </w:rPr>
        <w:t xml:space="preserv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 xml:space="preserve">TERCERA: </w:t>
      </w:r>
      <w:proofErr w:type="gramStart"/>
      <w:r w:rsidRPr="003D0D93">
        <w:rPr>
          <w:rFonts w:ascii="Bookman Old Style" w:eastAsia="Times New Roman" w:hAnsi="Bookman Old Style" w:cs="Arial"/>
          <w:b/>
          <w:sz w:val="18"/>
          <w:szCs w:val="18"/>
          <w:lang w:eastAsia="es-ES"/>
        </w:rPr>
        <w:t>VIGENCIA.-</w:t>
      </w:r>
      <w:proofErr w:type="gramEnd"/>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w:t>
      </w:r>
      <w:r w:rsidRPr="00BC42B9">
        <w:rPr>
          <w:rFonts w:ascii="Bookman Old Style" w:eastAsia="Times New Roman" w:hAnsi="Bookman Old Style" w:cs="Arial"/>
          <w:b/>
          <w:sz w:val="18"/>
          <w:szCs w:val="18"/>
          <w:lang w:eastAsia="es-ES"/>
        </w:rPr>
        <w:t>y de conclusión el</w:t>
      </w:r>
      <w:r w:rsidR="00216F39" w:rsidRPr="00BC42B9">
        <w:rPr>
          <w:rFonts w:ascii="Bookman Old Style" w:eastAsia="Times New Roman" w:hAnsi="Bookman Old Style" w:cs="Arial"/>
          <w:b/>
          <w:sz w:val="18"/>
          <w:szCs w:val="18"/>
          <w:lang w:eastAsia="es-ES"/>
        </w:rPr>
        <w:t xml:space="preserve"> XXXX</w:t>
      </w:r>
      <w:r w:rsidRPr="00BC42B9">
        <w:rPr>
          <w:rFonts w:ascii="Bookman Old Style" w:eastAsia="Times New Roman" w:hAnsi="Bookman Old Style" w:cs="Arial"/>
          <w:b/>
          <w:sz w:val="18"/>
          <w:szCs w:val="18"/>
          <w:lang w:eastAsia="es-ES"/>
        </w:rPr>
        <w:t xml:space="preserve"> </w:t>
      </w:r>
      <w:r w:rsidR="00216F39" w:rsidRPr="00BC42B9">
        <w:rPr>
          <w:rFonts w:ascii="Bookman Old Style" w:eastAsia="Times New Roman" w:hAnsi="Bookman Old Style" w:cs="Arial"/>
          <w:b/>
          <w:sz w:val="18"/>
          <w:szCs w:val="18"/>
          <w:lang w:eastAsia="es-ES"/>
        </w:rPr>
        <w:t>(XX)</w:t>
      </w:r>
      <w:r w:rsidR="00EA6478" w:rsidRPr="00BC42B9">
        <w:rPr>
          <w:rFonts w:ascii="Bookman Old Style" w:eastAsia="Times New Roman" w:hAnsi="Bookman Old Style" w:cs="Arial"/>
          <w:b/>
          <w:sz w:val="18"/>
          <w:szCs w:val="18"/>
          <w:lang w:eastAsia="es-ES"/>
        </w:rPr>
        <w:t xml:space="preserve"> </w:t>
      </w:r>
      <w:r w:rsidR="008D2548" w:rsidRPr="00BC42B9">
        <w:rPr>
          <w:rFonts w:ascii="Bookman Old Style" w:eastAsia="Times New Roman" w:hAnsi="Bookman Old Style" w:cs="Arial"/>
          <w:b/>
          <w:sz w:val="18"/>
          <w:szCs w:val="18"/>
          <w:lang w:eastAsia="es-ES"/>
        </w:rPr>
        <w:t>de</w:t>
      </w:r>
      <w:r w:rsidR="00216F39" w:rsidRPr="00BC42B9">
        <w:rPr>
          <w:rFonts w:ascii="Bookman Old Style" w:eastAsia="Times New Roman" w:hAnsi="Bookman Old Style" w:cs="Arial"/>
          <w:b/>
          <w:sz w:val="18"/>
          <w:szCs w:val="18"/>
          <w:lang w:eastAsia="es-ES"/>
        </w:rPr>
        <w:t xml:space="preserve"> XXXXXXXX</w:t>
      </w:r>
      <w:r w:rsidRPr="00BC42B9">
        <w:rPr>
          <w:rFonts w:ascii="Bookman Old Style" w:eastAsia="Times New Roman" w:hAnsi="Bookman Old Style" w:cs="Arial"/>
          <w:b/>
          <w:sz w:val="18"/>
          <w:szCs w:val="18"/>
          <w:lang w:eastAsia="es-ES"/>
        </w:rPr>
        <w:t xml:space="preserve"> de dos mil </w:t>
      </w:r>
      <w:r w:rsidR="00656452" w:rsidRPr="00BC42B9">
        <w:rPr>
          <w:rFonts w:ascii="Bookman Old Style" w:eastAsia="Times New Roman" w:hAnsi="Bookman Old Style" w:cs="Arial"/>
          <w:b/>
          <w:sz w:val="18"/>
          <w:szCs w:val="18"/>
          <w:lang w:eastAsia="es-ES"/>
        </w:rPr>
        <w:t>_________</w:t>
      </w:r>
      <w:r w:rsidR="00216F39" w:rsidRPr="00BC42B9">
        <w:rPr>
          <w:rFonts w:ascii="Bookman Old Style" w:eastAsia="Times New Roman" w:hAnsi="Bookman Old Style" w:cs="Arial"/>
          <w:b/>
          <w:sz w:val="18"/>
          <w:szCs w:val="18"/>
          <w:lang w:eastAsia="es-ES"/>
        </w:rPr>
        <w:t xml:space="preserve"> (20</w:t>
      </w:r>
      <w:r w:rsidR="00656452" w:rsidRPr="00BC42B9">
        <w:rPr>
          <w:rFonts w:ascii="Bookman Old Style" w:eastAsia="Times New Roman" w:hAnsi="Bookman Old Style" w:cs="Arial"/>
          <w:b/>
          <w:sz w:val="18"/>
          <w:szCs w:val="18"/>
          <w:lang w:eastAsia="es-ES"/>
        </w:rPr>
        <w:t>__</w:t>
      </w:r>
      <w:r w:rsidR="00216F39" w:rsidRPr="00BC42B9">
        <w:rPr>
          <w:rFonts w:ascii="Bookman Old Style" w:eastAsia="Times New Roman" w:hAnsi="Bookman Old Style" w:cs="Arial"/>
          <w:b/>
          <w:sz w:val="18"/>
          <w:szCs w:val="18"/>
          <w:lang w:eastAsia="es-ES"/>
        </w:rPr>
        <w:t>)</w:t>
      </w:r>
      <w:r w:rsidRPr="00BC42B9">
        <w:rPr>
          <w:rFonts w:ascii="Bookman Old Style" w:eastAsia="Times New Roman" w:hAnsi="Bookman Old Style" w:cs="Arial"/>
          <w:b/>
          <w:sz w:val="18"/>
          <w:szCs w:val="18"/>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1"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1"/>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proofErr w:type="gramStart"/>
      <w:r w:rsidRPr="003D0D93">
        <w:rPr>
          <w:rFonts w:ascii="Bookman Old Style" w:eastAsia="MS Mincho" w:hAnsi="Bookman Old Style" w:cs="Arial"/>
          <w:b/>
          <w:sz w:val="18"/>
          <w:szCs w:val="18"/>
          <w:lang w:val="es-ES" w:eastAsia="es-ES"/>
        </w:rPr>
        <w:t>QUINTA.-</w:t>
      </w:r>
      <w:proofErr w:type="gramEnd"/>
      <w:r w:rsidRPr="003D0D93">
        <w:rPr>
          <w:rFonts w:ascii="Bookman Old Style" w:eastAsia="MS Mincho" w:hAnsi="Bookman Old Style" w:cs="Arial"/>
          <w:b/>
          <w:sz w:val="18"/>
          <w:szCs w:val="18"/>
          <w:lang w:val="es-ES" w:eastAsia="es-ES"/>
        </w:rPr>
        <w:t xml:space="preserve"> </w:t>
      </w:r>
      <w:proofErr w:type="gramStart"/>
      <w:r w:rsidRPr="003D0D93">
        <w:rPr>
          <w:rFonts w:ascii="Bookman Old Style" w:eastAsia="MS Mincho" w:hAnsi="Bookman Old Style" w:cs="Arial"/>
          <w:b/>
          <w:sz w:val="18"/>
          <w:szCs w:val="18"/>
          <w:lang w:val="es-ES" w:eastAsia="es-ES"/>
        </w:rPr>
        <w:t>ANTICIPOS</w:t>
      </w:r>
      <w:r w:rsidRPr="003D0D93">
        <w:rPr>
          <w:rFonts w:ascii="Bookman Old Style" w:eastAsia="MS Mincho" w:hAnsi="Bookman Old Style" w:cs="Arial"/>
          <w:sz w:val="18"/>
          <w:szCs w:val="18"/>
          <w:lang w:val="es-ES" w:eastAsia="es-ES"/>
        </w:rPr>
        <w:t>.-</w:t>
      </w:r>
      <w:proofErr w:type="gramEnd"/>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0277AC4A" w14:textId="77777777" w:rsidR="006553FA" w:rsidRDefault="006553FA" w:rsidP="006553FA">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“Las partes”</w:t>
      </w:r>
      <w:r w:rsidRPr="003D0D93">
        <w:rPr>
          <w:rFonts w:ascii="Bookman Old Style" w:eastAsia="Times New Roman" w:hAnsi="Bookman Old Style" w:cs="Arial"/>
          <w:sz w:val="18"/>
          <w:szCs w:val="18"/>
          <w:lang w:val="es-ES" w:eastAsia="es-ES"/>
        </w:rPr>
        <w:t xml:space="preserve"> acuerdan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val="es-ES" w:eastAsia="es-ES"/>
        </w:rPr>
        <w:t xml:space="preserve"> que el monto que por concepto de anticipo </w:t>
      </w:r>
      <w:r>
        <w:rPr>
          <w:rFonts w:ascii="Bookman Old Style" w:eastAsia="Times New Roman" w:hAnsi="Bookman Old Style" w:cs="Arial"/>
          <w:sz w:val="18"/>
          <w:szCs w:val="18"/>
          <w:lang w:val="es-ES" w:eastAsia="es-ES"/>
        </w:rPr>
        <w:t xml:space="preserve">que </w:t>
      </w:r>
      <w:r w:rsidRPr="003D0D93">
        <w:rPr>
          <w:rFonts w:ascii="Bookman Old Style" w:eastAsia="Times New Roman" w:hAnsi="Bookman Old Style" w:cs="Arial"/>
          <w:sz w:val="18"/>
          <w:szCs w:val="18"/>
          <w:lang w:val="es-ES" w:eastAsia="es-ES"/>
        </w:rPr>
        <w:t>se otorga</w:t>
      </w:r>
      <w:r w:rsidRPr="00BC42B9">
        <w:rPr>
          <w:rFonts w:ascii="Bookman Old Style" w:eastAsia="Times New Roman" w:hAnsi="Bookman Old Style" w:cs="Arial"/>
          <w:sz w:val="18"/>
          <w:szCs w:val="18"/>
          <w:lang w:val="es-ES" w:eastAsia="es-ES"/>
        </w:rPr>
        <w:t>, deberá aplicarse en a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7CC3B715"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2B74BD">
        <w:rPr>
          <w:rFonts w:ascii="Bookman Old Style" w:eastAsia="Times New Roman" w:hAnsi="Bookman Old Style" w:cs="Arial"/>
          <w:b/>
          <w:sz w:val="18"/>
          <w:szCs w:val="18"/>
          <w:lang w:val="es-ES" w:eastAsia="es-ES"/>
        </w:rPr>
        <w:t>“El Contratista”</w:t>
      </w:r>
      <w:r w:rsidRPr="002B74BD">
        <w:rPr>
          <w:rFonts w:ascii="Bookman Old Style" w:eastAsia="Times New Roman" w:hAnsi="Bookman Old Style" w:cs="Arial"/>
          <w:sz w:val="18"/>
          <w:szCs w:val="18"/>
          <w:lang w:val="es-ES" w:eastAsia="es-ES"/>
        </w:rPr>
        <w:t xml:space="preserve"> acepta que el incumplimiento a lo citado en el párrafo que antecede</w:t>
      </w:r>
      <w:r w:rsidR="006C2957" w:rsidRPr="002B74BD">
        <w:rPr>
          <w:rFonts w:ascii="Bookman Old Style" w:eastAsia="Times New Roman" w:hAnsi="Bookman Old Style" w:cs="Arial"/>
          <w:sz w:val="18"/>
          <w:szCs w:val="18"/>
          <w:lang w:val="es-ES" w:eastAsia="es-ES"/>
        </w:rPr>
        <w:t>,</w:t>
      </w:r>
      <w:r w:rsidRPr="002B74BD">
        <w:rPr>
          <w:rFonts w:ascii="Bookman Old Style" w:eastAsia="Times New Roman" w:hAnsi="Bookman Old Style" w:cs="Arial"/>
          <w:sz w:val="18"/>
          <w:szCs w:val="18"/>
          <w:lang w:val="es-ES" w:eastAsia="es-ES"/>
        </w:rPr>
        <w:t xml:space="preserve"> da derecho a</w:t>
      </w:r>
      <w:r w:rsidR="00617052" w:rsidRPr="002B74BD">
        <w:rPr>
          <w:rFonts w:ascii="Bookman Old Style" w:eastAsia="Times New Roman" w:hAnsi="Bookman Old Style" w:cs="Arial"/>
          <w:sz w:val="18"/>
          <w:szCs w:val="18"/>
          <w:lang w:val="es-ES" w:eastAsia="es-ES"/>
        </w:rPr>
        <w:t xml:space="preserve"> </w:t>
      </w:r>
      <w:r w:rsidR="00617052" w:rsidRPr="002B74BD">
        <w:rPr>
          <w:rFonts w:ascii="Bookman Old Style" w:eastAsia="Times New Roman" w:hAnsi="Bookman Old Style" w:cs="Arial"/>
          <w:b/>
          <w:sz w:val="18"/>
          <w:szCs w:val="18"/>
          <w:lang w:val="es-ES" w:eastAsia="es-ES"/>
        </w:rPr>
        <w:t>“El Gobierno del Estado de Zacatecas</w:t>
      </w:r>
      <w:r w:rsidR="00617052" w:rsidRPr="002B74BD">
        <w:rPr>
          <w:rFonts w:ascii="Bookman Old Style" w:eastAsia="Times New Roman" w:hAnsi="Bookman Old Style" w:cs="Arial"/>
          <w:sz w:val="18"/>
          <w:szCs w:val="18"/>
          <w:lang w:val="es-ES" w:eastAsia="es-ES"/>
        </w:rPr>
        <w:t>”</w:t>
      </w:r>
      <w:r w:rsidRPr="002B74BD">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2B74BD">
        <w:rPr>
          <w:rFonts w:ascii="Bookman Old Style" w:eastAsia="Times New Roman" w:hAnsi="Bookman Old Style" w:cs="Arial"/>
          <w:sz w:val="18"/>
          <w:szCs w:val="18"/>
          <w:lang w:val="es-ES" w:eastAsia="es-ES"/>
        </w:rPr>
        <w:t xml:space="preserve"> para tal efecto</w:t>
      </w:r>
      <w:r w:rsidRPr="002B74BD">
        <w:rPr>
          <w:rFonts w:ascii="Bookman Old Style" w:eastAsia="Times New Roman" w:hAnsi="Bookman Old Style" w:cs="Arial"/>
          <w:sz w:val="18"/>
          <w:szCs w:val="18"/>
          <w:lang w:val="es-ES" w:eastAsia="es-ES"/>
        </w:rPr>
        <w:t xml:space="preserve"> consigna</w:t>
      </w:r>
      <w:r w:rsidRPr="003D0D93">
        <w:rPr>
          <w:rFonts w:ascii="Bookman Old Style" w:eastAsia="Times New Roman" w:hAnsi="Bookman Old Style" w:cs="Arial"/>
          <w:sz w:val="18"/>
          <w:szCs w:val="18"/>
          <w:lang w:val="es-ES" w:eastAsia="es-ES"/>
        </w:rPr>
        <w:t xml:space="preserve">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Reglamento de la Ley</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w:t>
      </w:r>
      <w:r w:rsidRPr="003D0D93">
        <w:rPr>
          <w:rFonts w:ascii="Bookman Old Style" w:eastAsia="Times New Roman" w:hAnsi="Bookman Old Style" w:cs="Arial"/>
          <w:sz w:val="18"/>
          <w:szCs w:val="18"/>
          <w:lang w:val="es-ES" w:eastAsia="es-ES"/>
        </w:rPr>
        <w:lastRenderedPageBreak/>
        <w:t>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2E2273B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FD8AF22" w14:textId="09035407" w:rsidR="00803977" w:rsidRPr="00BC42B9" w:rsidRDefault="00771EA2" w:rsidP="0080397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convienen en que los trabajos objeto del presente contrato, se </w:t>
      </w:r>
      <w:r w:rsidRPr="00BC42B9">
        <w:rPr>
          <w:rFonts w:ascii="Bookman Old Style" w:eastAsia="Times New Roman" w:hAnsi="Bookman Old Style" w:cs="Arial"/>
          <w:sz w:val="18"/>
          <w:szCs w:val="18"/>
          <w:lang w:eastAsia="es-ES"/>
        </w:rPr>
        <w:t xml:space="preserve">paguen </w:t>
      </w:r>
      <w:r w:rsidR="00803977" w:rsidRPr="00BC42B9">
        <w:rPr>
          <w:rFonts w:ascii="Bookman Old Style" w:eastAsia="Times New Roman" w:hAnsi="Bookman Old Style" w:cs="Arial"/>
          <w:sz w:val="18"/>
          <w:szCs w:val="18"/>
          <w:lang w:eastAsia="es-ES"/>
        </w:rPr>
        <w:t xml:space="preserve">conforme a lo establecido en el Catálogo de Conceptos, mediante la formulación de estimaciones sujetas al avance de los trabajos 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 Administrativas correspondientes, ubicadas en: Circuito Cerro del Gato, Edificio “F”, </w:t>
      </w:r>
      <w:r w:rsidR="00A6320C">
        <w:rPr>
          <w:rFonts w:ascii="Bookman Old Style" w:eastAsia="Times New Roman" w:hAnsi="Bookman Old Style" w:cs="Arial"/>
          <w:sz w:val="18"/>
          <w:szCs w:val="18"/>
          <w:highlight w:val="cyan"/>
          <w:lang w:eastAsia="es-ES"/>
        </w:rPr>
        <w:t>Tercer</w:t>
      </w:r>
      <w:r w:rsidR="00803977" w:rsidRPr="00E72B9C">
        <w:rPr>
          <w:rFonts w:ascii="Bookman Old Style" w:eastAsia="Times New Roman" w:hAnsi="Bookman Old Style" w:cs="Arial"/>
          <w:sz w:val="18"/>
          <w:szCs w:val="18"/>
          <w:highlight w:val="cyan"/>
          <w:lang w:eastAsia="es-ES"/>
        </w:rPr>
        <w:t xml:space="preserve"> Piso, Ciudad </w:t>
      </w:r>
      <w:r w:rsidR="00A6320C">
        <w:rPr>
          <w:rFonts w:ascii="Bookman Old Style" w:eastAsia="Times New Roman" w:hAnsi="Bookman Old Style" w:cs="Arial"/>
          <w:sz w:val="18"/>
          <w:szCs w:val="18"/>
          <w:highlight w:val="cyan"/>
          <w:lang w:eastAsia="es-ES"/>
        </w:rPr>
        <w:t>Administrativa</w:t>
      </w:r>
      <w:r w:rsidR="00803977" w:rsidRPr="00BC42B9">
        <w:rPr>
          <w:rFonts w:ascii="Bookman Old Style" w:eastAsia="Times New Roman" w:hAnsi="Bookman Old Style" w:cs="Arial"/>
          <w:sz w:val="18"/>
          <w:szCs w:val="18"/>
          <w:lang w:eastAsia="es-ES"/>
        </w:rPr>
        <w:t>, Zacatecas, Zacatecas, la residencia de supervisión realizara la revisión y autorización de las estimaciones en un plazo no mayor a diez días naturales siguientes a su recepción. Todas las fechas deberán quedar asentadas en bitácora de la obra.</w:t>
      </w:r>
    </w:p>
    <w:p w14:paraId="26C373BC"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AFB1E4F"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EC6BDBA"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BEE0851" w14:textId="69695A51" w:rsidR="005B72DE"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Los pagos de cada una de las estimaciones por trabajos ejecutados son independientes entre sí y, por lo tanto, cualquier tipo de secuencia será solo para efecto de control administrativo.</w:t>
      </w:r>
    </w:p>
    <w:p w14:paraId="5ADCAA1F" w14:textId="77777777" w:rsidR="00803977" w:rsidRPr="003D0D93" w:rsidRDefault="00803977" w:rsidP="00803977">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w:t>
      </w:r>
      <w:r w:rsidRPr="005A463F">
        <w:rPr>
          <w:rFonts w:ascii="Bookman Old Style" w:eastAsia="Times New Roman" w:hAnsi="Bookman Old Style" w:cs="Arial"/>
          <w:sz w:val="18"/>
          <w:szCs w:val="18"/>
          <w:lang w:eastAsia="es-ES"/>
        </w:rPr>
        <w:t xml:space="preserve">término </w:t>
      </w:r>
      <w:r w:rsidR="00895639" w:rsidRPr="005A463F">
        <w:rPr>
          <w:rFonts w:ascii="Bookman Old Style" w:eastAsia="Times New Roman" w:hAnsi="Bookman Old Style" w:cs="Arial"/>
          <w:sz w:val="18"/>
          <w:szCs w:val="18"/>
          <w:lang w:eastAsia="es-ES"/>
        </w:rPr>
        <w:t>de 3</w:t>
      </w:r>
      <w:r w:rsidRPr="005A463F">
        <w:rPr>
          <w:rFonts w:ascii="Bookman Old Style" w:eastAsia="Times New Roman" w:hAnsi="Bookman Old Style" w:cs="Arial"/>
          <w:sz w:val="18"/>
          <w:szCs w:val="18"/>
          <w:lang w:eastAsia="es-ES"/>
        </w:rPr>
        <w:t>0 (</w:t>
      </w:r>
      <w:r w:rsidR="00895639" w:rsidRPr="005A463F">
        <w:rPr>
          <w:rFonts w:ascii="Bookman Old Style" w:eastAsia="Times New Roman" w:hAnsi="Bookman Old Style" w:cs="Arial"/>
          <w:sz w:val="18"/>
          <w:szCs w:val="18"/>
          <w:lang w:eastAsia="es-ES"/>
        </w:rPr>
        <w:t>treinta</w:t>
      </w:r>
      <w:r w:rsidRPr="005A463F">
        <w:rPr>
          <w:rFonts w:ascii="Bookman Old Style" w:eastAsia="Times New Roman" w:hAnsi="Bookman Old Style" w:cs="Arial"/>
          <w:sz w:val="18"/>
          <w:szCs w:val="18"/>
          <w:lang w:eastAsia="es-ES"/>
        </w:rPr>
        <w:t>) días naturales</w:t>
      </w:r>
      <w:r w:rsidRPr="003D0D93">
        <w:rPr>
          <w:rFonts w:ascii="Bookman Old Style" w:eastAsia="Times New Roman" w:hAnsi="Bookman Old Style" w:cs="Arial"/>
          <w:sz w:val="18"/>
          <w:szCs w:val="18"/>
          <w:lang w:eastAsia="es-ES"/>
        </w:rPr>
        <w:t>,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508EA34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 xml:space="preserve">conforme al </w:t>
      </w:r>
      <w:r w:rsidR="00085527" w:rsidRPr="003D0D93">
        <w:rPr>
          <w:rFonts w:ascii="Bookman Old Style" w:hAnsi="Bookman Old Style" w:cs="Arial"/>
          <w:sz w:val="18"/>
          <w:szCs w:val="18"/>
        </w:rPr>
        <w:t>Reglamento de la Ley</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0B1A6536"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w:t>
      </w:r>
      <w:r w:rsidR="00085527" w:rsidRPr="003D0D93">
        <w:rPr>
          <w:rFonts w:ascii="Bookman Old Style" w:eastAsia="MS Mincho" w:hAnsi="Bookman Old Style" w:cs="Arial"/>
          <w:sz w:val="18"/>
          <w:szCs w:val="18"/>
        </w:rPr>
        <w:t>.</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lastRenderedPageBreak/>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0EA9859D"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y demás relativos del Reglamento de la Ley</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 xml:space="preserve">Fianza de </w:t>
      </w:r>
      <w:proofErr w:type="gramStart"/>
      <w:r w:rsidRPr="003D0D93">
        <w:rPr>
          <w:rFonts w:ascii="Bookman Old Style" w:hAnsi="Bookman Old Style" w:cs="Arial"/>
          <w:b/>
          <w:sz w:val="18"/>
          <w:szCs w:val="18"/>
        </w:rPr>
        <w:t>Cumplimiento.-</w:t>
      </w:r>
      <w:proofErr w:type="gramEnd"/>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z w:val="18"/>
          <w:szCs w:val="18"/>
          <w:lang w:eastAsia="es-ES"/>
        </w:rPr>
        <w:t>NOVENA.-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 xml:space="preserve">AJUSTE DE </w:t>
      </w:r>
      <w:proofErr w:type="gramStart"/>
      <w:r w:rsidRPr="003D0D93">
        <w:rPr>
          <w:rFonts w:ascii="Bookman Old Style" w:eastAsia="MS Mincho" w:hAnsi="Bookman Old Style" w:cs="Arial"/>
          <w:b/>
          <w:sz w:val="18"/>
          <w:szCs w:val="18"/>
          <w:lang w:eastAsia="es-ES"/>
        </w:rPr>
        <w:t>COSTOS</w:t>
      </w:r>
      <w:r w:rsidR="009D2DE9" w:rsidRPr="003D0D93">
        <w:rPr>
          <w:rFonts w:ascii="Bookman Old Style" w:eastAsia="MS Mincho" w:hAnsi="Bookman Old Style" w:cs="Arial"/>
          <w:sz w:val="18"/>
          <w:szCs w:val="18"/>
          <w:lang w:eastAsia="es-ES"/>
        </w:rPr>
        <w:t>.-</w:t>
      </w:r>
      <w:proofErr w:type="gramEnd"/>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177145EA" w14:textId="77777777" w:rsidR="00916C02" w:rsidRPr="003D0D93" w:rsidRDefault="00916C02" w:rsidP="00916C0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w:t>
      </w:r>
      <w:r w:rsidRPr="00BC42B9">
        <w:rPr>
          <w:rFonts w:ascii="Bookman Old Style" w:eastAsia="MS Mincho" w:hAnsi="Bookman Old Style" w:cs="Arial"/>
          <w:sz w:val="18"/>
          <w:szCs w:val="18"/>
          <w:lang w:val="es-ES" w:eastAsia="es-ES"/>
        </w:rPr>
        <w:t xml:space="preserve">el procedimiento que establece el artículo 115 fracción I, 116, 117 y 119 de </w:t>
      </w:r>
      <w:r w:rsidRPr="00BC42B9">
        <w:rPr>
          <w:rFonts w:ascii="Bookman Old Style" w:hAnsi="Bookman Old Style" w:cs="Arial"/>
          <w:sz w:val="18"/>
          <w:szCs w:val="18"/>
        </w:rPr>
        <w:t>la</w:t>
      </w:r>
      <w:r w:rsidRPr="00BC42B9">
        <w:rPr>
          <w:rFonts w:ascii="Bookman Old Style" w:eastAsia="MS Mincho" w:hAnsi="Bookman Old Style" w:cs="Arial"/>
          <w:sz w:val="18"/>
          <w:szCs w:val="18"/>
        </w:rPr>
        <w:t xml:space="preserve"> Ley de Obra Pública y Servicios Relacionados para el Estado y los Municipios de Zacatecas</w:t>
      </w:r>
      <w:r w:rsidRPr="00BC42B9">
        <w:rPr>
          <w:rFonts w:ascii="Bookman Old Style" w:eastAsia="MS Mincho" w:hAnsi="Bookman Old Style" w:cs="Arial"/>
          <w:sz w:val="18"/>
          <w:szCs w:val="18"/>
          <w:lang w:val="es-ES" w:eastAsia="es-ES"/>
        </w:rPr>
        <w:t>, consistente en la revisión de cada uno de los precios del contrato.</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187785F8"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pacing w:val="-3"/>
          <w:sz w:val="18"/>
          <w:szCs w:val="18"/>
          <w:lang w:eastAsia="es-ES"/>
        </w:rPr>
        <w:t>DÉCIMA.-</w:t>
      </w:r>
      <w:proofErr w:type="gramEnd"/>
      <w:r w:rsidRPr="003D0D93">
        <w:rPr>
          <w:rFonts w:ascii="Bookman Old Style" w:eastAsia="Times New Roman" w:hAnsi="Bookman Old Style" w:cs="Arial"/>
          <w:b/>
          <w:spacing w:val="-3"/>
          <w:sz w:val="18"/>
          <w:szCs w:val="18"/>
          <w:lang w:eastAsia="es-ES"/>
        </w:rPr>
        <w:t xml:space="preserve"> </w:t>
      </w:r>
      <w:r w:rsidRPr="003D0D93">
        <w:rPr>
          <w:rFonts w:ascii="Bookman Old Style" w:eastAsia="Times New Roman" w:hAnsi="Bookman Old Style" w:cs="Arial"/>
          <w:b/>
          <w:sz w:val="18"/>
          <w:szCs w:val="18"/>
          <w:lang w:eastAsia="es-ES"/>
        </w:rPr>
        <w:t xml:space="preserve">RECEPCIÓN DE LOS </w:t>
      </w:r>
      <w:proofErr w:type="gramStart"/>
      <w:r w:rsidRPr="003D0D93">
        <w:rPr>
          <w:rFonts w:ascii="Bookman Old Style" w:eastAsia="Times New Roman" w:hAnsi="Bookman Old Style" w:cs="Arial"/>
          <w:b/>
          <w:sz w:val="18"/>
          <w:szCs w:val="18"/>
          <w:lang w:eastAsia="es-ES"/>
        </w:rPr>
        <w:t>TRABAJOS</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w:t>
      </w:r>
      <w:r w:rsidRPr="003D0D93">
        <w:rPr>
          <w:rFonts w:ascii="Bookman Old Style" w:eastAsia="Times New Roman" w:hAnsi="Bookman Old Style" w:cs="Arial"/>
          <w:sz w:val="18"/>
          <w:szCs w:val="18"/>
          <w:lang w:eastAsia="es-ES"/>
        </w:rPr>
        <w:t xml:space="preserve">, así como bajo las modalidades que </w:t>
      </w:r>
      <w:r w:rsidRPr="003D0D93">
        <w:rPr>
          <w:rFonts w:ascii="Bookman Old Style" w:eastAsia="Times New Roman" w:hAnsi="Bookman Old Style" w:cs="Arial"/>
          <w:sz w:val="18"/>
          <w:szCs w:val="18"/>
          <w:lang w:eastAsia="es-ES"/>
        </w:rPr>
        <w:lastRenderedPageBreak/>
        <w:t xml:space="preserve">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w:t>
      </w:r>
      <w:proofErr w:type="gramStart"/>
      <w:r w:rsidR="009D2DE9" w:rsidRPr="003D0D93">
        <w:rPr>
          <w:rFonts w:ascii="Bookman Old Style" w:eastAsia="Times New Roman" w:hAnsi="Bookman Old Style" w:cs="Arial"/>
          <w:b/>
          <w:sz w:val="18"/>
          <w:szCs w:val="18"/>
          <w:lang w:eastAsia="es-ES"/>
        </w:rPr>
        <w:t>PRIMERA.-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 xml:space="preserve">RELACIONES </w:t>
      </w:r>
      <w:proofErr w:type="gramStart"/>
      <w:r w:rsidRPr="003D0D93">
        <w:rPr>
          <w:rFonts w:ascii="Bookman Old Style" w:eastAsia="Times New Roman" w:hAnsi="Bookman Old Style" w:cs="Arial"/>
          <w:b/>
          <w:sz w:val="18"/>
          <w:szCs w:val="18"/>
          <w:lang w:eastAsia="es-ES"/>
        </w:rPr>
        <w:t>LABORALES</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como empresario y patrón del personal que ocupa con motivos de los trabajos materia del contrato, será </w:t>
      </w:r>
      <w:proofErr w:type="gramStart"/>
      <w:r w:rsidRPr="003D0D93">
        <w:rPr>
          <w:rFonts w:ascii="Bookman Old Style" w:eastAsia="Times New Roman" w:hAnsi="Bookman Old Style" w:cs="Arial"/>
          <w:sz w:val="18"/>
          <w:szCs w:val="18"/>
          <w:lang w:eastAsia="es-ES"/>
        </w:rPr>
        <w:t>el  único</w:t>
      </w:r>
      <w:proofErr w:type="gramEnd"/>
      <w:r w:rsidRPr="003D0D93">
        <w:rPr>
          <w:rFonts w:ascii="Bookman Old Style" w:eastAsia="Times New Roman" w:hAnsi="Bookman Old Style" w:cs="Arial"/>
          <w:sz w:val="18"/>
          <w:szCs w:val="18"/>
          <w:lang w:eastAsia="es-ES"/>
        </w:rPr>
        <w:t xml:space="preserve">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SEGUNDA.-</w:t>
      </w:r>
      <w:proofErr w:type="gramEnd"/>
      <w:r w:rsidRPr="003D0D93">
        <w:rPr>
          <w:rFonts w:ascii="Bookman Old Style" w:eastAsia="Times New Roman" w:hAnsi="Bookman Old Style" w:cs="Arial"/>
          <w:b/>
          <w:sz w:val="18"/>
          <w:szCs w:val="18"/>
          <w:lang w:eastAsia="es-ES"/>
        </w:rPr>
        <w:t xml:space="preserve"> RESPONSABILIDADES DEL </w:t>
      </w:r>
      <w:proofErr w:type="gramStart"/>
      <w:r w:rsidRPr="003D0D93">
        <w:rPr>
          <w:rFonts w:ascii="Bookman Old Style" w:eastAsia="Times New Roman" w:hAnsi="Bookman Old Style" w:cs="Arial"/>
          <w:b/>
          <w:sz w:val="18"/>
          <w:szCs w:val="18"/>
          <w:lang w:eastAsia="es-ES"/>
        </w:rPr>
        <w:t>CONTRATISTA</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 xml:space="preserve">“El </w:t>
      </w:r>
      <w:r w:rsidRPr="00125829">
        <w:rPr>
          <w:rFonts w:ascii="Bookman Old Style" w:eastAsia="Times New Roman" w:hAnsi="Bookman Old Style" w:cs="Arial"/>
          <w:b/>
          <w:sz w:val="18"/>
          <w:szCs w:val="18"/>
          <w:lang w:eastAsia="es-ES"/>
        </w:rPr>
        <w:t>Gobierno del Estado de Zacatecas”.</w:t>
      </w:r>
      <w:r w:rsidRPr="00125829">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o a terceros.</w:t>
      </w:r>
    </w:p>
    <w:p w14:paraId="2F2BD5F8"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sz w:val="18"/>
          <w:szCs w:val="18"/>
          <w:lang w:eastAsia="es-ES"/>
        </w:rPr>
        <w:t xml:space="preserve">Igualmente se obliga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en los términos de</w:t>
      </w:r>
      <w:r w:rsidR="008848E8" w:rsidRPr="00125829">
        <w:rPr>
          <w:rFonts w:ascii="Bookman Old Style" w:eastAsia="Times New Roman" w:hAnsi="Bookman Old Style" w:cs="Arial"/>
          <w:sz w:val="18"/>
          <w:szCs w:val="18"/>
          <w:lang w:eastAsia="es-ES"/>
        </w:rPr>
        <w:t xml:space="preserve">l artículo </w:t>
      </w:r>
      <w:r w:rsidR="00F678D5" w:rsidRPr="00125829">
        <w:rPr>
          <w:rFonts w:ascii="Bookman Old Style" w:eastAsia="Times New Roman" w:hAnsi="Bookman Old Style" w:cs="Arial"/>
          <w:sz w:val="18"/>
          <w:szCs w:val="18"/>
          <w:lang w:eastAsia="es-ES"/>
        </w:rPr>
        <w:t>100</w:t>
      </w:r>
      <w:r w:rsidRPr="00125829">
        <w:rPr>
          <w:rFonts w:ascii="Bookman Old Style" w:eastAsia="Times New Roman" w:hAnsi="Bookman Old Style" w:cs="Arial"/>
          <w:sz w:val="18"/>
          <w:szCs w:val="18"/>
          <w:lang w:eastAsia="es-ES"/>
        </w:rPr>
        <w:t xml:space="preserve"> de </w:t>
      </w:r>
      <w:r w:rsidR="008848E8" w:rsidRPr="00125829">
        <w:rPr>
          <w:rFonts w:ascii="Bookman Old Style" w:hAnsi="Bookman Old Style" w:cs="Arial"/>
          <w:sz w:val="18"/>
          <w:szCs w:val="18"/>
        </w:rPr>
        <w:t>la</w:t>
      </w:r>
      <w:r w:rsidR="008848E8" w:rsidRPr="00125829">
        <w:rPr>
          <w:rFonts w:ascii="Bookman Old Style" w:eastAsia="MS Mincho" w:hAnsi="Bookman Old Style" w:cs="Arial"/>
          <w:sz w:val="18"/>
          <w:szCs w:val="18"/>
        </w:rPr>
        <w:t xml:space="preserve"> Ley de Obra Pública y Servicios Relacionados para el Estado y los Municipios de Zacatecas</w:t>
      </w:r>
      <w:r w:rsidR="00F678D5" w:rsidRPr="00125829">
        <w:rPr>
          <w:rFonts w:ascii="Bookman Old Style" w:eastAsia="MS Mincho" w:hAnsi="Bookman Old Style" w:cs="Arial"/>
          <w:sz w:val="18"/>
          <w:szCs w:val="18"/>
        </w:rPr>
        <w:t>.</w:t>
      </w:r>
    </w:p>
    <w:p w14:paraId="127EDF01"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488CB7E5"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b/>
          <w:sz w:val="18"/>
          <w:szCs w:val="18"/>
          <w:lang w:eastAsia="es-ES"/>
        </w:rPr>
        <w:t xml:space="preserve">DÉCIMA </w:t>
      </w:r>
      <w:proofErr w:type="gramStart"/>
      <w:r w:rsidRPr="00125829">
        <w:rPr>
          <w:rFonts w:ascii="Bookman Old Style" w:eastAsia="Times New Roman" w:hAnsi="Bookman Old Style" w:cs="Arial"/>
          <w:b/>
          <w:sz w:val="18"/>
          <w:szCs w:val="18"/>
          <w:lang w:eastAsia="es-ES"/>
        </w:rPr>
        <w:t>TERCERA.-</w:t>
      </w:r>
      <w:proofErr w:type="gramEnd"/>
      <w:r w:rsidRPr="00125829">
        <w:rPr>
          <w:rFonts w:ascii="Bookman Old Style" w:eastAsia="Times New Roman" w:hAnsi="Bookman Old Style" w:cs="Arial"/>
          <w:b/>
          <w:sz w:val="18"/>
          <w:szCs w:val="18"/>
          <w:lang w:eastAsia="es-ES"/>
        </w:rPr>
        <w:t xml:space="preserve"> PENAS CONVENCIONALES: “El Gobierno del Estado de Zacatecas” </w:t>
      </w:r>
      <w:r w:rsidRPr="00125829">
        <w:rPr>
          <w:rFonts w:ascii="Bookman Old Style" w:eastAsia="Times New Roman" w:hAnsi="Bookman Old Style" w:cs="Arial"/>
          <w:sz w:val="18"/>
          <w:szCs w:val="18"/>
          <w:lang w:eastAsia="es-ES"/>
        </w:rPr>
        <w:t xml:space="preserve">tendrá la facultad de verificar si </w:t>
      </w:r>
      <w:r w:rsidR="00F678D5" w:rsidRPr="00125829">
        <w:rPr>
          <w:rFonts w:ascii="Bookman Old Style" w:eastAsia="Times New Roman" w:hAnsi="Bookman Old Style" w:cs="Arial"/>
          <w:sz w:val="18"/>
          <w:szCs w:val="18"/>
          <w:lang w:eastAsia="es-ES"/>
        </w:rPr>
        <w:t xml:space="preserve">los trabajos objetos de este contrato </w:t>
      </w:r>
      <w:r w:rsidRPr="00125829">
        <w:rPr>
          <w:rFonts w:ascii="Bookman Old Style" w:eastAsia="Times New Roman" w:hAnsi="Bookman Old Style" w:cs="Arial"/>
          <w:sz w:val="18"/>
          <w:szCs w:val="18"/>
          <w:lang w:eastAsia="es-ES"/>
        </w:rPr>
        <w:t xml:space="preserve">se están ejecutando por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de acuerdo con el programa de obra aprobado, para lo cual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125829">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125829">
        <w:rPr>
          <w:rFonts w:ascii="Bookman Old Style" w:eastAsia="Times New Roman" w:hAnsi="Bookman Old Style" w:cs="Arial"/>
          <w:sz w:val="18"/>
          <w:szCs w:val="18"/>
          <w:lang w:eastAsia="es-ES"/>
        </w:rPr>
        <w:t xml:space="preserv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procederá a: </w:t>
      </w:r>
    </w:p>
    <w:p w14:paraId="5977AB6D" w14:textId="1498C96E" w:rsidR="00323E3C" w:rsidRPr="00125829"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4A24E791"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w:t>
      </w:r>
      <w:bookmarkStart w:id="2" w:name="_Hlk195026074"/>
      <w:r w:rsidRPr="00125829">
        <w:rPr>
          <w:rFonts w:ascii="Bookman Old Style" w:hAnsi="Bookman Old Style" w:cs="Arial"/>
          <w:i w:val="0"/>
          <w:sz w:val="18"/>
          <w:szCs w:val="18"/>
          <w:lang w:eastAsia="es-ES"/>
        </w:rPr>
        <w:t>conforme a los artículos 95 fracción VIII de la Ley y 102 y 84 del apartado “Penas convencionales” del Reglamento de la Ley:</w:t>
      </w:r>
      <w:bookmarkEnd w:id="2"/>
    </w:p>
    <w:p w14:paraId="04D47375" w14:textId="77777777" w:rsidR="00323E3C" w:rsidRPr="00125829" w:rsidRDefault="00323E3C" w:rsidP="00323E3C">
      <w:pPr>
        <w:pStyle w:val="Textoindependiente21"/>
        <w:ind w:left="0"/>
        <w:rPr>
          <w:rFonts w:cs="Arial"/>
          <w:i w:val="0"/>
          <w:color w:val="000000"/>
        </w:rPr>
      </w:pPr>
    </w:p>
    <w:p w14:paraId="655DF172" w14:textId="39634F3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lastRenderedPageBreak/>
        <w:t>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14:paraId="6004871E"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8C06889" w14:textId="77777777" w:rsidR="00323E3C" w:rsidRPr="00125829" w:rsidRDefault="00323E3C" w:rsidP="00323E3C">
      <w:pPr>
        <w:pStyle w:val="Textoindependiente21"/>
        <w:ind w:left="0"/>
        <w:rPr>
          <w:rFonts w:ascii="Bookman Old Style" w:hAnsi="Bookman Old Style" w:cs="Arial"/>
          <w:i w:val="0"/>
          <w:sz w:val="18"/>
          <w:szCs w:val="18"/>
          <w:lang w:eastAsia="es-ES"/>
        </w:rPr>
      </w:pPr>
      <w:bookmarkStart w:id="3" w:name="_Hlk195026117"/>
      <w:r w:rsidRPr="00125829">
        <w:rPr>
          <w:rFonts w:ascii="Bookman Old Style" w:hAnsi="Bookman Old Style" w:cs="Arial"/>
          <w:i w:val="0"/>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bookmarkEnd w:id="3"/>
    <w:p w14:paraId="7877130D"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B22DE46"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3B5E358"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3DF7E7D" w14:textId="36186D9D"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30043AE2"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D53AFCB"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14:paraId="7E8BC15B"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5285AC41" w14:textId="77777777" w:rsidR="00323E3C" w:rsidRPr="00323E3C"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054A8F5C" w14:textId="77777777" w:rsidR="00323E3C" w:rsidRPr="003D0D93"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CUARTA.-</w:t>
      </w:r>
      <w:proofErr w:type="gramEnd"/>
      <w:r w:rsidRPr="003D0D93">
        <w:rPr>
          <w:rFonts w:ascii="Bookman Old Style" w:eastAsia="Times New Roman" w:hAnsi="Bookman Old Style" w:cs="Arial"/>
          <w:b/>
          <w:sz w:val="18"/>
          <w:szCs w:val="18"/>
          <w:lang w:eastAsia="es-ES"/>
        </w:rPr>
        <w:t xml:space="preserve"> SUSPENSIÓN TEMPORAL DEL </w:t>
      </w:r>
      <w:proofErr w:type="gramStart"/>
      <w:r w:rsidRPr="003D0D93">
        <w:rPr>
          <w:rFonts w:ascii="Bookman Old Style" w:eastAsia="Times New Roman" w:hAnsi="Bookman Old Style" w:cs="Arial"/>
          <w:b/>
          <w:sz w:val="18"/>
          <w:szCs w:val="18"/>
          <w:lang w:eastAsia="es-ES"/>
        </w:rPr>
        <w:t>CONTRATO</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131331D3"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270A857"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lastRenderedPageBreak/>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SEXTA.-</w:t>
      </w:r>
      <w:proofErr w:type="gramEnd"/>
      <w:r w:rsidRPr="003D0D93">
        <w:rPr>
          <w:rFonts w:ascii="Bookman Old Style" w:eastAsia="Times New Roman" w:hAnsi="Bookman Old Style" w:cs="Arial"/>
          <w:b/>
          <w:sz w:val="18"/>
          <w:szCs w:val="18"/>
          <w:lang w:eastAsia="es-ES"/>
        </w:rPr>
        <w:t xml:space="preserve"> RESCISIÓN ADMINISTRATIVA DEL </w:t>
      </w:r>
      <w:proofErr w:type="gramStart"/>
      <w:r w:rsidRPr="003D0D93">
        <w:rPr>
          <w:rFonts w:ascii="Bookman Old Style" w:eastAsia="Times New Roman" w:hAnsi="Bookman Old Style" w:cs="Arial"/>
          <w:b/>
          <w:sz w:val="18"/>
          <w:szCs w:val="18"/>
          <w:lang w:eastAsia="es-ES"/>
        </w:rPr>
        <w:t>CONTRATO</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6CA5B7F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AC16F45" w14:textId="77777777" w:rsidR="008E4453" w:rsidRPr="008E4453" w:rsidRDefault="008E4453" w:rsidP="008E4453">
      <w:pPr>
        <w:spacing w:after="0" w:line="240" w:lineRule="auto"/>
        <w:jc w:val="both"/>
        <w:rPr>
          <w:rFonts w:ascii="Bookman Old Style" w:eastAsia="Times New Roman" w:hAnsi="Bookman Old Style" w:cs="Arial"/>
          <w:sz w:val="18"/>
          <w:szCs w:val="18"/>
          <w:lang w:eastAsia="es-ES"/>
        </w:rPr>
      </w:pPr>
      <w:bookmarkStart w:id="4" w:name="_Hlk196232479"/>
      <w:r w:rsidRPr="00BC42B9">
        <w:rPr>
          <w:rFonts w:ascii="Bookman Old Style" w:eastAsia="Times New Roman" w:hAnsi="Bookman Old Style" w:cs="Arial"/>
          <w:sz w:val="18"/>
          <w:szCs w:val="18"/>
          <w:lang w:eastAsia="es-ES"/>
        </w:rPr>
        <w:t xml:space="preserve">Se encuentre en lo establecido en el artículo 200 del </w:t>
      </w:r>
      <w:r w:rsidRPr="00BC42B9">
        <w:rPr>
          <w:rFonts w:ascii="Bookman Old Style" w:eastAsia="Calibri" w:hAnsi="Bookman Old Style" w:cs="Arial"/>
          <w:sz w:val="18"/>
          <w:szCs w:val="18"/>
        </w:rPr>
        <w:t>Reglamento de la Ley de Obra Pública y servicios Relacionados para el Estado y los Municipios de Zacatecas.</w:t>
      </w:r>
      <w:bookmarkEnd w:id="4"/>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0FA8C1B0"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290EACB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w:t>
      </w:r>
      <w:r w:rsidR="00085527" w:rsidRPr="003D0D93">
        <w:rPr>
          <w:rFonts w:ascii="Bookman Old Style" w:hAnsi="Bookman Old Style" w:cs="Arial"/>
          <w:sz w:val="18"/>
          <w:szCs w:val="18"/>
        </w:rPr>
        <w:t>Reglamento de la Ley</w:t>
      </w:r>
      <w:r w:rsidR="001A4C37">
        <w:rPr>
          <w:rFonts w:ascii="Bookman Old Style" w:hAnsi="Bookman Old Style" w:cs="Arial"/>
          <w:sz w:val="18"/>
          <w:szCs w:val="18"/>
        </w:rPr>
        <w:t>.</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291EF6BC"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w:t>
      </w:r>
      <w:r w:rsidRPr="003D0D93">
        <w:rPr>
          <w:rFonts w:ascii="Bookman Old Style" w:eastAsia="Times New Roman" w:hAnsi="Bookman Old Style" w:cs="Arial"/>
          <w:sz w:val="18"/>
          <w:szCs w:val="18"/>
          <w:lang w:eastAsia="es-ES"/>
        </w:rPr>
        <w:lastRenderedPageBreak/>
        <w:t xml:space="preserve">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4961D598" w:rsidR="00771EA2"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w:t>
      </w:r>
      <w:r w:rsidR="00272D56" w:rsidRPr="003D0D93">
        <w:rPr>
          <w:rFonts w:ascii="Bookman Old Style" w:eastAsia="Times New Roman" w:hAnsi="Bookman Old Style" w:cs="Arial"/>
          <w:b/>
          <w:sz w:val="18"/>
          <w:szCs w:val="18"/>
          <w:lang w:eastAsia="es-ES"/>
        </w:rPr>
        <w:t>OCTAVA. -</w:t>
      </w:r>
      <w:r w:rsidRPr="003D0D93">
        <w:rPr>
          <w:rFonts w:ascii="Bookman Old Style" w:eastAsia="Times New Roman" w:hAnsi="Bookman Old Style" w:cs="Arial"/>
          <w:b/>
          <w:sz w:val="18"/>
          <w:szCs w:val="18"/>
          <w:lang w:eastAsia="es-ES"/>
        </w:rPr>
        <w:t xml:space="preserve">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71740BB2" w14:textId="77777777" w:rsidR="00272D56" w:rsidRDefault="00272D56"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3C14332" w14:textId="059E581D"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A.</w:t>
      </w:r>
      <w:r w:rsidRPr="00272D56">
        <w:rPr>
          <w:rFonts w:ascii="Bookman Old Style" w:eastAsia="Times New Roman" w:hAnsi="Bookman Old Style" w:cs="Arial"/>
          <w:sz w:val="18"/>
          <w:szCs w:val="18"/>
          <w:lang w:eastAsia="es-ES"/>
        </w:rPr>
        <w:tab/>
        <w:t>EL 0.005 (cinco al millar) sobre el importe, sin incluir el valor al impuesto agregado, de cada una de las estimaciones de trabajo que se autoricen para pago, por conceptos de derechos, por los servicios, vigilancia, inspección y control a cargo de la Secretar</w:t>
      </w:r>
      <w:r>
        <w:rPr>
          <w:rFonts w:ascii="Bookman Old Style" w:eastAsia="Times New Roman" w:hAnsi="Bookman Old Style" w:cs="Arial"/>
          <w:sz w:val="18"/>
          <w:szCs w:val="18"/>
          <w:lang w:eastAsia="es-ES"/>
        </w:rPr>
        <w:t>í</w:t>
      </w:r>
      <w:r w:rsidRPr="00272D56">
        <w:rPr>
          <w:rFonts w:ascii="Bookman Old Style" w:eastAsia="Times New Roman" w:hAnsi="Bookman Old Style" w:cs="Arial"/>
          <w:sz w:val="18"/>
          <w:szCs w:val="18"/>
          <w:lang w:eastAsia="es-ES"/>
        </w:rPr>
        <w:t xml:space="preserve">a de la Función Pública, establecido en los artículos 113 Bis de La Ley de Hacienda del Estado de Zacatecas, en correlación con el artículo 3 del Código Fiscal del Estado de Zacatecas y sus municipios.  </w:t>
      </w:r>
    </w:p>
    <w:p w14:paraId="283B832C"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E23F6B2"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bookmarkStart w:id="5" w:name="_Hlk195024947"/>
      <w:r w:rsidRPr="00BC42B9">
        <w:rPr>
          <w:rFonts w:ascii="Bookman Old Style" w:eastAsia="Times New Roman" w:hAnsi="Bookman Old Style" w:cs="Arial"/>
          <w:sz w:val="18"/>
          <w:szCs w:val="18"/>
          <w:lang w:eastAsia="es-ES"/>
        </w:rPr>
        <w:t>B. El 0.002 (dos al millar) del importe de cada estimación se destinará como aportación a la Cámara Mexicana de la Industria de la Construcción Delegación Zacatecas.</w:t>
      </w:r>
    </w:p>
    <w:p w14:paraId="14BBB7A0"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0802801"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C. El 0.002 (dos al millar) del importe de cada estimación se destinará como aportación al Instituto de Capacitación de la Industria de la Construcción.</w:t>
      </w:r>
    </w:p>
    <w:p w14:paraId="4F8B6EA7"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1F0B1DA9" w14:textId="3320D0AA" w:rsid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D. El 0.002 (dos al millar) del importe de cada estimación se destinará para la ejecución de obra social a cargo del Sistema Estatal para el Desarrollo Integral de la Familia.</w:t>
      </w:r>
    </w:p>
    <w:bookmarkEnd w:id="5"/>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381E7F34"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502B0F5" w14:textId="77777777" w:rsidR="006D7920" w:rsidRPr="003D0D93" w:rsidRDefault="006D7920"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highlight w:val="green"/>
          <w:lang w:eastAsia="es-MX"/>
        </w:rPr>
        <w:t xml:space="preserve"> de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CDDAF5A" w14:textId="77777777" w:rsidR="00EF1C34" w:rsidRDefault="00EF1C34" w:rsidP="00E00F08">
      <w:pPr>
        <w:pStyle w:val="Textosinformato"/>
        <w:jc w:val="center"/>
        <w:rPr>
          <w:rFonts w:ascii="Bookman Old Style" w:hAnsi="Bookman Old Style" w:cs="Arial"/>
          <w:b/>
          <w:iCs/>
          <w:sz w:val="18"/>
          <w:szCs w:val="18"/>
        </w:rPr>
      </w:pPr>
    </w:p>
    <w:p w14:paraId="7BDE50F5" w14:textId="077144ED" w:rsidR="00EF1C34" w:rsidRDefault="00EF1C34" w:rsidP="00E00F08">
      <w:pPr>
        <w:pStyle w:val="Textosinformato"/>
        <w:jc w:val="center"/>
        <w:rPr>
          <w:rFonts w:ascii="Bookman Old Style" w:hAnsi="Bookman Old Style" w:cs="Arial"/>
          <w:b/>
          <w:iCs/>
          <w:sz w:val="18"/>
          <w:szCs w:val="18"/>
        </w:rPr>
      </w:pPr>
    </w:p>
    <w:p w14:paraId="1F6DF611" w14:textId="2117BA6F" w:rsidR="00EF1C34" w:rsidRDefault="00EF1C34" w:rsidP="00E00F08">
      <w:pPr>
        <w:pStyle w:val="Textosinformato"/>
        <w:jc w:val="center"/>
        <w:rPr>
          <w:rFonts w:ascii="Bookman Old Style" w:hAnsi="Bookman Old Style" w:cs="Arial"/>
          <w:b/>
          <w:iCs/>
          <w:sz w:val="18"/>
          <w:szCs w:val="18"/>
        </w:rPr>
      </w:pPr>
    </w:p>
    <w:p w14:paraId="26580134" w14:textId="37E943FB" w:rsidR="00EF1C34" w:rsidRDefault="00EF1C34" w:rsidP="00E00F08">
      <w:pPr>
        <w:pStyle w:val="Textosinformato"/>
        <w:jc w:val="center"/>
        <w:rPr>
          <w:rFonts w:ascii="Bookman Old Style" w:hAnsi="Bookman Old Style" w:cs="Arial"/>
          <w:b/>
          <w:iCs/>
          <w:sz w:val="18"/>
          <w:szCs w:val="18"/>
        </w:rPr>
      </w:pPr>
    </w:p>
    <w:p w14:paraId="0AE1CD34" w14:textId="07E312EC" w:rsidR="00EF1C34" w:rsidRDefault="00EF1C34" w:rsidP="00E00F08">
      <w:pPr>
        <w:pStyle w:val="Textosinformato"/>
        <w:jc w:val="center"/>
        <w:rPr>
          <w:rFonts w:ascii="Bookman Old Style" w:hAnsi="Bookman Old Style" w:cs="Arial"/>
          <w:b/>
          <w:iCs/>
          <w:sz w:val="18"/>
          <w:szCs w:val="18"/>
        </w:rPr>
      </w:pPr>
    </w:p>
    <w:p w14:paraId="2D598E19" w14:textId="2A785D4B" w:rsidR="00EF1C34" w:rsidRDefault="00EF1C34" w:rsidP="00E00F08">
      <w:pPr>
        <w:pStyle w:val="Textosinformato"/>
        <w:jc w:val="center"/>
        <w:rPr>
          <w:rFonts w:ascii="Bookman Old Style" w:hAnsi="Bookman Old Style" w:cs="Arial"/>
          <w:b/>
          <w:iCs/>
          <w:sz w:val="18"/>
          <w:szCs w:val="18"/>
        </w:rPr>
      </w:pPr>
    </w:p>
    <w:p w14:paraId="669FDAD7" w14:textId="25EB1098" w:rsidR="00EF1C34" w:rsidRDefault="00EF1C34" w:rsidP="00E00F08">
      <w:pPr>
        <w:pStyle w:val="Textosinformato"/>
        <w:jc w:val="center"/>
        <w:rPr>
          <w:rFonts w:ascii="Bookman Old Style" w:hAnsi="Bookman Old Style" w:cs="Arial"/>
          <w:b/>
          <w:iCs/>
          <w:sz w:val="18"/>
          <w:szCs w:val="18"/>
        </w:rPr>
      </w:pPr>
    </w:p>
    <w:p w14:paraId="45E86C6A" w14:textId="2F19E977" w:rsidR="00EF1C34" w:rsidRDefault="00EF1C34" w:rsidP="00E00F08">
      <w:pPr>
        <w:pStyle w:val="Textosinformato"/>
        <w:jc w:val="center"/>
        <w:rPr>
          <w:rFonts w:ascii="Bookman Old Style" w:hAnsi="Bookman Old Style" w:cs="Arial"/>
          <w:b/>
          <w:iCs/>
          <w:sz w:val="18"/>
          <w:szCs w:val="18"/>
        </w:rPr>
      </w:pPr>
    </w:p>
    <w:p w14:paraId="101E35E0" w14:textId="56F3179C" w:rsidR="00EF1C34" w:rsidRDefault="00EF1C34" w:rsidP="00E00F08">
      <w:pPr>
        <w:pStyle w:val="Textosinformato"/>
        <w:jc w:val="center"/>
        <w:rPr>
          <w:rFonts w:ascii="Bookman Old Style" w:hAnsi="Bookman Old Style" w:cs="Arial"/>
          <w:b/>
          <w:iCs/>
          <w:sz w:val="18"/>
          <w:szCs w:val="18"/>
        </w:rPr>
      </w:pPr>
    </w:p>
    <w:p w14:paraId="46DD9908" w14:textId="4E7844D5" w:rsidR="00EF1C34" w:rsidRDefault="00EF1C34" w:rsidP="00E00F08">
      <w:pPr>
        <w:pStyle w:val="Textosinformato"/>
        <w:jc w:val="center"/>
        <w:rPr>
          <w:rFonts w:ascii="Bookman Old Style" w:hAnsi="Bookman Old Style" w:cs="Arial"/>
          <w:b/>
          <w:iCs/>
          <w:sz w:val="18"/>
          <w:szCs w:val="18"/>
        </w:rPr>
      </w:pPr>
    </w:p>
    <w:p w14:paraId="76F5837B" w14:textId="6445345F" w:rsidR="00EF1C34" w:rsidRDefault="00EF1C34" w:rsidP="00E00F08">
      <w:pPr>
        <w:pStyle w:val="Textosinformato"/>
        <w:jc w:val="center"/>
        <w:rPr>
          <w:rFonts w:ascii="Bookman Old Style" w:hAnsi="Bookman Old Style" w:cs="Arial"/>
          <w:b/>
          <w:iCs/>
          <w:sz w:val="18"/>
          <w:szCs w:val="18"/>
        </w:rPr>
      </w:pPr>
    </w:p>
    <w:p w14:paraId="4DF6FB19" w14:textId="7EBC8F66" w:rsidR="00EF1C34" w:rsidRDefault="00EF1C34" w:rsidP="00E00F08">
      <w:pPr>
        <w:pStyle w:val="Textosinformato"/>
        <w:jc w:val="center"/>
        <w:rPr>
          <w:rFonts w:ascii="Bookman Old Style" w:hAnsi="Bookman Old Style" w:cs="Arial"/>
          <w:b/>
          <w:iCs/>
          <w:sz w:val="18"/>
          <w:szCs w:val="18"/>
        </w:rPr>
      </w:pPr>
    </w:p>
    <w:p w14:paraId="22D63A63" w14:textId="30D5FF38" w:rsidR="00EF1C34" w:rsidRDefault="00EF1C34" w:rsidP="00E00F08">
      <w:pPr>
        <w:pStyle w:val="Textosinformato"/>
        <w:jc w:val="center"/>
        <w:rPr>
          <w:rFonts w:ascii="Bookman Old Style" w:hAnsi="Bookman Old Style" w:cs="Arial"/>
          <w:b/>
          <w:iCs/>
          <w:sz w:val="18"/>
          <w:szCs w:val="18"/>
        </w:rPr>
      </w:pPr>
    </w:p>
    <w:p w14:paraId="1CACCE9A" w14:textId="38FD2D80" w:rsidR="00EF1C34" w:rsidRDefault="00EF1C34" w:rsidP="00E00F08">
      <w:pPr>
        <w:pStyle w:val="Textosinformato"/>
        <w:jc w:val="center"/>
        <w:rPr>
          <w:rFonts w:ascii="Bookman Old Style" w:hAnsi="Bookman Old Style" w:cs="Arial"/>
          <w:b/>
          <w:iCs/>
          <w:sz w:val="18"/>
          <w:szCs w:val="18"/>
        </w:rPr>
      </w:pPr>
    </w:p>
    <w:p w14:paraId="63C74A7C" w14:textId="77777777" w:rsidR="00EF1C34" w:rsidRDefault="00EF1C34" w:rsidP="00E00F08">
      <w:pPr>
        <w:pStyle w:val="Textosinformato"/>
        <w:jc w:val="center"/>
        <w:rPr>
          <w:rFonts w:ascii="Bookman Old Style" w:hAnsi="Bookman Old Style" w:cs="Arial"/>
          <w:b/>
          <w:iCs/>
          <w:sz w:val="18"/>
          <w:szCs w:val="18"/>
        </w:rPr>
      </w:pPr>
    </w:p>
    <w:p w14:paraId="3745FB74" w14:textId="71FCCF52" w:rsidR="00E00F08"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0AAA6684" w14:textId="77777777" w:rsidR="00EF1C34" w:rsidRPr="003D0D93" w:rsidRDefault="00EF1C34" w:rsidP="00E00F08">
      <w:pPr>
        <w:pStyle w:val="Textosinformato"/>
        <w:jc w:val="center"/>
        <w:rPr>
          <w:rFonts w:ascii="Bookman Old Style" w:hAnsi="Bookman Old Style" w:cs="Arial"/>
          <w:b/>
          <w:iCs/>
          <w:sz w:val="18"/>
          <w:szCs w:val="18"/>
        </w:rPr>
      </w:pPr>
    </w:p>
    <w:p w14:paraId="12CC67B0" w14:textId="1E58E418" w:rsidR="00E00F08" w:rsidRDefault="00E00F08" w:rsidP="00E00F08">
      <w:pPr>
        <w:pStyle w:val="Textosinformato"/>
        <w:jc w:val="center"/>
        <w:rPr>
          <w:rFonts w:ascii="Bookman Old Style" w:eastAsia="MS Mincho" w:hAnsi="Bookman Old Style" w:cs="Arial"/>
          <w:iCs/>
          <w:sz w:val="18"/>
          <w:szCs w:val="18"/>
        </w:rPr>
      </w:pPr>
    </w:p>
    <w:p w14:paraId="53332DE8" w14:textId="74F7E816" w:rsidR="00EF1C34" w:rsidRDefault="00EF1C34" w:rsidP="00E00F08">
      <w:pPr>
        <w:pStyle w:val="Textosinformato"/>
        <w:jc w:val="center"/>
        <w:rPr>
          <w:rFonts w:ascii="Bookman Old Style" w:eastAsia="MS Mincho" w:hAnsi="Bookman Old Style" w:cs="Arial"/>
          <w:iCs/>
          <w:sz w:val="18"/>
          <w:szCs w:val="18"/>
        </w:rPr>
      </w:pPr>
    </w:p>
    <w:p w14:paraId="658F9577" w14:textId="77777777" w:rsidR="00EF1C34" w:rsidRPr="003D0D93" w:rsidRDefault="00EF1C34"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7099774"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w:t>
            </w:r>
            <w:r w:rsidR="00125829">
              <w:rPr>
                <w:rFonts w:ascii="Bookman Old Style" w:hAnsi="Bookman Old Style" w:cs="Arial"/>
                <w:sz w:val="18"/>
                <w:szCs w:val="18"/>
              </w:rPr>
              <w:t>A</w:t>
            </w:r>
            <w:r w:rsidRPr="003D0D93">
              <w:rPr>
                <w:rFonts w:ascii="Bookman Old Style" w:hAnsi="Bookman Old Style" w:cs="Arial"/>
                <w:sz w:val="18"/>
                <w:szCs w:val="18"/>
              </w:rPr>
              <w:t xml:space="preserve"> DE OBRAS PUBLICAS</w:t>
            </w:r>
          </w:p>
        </w:tc>
        <w:tc>
          <w:tcPr>
            <w:tcW w:w="360" w:type="dxa"/>
          </w:tcPr>
          <w:p w14:paraId="3B8D1F5B" w14:textId="77777777" w:rsidR="00E00F08" w:rsidRDefault="00E00F08" w:rsidP="00E00F08">
            <w:pPr>
              <w:jc w:val="center"/>
              <w:rPr>
                <w:rFonts w:ascii="Bookman Old Style" w:hAnsi="Bookman Old Style" w:cs="Arial"/>
                <w:sz w:val="18"/>
                <w:szCs w:val="18"/>
              </w:rPr>
            </w:pPr>
          </w:p>
          <w:p w14:paraId="098B641D" w14:textId="1B6CE4AA" w:rsidR="00EF1C34" w:rsidRPr="003D0D93" w:rsidRDefault="00EF1C34" w:rsidP="00E00F08">
            <w:pPr>
              <w:jc w:val="center"/>
              <w:rPr>
                <w:rFonts w:ascii="Bookman Old Style" w:hAnsi="Bookman Old Style" w:cs="Arial"/>
                <w:sz w:val="18"/>
                <w:szCs w:val="18"/>
              </w:rPr>
            </w:pPr>
          </w:p>
        </w:tc>
        <w:tc>
          <w:tcPr>
            <w:tcW w:w="4230" w:type="dxa"/>
            <w:tcBorders>
              <w:bottom w:val="single" w:sz="4" w:space="0" w:color="auto"/>
            </w:tcBorders>
          </w:tcPr>
          <w:p w14:paraId="19A0F46E" w14:textId="4283E6D3"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 xml:space="preserve">SUBSECRETARIO DE </w:t>
            </w:r>
            <w:proofErr w:type="spellStart"/>
            <w:r w:rsidR="00272D56">
              <w:rPr>
                <w:rFonts w:ascii="Bookman Old Style" w:hAnsi="Bookman Old Style" w:cs="Arial"/>
                <w:sz w:val="18"/>
                <w:szCs w:val="18"/>
              </w:rPr>
              <w:t>xxxxxxxxxxxxxxx</w:t>
            </w:r>
            <w:proofErr w:type="spellEnd"/>
          </w:p>
          <w:p w14:paraId="4638D9C5" w14:textId="77777777" w:rsidR="00CC7C40" w:rsidRDefault="00EF1C34" w:rsidP="00E75571">
            <w:pPr>
              <w:jc w:val="center"/>
              <w:rPr>
                <w:rFonts w:ascii="Bookman Old Style" w:hAnsi="Bookman Old Style" w:cs="Arial"/>
                <w:sz w:val="18"/>
                <w:szCs w:val="18"/>
              </w:rPr>
            </w:pPr>
            <w:r>
              <w:rPr>
                <w:rFonts w:ascii="Bookman Old Style" w:hAnsi="Bookman Old Style" w:cs="Arial"/>
                <w:sz w:val="18"/>
                <w:szCs w:val="18"/>
              </w:rPr>
              <w:br/>
            </w:r>
          </w:p>
          <w:p w14:paraId="2B869856" w14:textId="77777777" w:rsidR="00EF1C34" w:rsidRDefault="00EF1C34" w:rsidP="00E75571">
            <w:pPr>
              <w:jc w:val="center"/>
              <w:rPr>
                <w:rFonts w:ascii="Bookman Old Style" w:hAnsi="Bookman Old Style" w:cs="Arial"/>
                <w:sz w:val="18"/>
                <w:szCs w:val="18"/>
              </w:rPr>
            </w:pPr>
          </w:p>
          <w:p w14:paraId="5E7DCF41" w14:textId="56F5B752" w:rsidR="00EF1C34" w:rsidRPr="003D0D93" w:rsidRDefault="00EF1C34"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7FB3B069" w:rsidR="00E00F08" w:rsidRPr="003D0D93" w:rsidRDefault="00125829" w:rsidP="00E00F08">
            <w:pPr>
              <w:jc w:val="center"/>
              <w:rPr>
                <w:rFonts w:ascii="Bookman Old Style" w:hAnsi="Bookman Old Style" w:cs="Arial"/>
                <w:b/>
                <w:sz w:val="18"/>
                <w:szCs w:val="18"/>
              </w:rPr>
            </w:pPr>
            <w:r>
              <w:rPr>
                <w:rFonts w:ascii="Bookman Old Style" w:hAnsi="Bookman Old Style" w:cs="Arial"/>
                <w:b/>
                <w:sz w:val="18"/>
                <w:szCs w:val="18"/>
              </w:rPr>
              <w:t>I.S.C. MILDRET KARLA MONTES INCHAURREGUI</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BF0E79E" w:rsidR="00E00F08" w:rsidRPr="003D0D93" w:rsidRDefault="00272D56" w:rsidP="00E00F08">
            <w:pPr>
              <w:jc w:val="center"/>
              <w:rPr>
                <w:rFonts w:ascii="Bookman Old Style" w:hAnsi="Bookman Old Style" w:cs="Arial"/>
                <w:b/>
                <w:sz w:val="18"/>
                <w:szCs w:val="18"/>
              </w:rPr>
            </w:pPr>
            <w:proofErr w:type="spellStart"/>
            <w:r>
              <w:rPr>
                <w:rFonts w:ascii="Bookman Old Style" w:hAnsi="Bookman Old Style" w:cs="Arial"/>
                <w:b/>
                <w:sz w:val="18"/>
                <w:szCs w:val="18"/>
              </w:rPr>
              <w:t>xxxxxxxxxxxxxxxxxxxxxxxxxxxxx</w:t>
            </w:r>
            <w:proofErr w:type="spellEnd"/>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0BD1B3D4" w14:textId="77777777" w:rsidR="00EF1C34" w:rsidRDefault="00EF1C34" w:rsidP="00AF1392">
      <w:pPr>
        <w:spacing w:after="0" w:line="240" w:lineRule="auto"/>
        <w:jc w:val="center"/>
        <w:rPr>
          <w:rFonts w:ascii="Bookman Old Style" w:hAnsi="Bookman Old Style" w:cs="Arial"/>
          <w:sz w:val="18"/>
          <w:szCs w:val="18"/>
        </w:rPr>
      </w:pPr>
    </w:p>
    <w:p w14:paraId="759C5476" w14:textId="77777777" w:rsidR="00EF1C34" w:rsidRDefault="00EF1C34" w:rsidP="00AF1392">
      <w:pPr>
        <w:spacing w:after="0" w:line="240" w:lineRule="auto"/>
        <w:jc w:val="center"/>
        <w:rPr>
          <w:rFonts w:ascii="Bookman Old Style" w:hAnsi="Bookman Old Style" w:cs="Arial"/>
          <w:sz w:val="18"/>
          <w:szCs w:val="18"/>
        </w:rPr>
      </w:pPr>
    </w:p>
    <w:p w14:paraId="2EB58735" w14:textId="77777777" w:rsidR="00EF1C34" w:rsidRDefault="00EF1C34" w:rsidP="00AF1392">
      <w:pPr>
        <w:spacing w:after="0" w:line="240" w:lineRule="auto"/>
        <w:jc w:val="center"/>
        <w:rPr>
          <w:rFonts w:ascii="Bookman Old Style" w:hAnsi="Bookman Old Style" w:cs="Arial"/>
          <w:sz w:val="18"/>
          <w:szCs w:val="18"/>
        </w:rPr>
      </w:pPr>
    </w:p>
    <w:p w14:paraId="147C41FA" w14:textId="26448BD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00890FBB" w:rsidR="00AF1392" w:rsidRDefault="00AF1392" w:rsidP="00AF1392">
      <w:pPr>
        <w:spacing w:after="0" w:line="240" w:lineRule="auto"/>
        <w:jc w:val="center"/>
        <w:rPr>
          <w:rFonts w:ascii="Bookman Old Style" w:eastAsia="MS Mincho" w:hAnsi="Bookman Old Style" w:cs="Arial"/>
          <w:b/>
          <w:sz w:val="18"/>
          <w:szCs w:val="18"/>
          <w:lang w:val="es-ES" w:eastAsia="es-ES"/>
        </w:rPr>
      </w:pPr>
    </w:p>
    <w:p w14:paraId="252D2FDC" w14:textId="40EE800E" w:rsidR="00EF1C34" w:rsidRDefault="00EF1C34" w:rsidP="00AF1392">
      <w:pPr>
        <w:spacing w:after="0" w:line="240" w:lineRule="auto"/>
        <w:jc w:val="center"/>
        <w:rPr>
          <w:rFonts w:ascii="Bookman Old Style" w:eastAsia="MS Mincho" w:hAnsi="Bookman Old Style" w:cs="Arial"/>
          <w:b/>
          <w:sz w:val="18"/>
          <w:szCs w:val="18"/>
          <w:lang w:val="es-ES" w:eastAsia="es-ES"/>
        </w:rPr>
      </w:pPr>
    </w:p>
    <w:p w14:paraId="18B360B8" w14:textId="77777777" w:rsidR="00EF1C34" w:rsidRPr="003D0D93" w:rsidRDefault="00EF1C34"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3A524100" w14:textId="0CF4A607" w:rsidR="00AF1392" w:rsidRPr="003D0D93" w:rsidRDefault="00272D56" w:rsidP="00272D56">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xxxxxxxxxxxxxxxxxxxxx</w:t>
      </w:r>
      <w:proofErr w:type="spellEnd"/>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1F26FB">
      <w:headerReference w:type="default" r:id="rId7"/>
      <w:footerReference w:type="default" r:id="rId8"/>
      <w:headerReference w:type="first" r:id="rId9"/>
      <w:footerReference w:type="first" r:id="rId10"/>
      <w:pgSz w:w="12242" w:h="15842" w:code="1"/>
      <w:pgMar w:top="1843" w:right="851" w:bottom="567" w:left="851" w:header="426" w:footer="5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BF04D" w14:textId="77777777" w:rsidR="007E148F" w:rsidRDefault="007E148F">
      <w:pPr>
        <w:spacing w:after="0" w:line="240" w:lineRule="auto"/>
      </w:pPr>
      <w:r>
        <w:separator/>
      </w:r>
    </w:p>
  </w:endnote>
  <w:endnote w:type="continuationSeparator" w:id="0">
    <w:p w14:paraId="00B8E7DC" w14:textId="77777777" w:rsidR="007E148F" w:rsidRDefault="007E1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A353" w14:textId="5031CB21" w:rsidR="001F26FB" w:rsidRDefault="001F26FB">
    <w:pPr>
      <w:pStyle w:val="Piedepgina"/>
    </w:pPr>
    <w:r>
      <w:rPr>
        <w:caps/>
        <w:noProof/>
        <w:sz w:val="20"/>
        <w:lang w:eastAsia="es-MX"/>
      </w:rPr>
      <w:drawing>
        <wp:inline distT="0" distB="0" distL="0" distR="0" wp14:anchorId="214A9385" wp14:editId="450A29B0">
          <wp:extent cx="6687101" cy="719137"/>
          <wp:effectExtent l="0" t="0" r="0" b="50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7559" cy="722412"/>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FA42" w14:textId="300334D9" w:rsidR="00D21C48" w:rsidRDefault="00F5509D" w:rsidP="00D21C48">
    <w:pPr>
      <w:pStyle w:val="Piedepgina"/>
      <w:jc w:val="right"/>
    </w:pPr>
    <w:r>
      <w:rPr>
        <w:caps/>
        <w:noProof/>
        <w:sz w:val="20"/>
        <w:lang w:eastAsia="es-MX"/>
      </w:rPr>
      <w:drawing>
        <wp:inline distT="0" distB="0" distL="0" distR="0" wp14:anchorId="060F42FA" wp14:editId="7D29FF25">
          <wp:extent cx="6687101" cy="719137"/>
          <wp:effectExtent l="0" t="0" r="0" b="508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7559" cy="72241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52CDF" w14:textId="77777777" w:rsidR="007E148F" w:rsidRDefault="007E148F">
      <w:pPr>
        <w:spacing w:after="0" w:line="240" w:lineRule="auto"/>
      </w:pPr>
      <w:r>
        <w:separator/>
      </w:r>
    </w:p>
  </w:footnote>
  <w:footnote w:type="continuationSeparator" w:id="0">
    <w:p w14:paraId="4B0BA82D" w14:textId="77777777" w:rsidR="007E148F" w:rsidRDefault="007E1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8A75" w14:textId="677BDBFA" w:rsidR="001F26FB" w:rsidRDefault="001F26FB" w:rsidP="008848E8">
    <w:pPr>
      <w:pStyle w:val="Encabezado"/>
      <w:jc w:val="right"/>
      <w:rPr>
        <w:rFonts w:ascii="Bookman Old Style" w:hAnsi="Bookman Old Style" w:cs="Arial"/>
        <w:b/>
        <w:sz w:val="22"/>
      </w:rPr>
    </w:pPr>
    <w:r>
      <w:rPr>
        <w:rFonts w:ascii="Arial Narrow" w:hAnsi="Arial Narrow"/>
        <w:b/>
        <w:noProof/>
        <w:lang w:eastAsia="es-MX"/>
      </w:rPr>
      <w:drawing>
        <wp:inline distT="0" distB="0" distL="0" distR="0" wp14:anchorId="4CC34928" wp14:editId="468F166B">
          <wp:extent cx="6692900" cy="85979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0" cy="859790"/>
                  </a:xfrm>
                  <a:prstGeom prst="rect">
                    <a:avLst/>
                  </a:prstGeom>
                  <a:noFill/>
                  <a:ln>
                    <a:noFill/>
                  </a:ln>
                </pic:spPr>
              </pic:pic>
            </a:graphicData>
          </a:graphic>
        </wp:inline>
      </w:drawing>
    </w: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 xml:space="preserve">CONTRATO </w:t>
    </w:r>
    <w:proofErr w:type="spellStart"/>
    <w:r w:rsidRPr="006B4381">
      <w:rPr>
        <w:rFonts w:ascii="Bookman Old Style" w:hAnsi="Bookman Old Style" w:cs="Arial"/>
        <w:b/>
        <w:sz w:val="22"/>
      </w:rPr>
      <w:t>N</w:t>
    </w:r>
    <w:r w:rsidRPr="00001138">
      <w:rPr>
        <w:rFonts w:ascii="Bookman Old Style" w:hAnsi="Bookman Old Style" w:cs="Arial"/>
        <w:sz w:val="22"/>
      </w:rPr>
      <w:t>°</w:t>
    </w:r>
    <w:proofErr w:type="spellEnd"/>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000000" w:rsidP="008848E8">
    <w:pPr>
      <w:pStyle w:val="Encabezado"/>
      <w:tabs>
        <w:tab w:val="clear" w:pos="4419"/>
        <w:tab w:val="clear" w:pos="8838"/>
        <w:tab w:val="left" w:pos="7820"/>
      </w:tabs>
    </w:pPr>
    <w:sdt>
      <w:sdtPr>
        <w:id w:val="-796677626"/>
        <w:docPartObj>
          <w:docPartGallery w:val="Page Numbers (Margins)"/>
          <w:docPartUnique/>
        </w:docPartObj>
      </w:sdt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2402F80C" w:rsidR="00755F61" w:rsidRDefault="00755F61">
                              <w:pPr>
                                <w:pBdr>
                                  <w:bottom w:val="single" w:sz="4" w:space="1" w:color="auto"/>
                                </w:pBdr>
                              </w:pPr>
                              <w:r>
                                <w:fldChar w:fldCharType="begin"/>
                              </w:r>
                              <w:r>
                                <w:instrText>PAGE   \* MERGEFORMAT</w:instrText>
                              </w:r>
                              <w:r>
                                <w:fldChar w:fldCharType="separate"/>
                              </w:r>
                              <w:r w:rsidR="00072162" w:rsidRPr="00072162">
                                <w:rPr>
                                  <w:noProof/>
                                  <w:lang w:val="es-ES"/>
                                </w:rPr>
                                <w:t>12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BD91ACB" w14:textId="2402F80C" w:rsidR="00755F61" w:rsidRDefault="00755F61">
                        <w:pPr>
                          <w:pBdr>
                            <w:bottom w:val="single" w:sz="4" w:space="1" w:color="auto"/>
                          </w:pBdr>
                        </w:pPr>
                        <w:r>
                          <w:fldChar w:fldCharType="begin"/>
                        </w:r>
                        <w:r>
                          <w:instrText>PAGE   \* MERGEFORMAT</w:instrText>
                        </w:r>
                        <w:r>
                          <w:fldChar w:fldCharType="separate"/>
                        </w:r>
                        <w:r w:rsidR="00072162" w:rsidRPr="00072162">
                          <w:rPr>
                            <w:noProof/>
                            <w:lang w:val="es-ES"/>
                          </w:rPr>
                          <w:t>12</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A1E9" w14:textId="53BBDEA4" w:rsidR="00F5509D" w:rsidRDefault="00F5509D">
    <w:pPr>
      <w:pStyle w:val="Encabezado"/>
    </w:pPr>
    <w:r>
      <w:rPr>
        <w:rFonts w:ascii="Arial Narrow" w:hAnsi="Arial Narrow"/>
        <w:b/>
        <w:noProof/>
        <w:lang w:eastAsia="es-MX"/>
      </w:rPr>
      <w:drawing>
        <wp:inline distT="0" distB="0" distL="0" distR="0" wp14:anchorId="695914EA" wp14:editId="284E0970">
          <wp:extent cx="6692900" cy="859923"/>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0" cy="85992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19835926">
    <w:abstractNumId w:val="0"/>
  </w:num>
  <w:num w:numId="2" w16cid:durableId="1610047066">
    <w:abstractNumId w:val="1"/>
  </w:num>
  <w:num w:numId="3" w16cid:durableId="660431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EA2"/>
    <w:rsid w:val="00001138"/>
    <w:rsid w:val="00002E74"/>
    <w:rsid w:val="00020400"/>
    <w:rsid w:val="00034DD9"/>
    <w:rsid w:val="00045275"/>
    <w:rsid w:val="00072162"/>
    <w:rsid w:val="00085527"/>
    <w:rsid w:val="00096A11"/>
    <w:rsid w:val="000B205B"/>
    <w:rsid w:val="000D21BC"/>
    <w:rsid w:val="000E07F9"/>
    <w:rsid w:val="000E1EAA"/>
    <w:rsid w:val="000F2065"/>
    <w:rsid w:val="00103BD6"/>
    <w:rsid w:val="00125829"/>
    <w:rsid w:val="00127CC8"/>
    <w:rsid w:val="001328A3"/>
    <w:rsid w:val="00137791"/>
    <w:rsid w:val="00145F38"/>
    <w:rsid w:val="00145F60"/>
    <w:rsid w:val="0015584F"/>
    <w:rsid w:val="00163CCD"/>
    <w:rsid w:val="001907FD"/>
    <w:rsid w:val="001928F7"/>
    <w:rsid w:val="001A4C37"/>
    <w:rsid w:val="001B3292"/>
    <w:rsid w:val="001C4F59"/>
    <w:rsid w:val="001C6B05"/>
    <w:rsid w:val="001E3E89"/>
    <w:rsid w:val="001F00CF"/>
    <w:rsid w:val="001F26FB"/>
    <w:rsid w:val="00214E94"/>
    <w:rsid w:val="00216F39"/>
    <w:rsid w:val="00231FFF"/>
    <w:rsid w:val="0023750B"/>
    <w:rsid w:val="00242204"/>
    <w:rsid w:val="002437D9"/>
    <w:rsid w:val="00243E65"/>
    <w:rsid w:val="00265131"/>
    <w:rsid w:val="00272D56"/>
    <w:rsid w:val="00277A05"/>
    <w:rsid w:val="002A464B"/>
    <w:rsid w:val="002B74BD"/>
    <w:rsid w:val="002C5C39"/>
    <w:rsid w:val="002D529B"/>
    <w:rsid w:val="002E0337"/>
    <w:rsid w:val="003000BE"/>
    <w:rsid w:val="00311D0B"/>
    <w:rsid w:val="00323824"/>
    <w:rsid w:val="00323D6C"/>
    <w:rsid w:val="00323E3C"/>
    <w:rsid w:val="00333A8C"/>
    <w:rsid w:val="0034463C"/>
    <w:rsid w:val="00344669"/>
    <w:rsid w:val="00346F82"/>
    <w:rsid w:val="00364B97"/>
    <w:rsid w:val="00366BD5"/>
    <w:rsid w:val="00371369"/>
    <w:rsid w:val="003856E9"/>
    <w:rsid w:val="0039255A"/>
    <w:rsid w:val="00396C1F"/>
    <w:rsid w:val="003D0D93"/>
    <w:rsid w:val="003D4200"/>
    <w:rsid w:val="003D4B17"/>
    <w:rsid w:val="003E10C3"/>
    <w:rsid w:val="003E574C"/>
    <w:rsid w:val="003F45B9"/>
    <w:rsid w:val="003F5E17"/>
    <w:rsid w:val="00400557"/>
    <w:rsid w:val="00414E4C"/>
    <w:rsid w:val="00421ADE"/>
    <w:rsid w:val="00430A1D"/>
    <w:rsid w:val="00451D6F"/>
    <w:rsid w:val="0045210F"/>
    <w:rsid w:val="0046461C"/>
    <w:rsid w:val="00466542"/>
    <w:rsid w:val="00477D35"/>
    <w:rsid w:val="00487096"/>
    <w:rsid w:val="00494E32"/>
    <w:rsid w:val="004A45F5"/>
    <w:rsid w:val="004B7EB7"/>
    <w:rsid w:val="004C0CE7"/>
    <w:rsid w:val="004D53AF"/>
    <w:rsid w:val="004E062B"/>
    <w:rsid w:val="004E3E1D"/>
    <w:rsid w:val="004E756E"/>
    <w:rsid w:val="005025A4"/>
    <w:rsid w:val="00502E5C"/>
    <w:rsid w:val="00503258"/>
    <w:rsid w:val="00506074"/>
    <w:rsid w:val="00514CF6"/>
    <w:rsid w:val="00516C3F"/>
    <w:rsid w:val="00524C5C"/>
    <w:rsid w:val="00530388"/>
    <w:rsid w:val="0053565D"/>
    <w:rsid w:val="0054576E"/>
    <w:rsid w:val="00546546"/>
    <w:rsid w:val="005471D0"/>
    <w:rsid w:val="005539C6"/>
    <w:rsid w:val="00562A39"/>
    <w:rsid w:val="005643F5"/>
    <w:rsid w:val="00595A81"/>
    <w:rsid w:val="005A463F"/>
    <w:rsid w:val="005A65EE"/>
    <w:rsid w:val="005A6965"/>
    <w:rsid w:val="005B44F5"/>
    <w:rsid w:val="005B72DE"/>
    <w:rsid w:val="005C5C4B"/>
    <w:rsid w:val="005D2CB7"/>
    <w:rsid w:val="005D75D1"/>
    <w:rsid w:val="005E0D8D"/>
    <w:rsid w:val="005E3F20"/>
    <w:rsid w:val="00605625"/>
    <w:rsid w:val="00617052"/>
    <w:rsid w:val="00622B48"/>
    <w:rsid w:val="00623F7D"/>
    <w:rsid w:val="00624801"/>
    <w:rsid w:val="00625701"/>
    <w:rsid w:val="00630DF5"/>
    <w:rsid w:val="006346BC"/>
    <w:rsid w:val="0064232D"/>
    <w:rsid w:val="0064606B"/>
    <w:rsid w:val="00647AA1"/>
    <w:rsid w:val="006553FA"/>
    <w:rsid w:val="00656452"/>
    <w:rsid w:val="00687FAF"/>
    <w:rsid w:val="0069047B"/>
    <w:rsid w:val="006A2F16"/>
    <w:rsid w:val="006A4C31"/>
    <w:rsid w:val="006B1851"/>
    <w:rsid w:val="006B41EB"/>
    <w:rsid w:val="006C2957"/>
    <w:rsid w:val="006D1AFD"/>
    <w:rsid w:val="006D7920"/>
    <w:rsid w:val="006E228C"/>
    <w:rsid w:val="006E702F"/>
    <w:rsid w:val="006F6EA6"/>
    <w:rsid w:val="00701524"/>
    <w:rsid w:val="00711BD7"/>
    <w:rsid w:val="007441BE"/>
    <w:rsid w:val="00755F61"/>
    <w:rsid w:val="00761C8B"/>
    <w:rsid w:val="00771EA2"/>
    <w:rsid w:val="00792BE6"/>
    <w:rsid w:val="007962FA"/>
    <w:rsid w:val="007A4C72"/>
    <w:rsid w:val="007C0E7C"/>
    <w:rsid w:val="007C5DD9"/>
    <w:rsid w:val="007E148F"/>
    <w:rsid w:val="007E1DE7"/>
    <w:rsid w:val="007E33F1"/>
    <w:rsid w:val="007E47D3"/>
    <w:rsid w:val="007E5AA3"/>
    <w:rsid w:val="00803977"/>
    <w:rsid w:val="0080445F"/>
    <w:rsid w:val="0084656D"/>
    <w:rsid w:val="00855042"/>
    <w:rsid w:val="0085586A"/>
    <w:rsid w:val="00856CAD"/>
    <w:rsid w:val="00866333"/>
    <w:rsid w:val="0087069F"/>
    <w:rsid w:val="00871E7D"/>
    <w:rsid w:val="00882A8C"/>
    <w:rsid w:val="008848E8"/>
    <w:rsid w:val="00895639"/>
    <w:rsid w:val="008A7C2C"/>
    <w:rsid w:val="008C5967"/>
    <w:rsid w:val="008C69D4"/>
    <w:rsid w:val="008D2548"/>
    <w:rsid w:val="008D2F77"/>
    <w:rsid w:val="008E4453"/>
    <w:rsid w:val="008F2328"/>
    <w:rsid w:val="00916C02"/>
    <w:rsid w:val="00922C47"/>
    <w:rsid w:val="00930141"/>
    <w:rsid w:val="0093710E"/>
    <w:rsid w:val="0093781C"/>
    <w:rsid w:val="00940E3E"/>
    <w:rsid w:val="00950CCB"/>
    <w:rsid w:val="009530C8"/>
    <w:rsid w:val="009800C6"/>
    <w:rsid w:val="0098249C"/>
    <w:rsid w:val="009949B7"/>
    <w:rsid w:val="009A7DCA"/>
    <w:rsid w:val="009B2DD9"/>
    <w:rsid w:val="009D2CE8"/>
    <w:rsid w:val="009D2DE9"/>
    <w:rsid w:val="00A42890"/>
    <w:rsid w:val="00A46183"/>
    <w:rsid w:val="00A51DA1"/>
    <w:rsid w:val="00A6320C"/>
    <w:rsid w:val="00A705B4"/>
    <w:rsid w:val="00A84430"/>
    <w:rsid w:val="00AA3DD5"/>
    <w:rsid w:val="00AB12A2"/>
    <w:rsid w:val="00AD54D0"/>
    <w:rsid w:val="00AF1392"/>
    <w:rsid w:val="00B16103"/>
    <w:rsid w:val="00B167B2"/>
    <w:rsid w:val="00B267A0"/>
    <w:rsid w:val="00B33DED"/>
    <w:rsid w:val="00B34562"/>
    <w:rsid w:val="00B44A01"/>
    <w:rsid w:val="00B661B3"/>
    <w:rsid w:val="00B850F0"/>
    <w:rsid w:val="00B973F4"/>
    <w:rsid w:val="00BA16C9"/>
    <w:rsid w:val="00BA2C7A"/>
    <w:rsid w:val="00BC2DCD"/>
    <w:rsid w:val="00BC42B9"/>
    <w:rsid w:val="00BF5E56"/>
    <w:rsid w:val="00BF7328"/>
    <w:rsid w:val="00C003B7"/>
    <w:rsid w:val="00C0637D"/>
    <w:rsid w:val="00C2230F"/>
    <w:rsid w:val="00C328C1"/>
    <w:rsid w:val="00C344EF"/>
    <w:rsid w:val="00C41E69"/>
    <w:rsid w:val="00C60D01"/>
    <w:rsid w:val="00C6197D"/>
    <w:rsid w:val="00C636CF"/>
    <w:rsid w:val="00C849FD"/>
    <w:rsid w:val="00C9770F"/>
    <w:rsid w:val="00CA1CD0"/>
    <w:rsid w:val="00CC7270"/>
    <w:rsid w:val="00CC7C40"/>
    <w:rsid w:val="00CD1B72"/>
    <w:rsid w:val="00CD5B58"/>
    <w:rsid w:val="00CD6AF4"/>
    <w:rsid w:val="00CE2F2E"/>
    <w:rsid w:val="00CF0903"/>
    <w:rsid w:val="00CF3E18"/>
    <w:rsid w:val="00D21C48"/>
    <w:rsid w:val="00D22A58"/>
    <w:rsid w:val="00D46A88"/>
    <w:rsid w:val="00D53265"/>
    <w:rsid w:val="00D60F79"/>
    <w:rsid w:val="00D611AE"/>
    <w:rsid w:val="00D642DB"/>
    <w:rsid w:val="00D73159"/>
    <w:rsid w:val="00D912A6"/>
    <w:rsid w:val="00DA5AD4"/>
    <w:rsid w:val="00DB3555"/>
    <w:rsid w:val="00DF4B7E"/>
    <w:rsid w:val="00E00F08"/>
    <w:rsid w:val="00E117D0"/>
    <w:rsid w:val="00E14DCF"/>
    <w:rsid w:val="00E202AF"/>
    <w:rsid w:val="00E37336"/>
    <w:rsid w:val="00E412AE"/>
    <w:rsid w:val="00E66089"/>
    <w:rsid w:val="00E6729A"/>
    <w:rsid w:val="00E72B9C"/>
    <w:rsid w:val="00E75571"/>
    <w:rsid w:val="00E814FC"/>
    <w:rsid w:val="00E903B5"/>
    <w:rsid w:val="00E9420B"/>
    <w:rsid w:val="00EA39D3"/>
    <w:rsid w:val="00EA6478"/>
    <w:rsid w:val="00EB2CE4"/>
    <w:rsid w:val="00EC5878"/>
    <w:rsid w:val="00EF1C34"/>
    <w:rsid w:val="00EF27DC"/>
    <w:rsid w:val="00F013C1"/>
    <w:rsid w:val="00F322FD"/>
    <w:rsid w:val="00F377D3"/>
    <w:rsid w:val="00F412A2"/>
    <w:rsid w:val="00F41946"/>
    <w:rsid w:val="00F50B11"/>
    <w:rsid w:val="00F51898"/>
    <w:rsid w:val="00F53AFA"/>
    <w:rsid w:val="00F5509D"/>
    <w:rsid w:val="00F561F3"/>
    <w:rsid w:val="00F57D28"/>
    <w:rsid w:val="00F67120"/>
    <w:rsid w:val="00F678D5"/>
    <w:rsid w:val="00F718F3"/>
    <w:rsid w:val="00F7529F"/>
    <w:rsid w:val="00F76E28"/>
    <w:rsid w:val="00F76F06"/>
    <w:rsid w:val="00F84BDC"/>
    <w:rsid w:val="00F934DB"/>
    <w:rsid w:val="00F94441"/>
    <w:rsid w:val="00FA1AB4"/>
    <w:rsid w:val="00FA4539"/>
    <w:rsid w:val="00FB0CC8"/>
    <w:rsid w:val="00FB0CD5"/>
    <w:rsid w:val="00FB41C3"/>
    <w:rsid w:val="00FB63CD"/>
    <w:rsid w:val="00FB6A72"/>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con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independiente21">
    <w:name w:val="Texto independiente 21"/>
    <w:basedOn w:val="Normal"/>
    <w:rsid w:val="00323E3C"/>
    <w:pPr>
      <w:widowControl w:val="0"/>
      <w:spacing w:after="0" w:line="240" w:lineRule="auto"/>
      <w:ind w:left="1134"/>
      <w:jc w:val="both"/>
    </w:pPr>
    <w:rPr>
      <w:rFonts w:ascii="Arial" w:eastAsia="Times New Roman" w:hAnsi="Arial"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33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12</Pages>
  <Words>7435</Words>
  <Characters>40896</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Gabriela Licita</cp:lastModifiedBy>
  <cp:revision>44</cp:revision>
  <cp:lastPrinted>2020-06-03T15:52:00Z</cp:lastPrinted>
  <dcterms:created xsi:type="dcterms:W3CDTF">2021-05-14T15:53:00Z</dcterms:created>
  <dcterms:modified xsi:type="dcterms:W3CDTF">2026-03-10T14:14:00Z</dcterms:modified>
</cp:coreProperties>
</file>