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26483DB" w14:textId="77777777" w:rsidR="000E0B6E" w:rsidRPr="000E0B6E" w:rsidRDefault="000E0B6E" w:rsidP="000E0B6E">
            <w:pPr>
              <w:jc w:val="both"/>
              <w:rPr>
                <w:rFonts w:cs="Arial"/>
                <w:b/>
                <w:i w:val="0"/>
                <w:lang w:eastAsia="es-MX"/>
              </w:rPr>
            </w:pPr>
            <w:r w:rsidRPr="000E0B6E">
              <w:rPr>
                <w:rFonts w:cs="Arial"/>
                <w:b/>
                <w:i w:val="0"/>
                <w:lang w:eastAsia="es-MX"/>
              </w:rPr>
              <w:t>PRESENTAR CONSTANCIAS DE CUMPLIMIENTO DE OBLIGACIONES FISCALES:</w:t>
            </w:r>
          </w:p>
          <w:p w14:paraId="55233D3A" w14:textId="77777777" w:rsidR="000E0B6E" w:rsidRPr="000E0B6E" w:rsidRDefault="000E0B6E" w:rsidP="000E0B6E">
            <w:pPr>
              <w:jc w:val="both"/>
              <w:rPr>
                <w:rFonts w:cs="Arial"/>
                <w:b/>
                <w:i w:val="0"/>
                <w:lang w:eastAsia="es-MX"/>
              </w:rPr>
            </w:pPr>
          </w:p>
          <w:p w14:paraId="43F0BDA6" w14:textId="77777777" w:rsidR="000E0B6E" w:rsidRDefault="000E0B6E" w:rsidP="000E0B6E">
            <w:pPr>
              <w:jc w:val="both"/>
              <w:rPr>
                <w:rFonts w:cs="Arial"/>
                <w:b/>
                <w:i w:val="0"/>
                <w:lang w:eastAsia="es-MX"/>
              </w:rPr>
            </w:pPr>
            <w:r w:rsidRPr="000E0B6E">
              <w:rPr>
                <w:rFonts w:cs="Arial"/>
                <w:b/>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4D9F803" w14:textId="77777777" w:rsidR="000E0B6E" w:rsidRPr="000E0B6E" w:rsidRDefault="000E0B6E" w:rsidP="000E0B6E">
            <w:pPr>
              <w:jc w:val="both"/>
              <w:rPr>
                <w:rFonts w:cs="Arial"/>
                <w:b/>
                <w:i w:val="0"/>
                <w:lang w:eastAsia="es-MX"/>
              </w:rPr>
            </w:pPr>
          </w:p>
          <w:p w14:paraId="05A87282" w14:textId="77777777" w:rsidR="000E0B6E" w:rsidRPr="000E0B6E" w:rsidRDefault="000E0B6E" w:rsidP="000E0B6E">
            <w:pPr>
              <w:jc w:val="both"/>
              <w:rPr>
                <w:rFonts w:cs="Arial"/>
                <w:b/>
                <w:i w:val="0"/>
                <w:lang w:eastAsia="es-MX"/>
              </w:rPr>
            </w:pPr>
            <w:r w:rsidRPr="000E0B6E">
              <w:rPr>
                <w:rFonts w:cs="Arial"/>
                <w:b/>
                <w:i w:val="0"/>
                <w:lang w:eastAsia="es-MX"/>
              </w:rPr>
              <w:t>B).</w:t>
            </w:r>
            <w:r w:rsidRPr="000E0B6E">
              <w:rPr>
                <w:rFonts w:cs="Arial"/>
                <w:b/>
                <w:i w:val="0"/>
                <w:lang w:eastAsia="es-MX"/>
              </w:rPr>
              <w:tab/>
              <w:t>- COPIA DE LA OPINIÓN POSITIVA Y VIGENTE DE CUMPLIMIENTO DE OBLIGACIONES FISCALES EN MATERIA DE VIVIENDA EMITIDA POR EL INFONAVIT,</w:t>
            </w:r>
          </w:p>
          <w:p w14:paraId="2A3D999A" w14:textId="77777777" w:rsidR="000E0B6E" w:rsidRPr="000E0B6E" w:rsidRDefault="000E0B6E" w:rsidP="000E0B6E">
            <w:pPr>
              <w:jc w:val="both"/>
              <w:rPr>
                <w:rFonts w:cs="Arial"/>
                <w:b/>
                <w:i w:val="0"/>
                <w:lang w:eastAsia="es-MX"/>
              </w:rPr>
            </w:pPr>
          </w:p>
          <w:p w14:paraId="183A8183" w14:textId="77777777" w:rsidR="000E0B6E" w:rsidRPr="000E0B6E" w:rsidRDefault="000E0B6E" w:rsidP="000E0B6E">
            <w:pPr>
              <w:jc w:val="both"/>
              <w:rPr>
                <w:rFonts w:cs="Arial"/>
                <w:b/>
                <w:i w:val="0"/>
                <w:lang w:eastAsia="es-MX"/>
              </w:rPr>
            </w:pPr>
            <w:r w:rsidRPr="000E0B6E">
              <w:rPr>
                <w:rFonts w:cs="Arial"/>
                <w:b/>
                <w:i w:val="0"/>
                <w:lang w:eastAsia="es-MX"/>
              </w:rPr>
              <w:t>C).</w:t>
            </w:r>
            <w:r w:rsidRPr="000E0B6E">
              <w:rPr>
                <w:rFonts w:cs="Arial"/>
                <w:b/>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17874CE5" w14:textId="77777777" w:rsidR="000E0B6E" w:rsidRPr="000E0B6E" w:rsidRDefault="000E0B6E" w:rsidP="000E0B6E">
            <w:pPr>
              <w:jc w:val="both"/>
              <w:rPr>
                <w:rFonts w:cs="Arial"/>
                <w:b/>
                <w:i w:val="0"/>
                <w:lang w:eastAsia="es-MX"/>
              </w:rPr>
            </w:pPr>
          </w:p>
          <w:p w14:paraId="3C9D998D" w14:textId="77777777" w:rsidR="000E0B6E" w:rsidRDefault="000E0B6E" w:rsidP="000E0B6E">
            <w:pPr>
              <w:jc w:val="both"/>
              <w:rPr>
                <w:rFonts w:cs="Arial"/>
                <w:b/>
                <w:i w:val="0"/>
                <w:lang w:eastAsia="es-MX"/>
              </w:rPr>
            </w:pPr>
            <w:r w:rsidRPr="000E0B6E">
              <w:rPr>
                <w:rFonts w:cs="Arial"/>
                <w:b/>
                <w:i w:val="0"/>
                <w:lang w:eastAsia="es-MX"/>
              </w:rPr>
              <w:t>D).</w:t>
            </w:r>
            <w:r w:rsidRPr="000E0B6E">
              <w:rPr>
                <w:rFonts w:cs="Arial"/>
                <w:b/>
                <w:i w:val="0"/>
                <w:lang w:eastAsia="es-MX"/>
              </w:rPr>
              <w:tab/>
              <w:t>– COPIA DE LA OPINIÓN POSITIVA DE CUMPLIMIENTO DE OBLIGACIONES FISCALES EN MATERIA DE SEGURIDAD SOCIAL (IMSS)</w:t>
            </w:r>
          </w:p>
          <w:p w14:paraId="2A7DB5D8" w14:textId="77777777" w:rsidR="000E0B6E" w:rsidRPr="000E0B6E" w:rsidRDefault="000E0B6E" w:rsidP="000E0B6E">
            <w:pPr>
              <w:jc w:val="both"/>
              <w:rPr>
                <w:rFonts w:cs="Arial"/>
                <w:b/>
                <w:i w:val="0"/>
                <w:lang w:eastAsia="es-MX"/>
              </w:rPr>
            </w:pPr>
          </w:p>
          <w:p w14:paraId="650FC79A" w14:textId="05187E15" w:rsidR="0024430F" w:rsidRPr="004D4E85" w:rsidRDefault="000E0B6E" w:rsidP="000E0B6E">
            <w:pPr>
              <w:jc w:val="both"/>
              <w:rPr>
                <w:rFonts w:cs="Arial"/>
                <w:b/>
                <w:i w:val="0"/>
                <w:color w:val="F79646" w:themeColor="accent6"/>
              </w:rPr>
            </w:pPr>
            <w:r w:rsidRPr="000E0B6E">
              <w:rPr>
                <w:rFonts w:cs="Arial"/>
                <w:b/>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w:t>
            </w:r>
            <w:r w:rsidRPr="004D4E85">
              <w:rPr>
                <w:rFonts w:ascii="Arial" w:hAnsi="Arial" w:cs="Arial"/>
                <w:b/>
              </w:rPr>
              <w:lastRenderedPageBreak/>
              <w:t>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lastRenderedPageBreak/>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7687A21E" w:rsidR="0024430F" w:rsidRPr="004D4E85" w:rsidRDefault="00BA0119" w:rsidP="00FE1C2D">
            <w:pPr>
              <w:jc w:val="both"/>
              <w:rPr>
                <w:b/>
                <w:i w:val="0"/>
                <w:color w:val="00B0F0"/>
              </w:rPr>
            </w:pPr>
            <w:r w:rsidRPr="004D4E85">
              <w:rPr>
                <w:rFonts w:cs="Arial"/>
                <w:b/>
                <w:i w:val="0"/>
              </w:rPr>
              <w:t xml:space="preserve">CARGOS ADICIONALES “NO APLICA  CINCO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3D1F18D8"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 APLICABLE EN EL CASO PARTICULAR DE CONFORMIDAD CON EL ARTICULO</w:t>
            </w:r>
            <w:r w:rsidRPr="004D4E85">
              <w:rPr>
                <w:rFonts w:cs="Arial"/>
                <w:b/>
                <w:i w:val="0"/>
              </w:rPr>
              <w:t xml:space="preserve"> 4 TRANSITORIO DE LA LEY DE OBRA PÚBLICA Y SERVICIOS RELACIONADOS PARA EL ESTADO Y LOS MUNICIPIOS DE ZACATECAS</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05F673CE" w14:textId="77777777" w:rsidR="000E0B6E" w:rsidRPr="000E0B6E" w:rsidRDefault="000E0B6E" w:rsidP="000E0B6E">
            <w:pPr>
              <w:spacing w:line="225" w:lineRule="exact"/>
              <w:ind w:left="69"/>
              <w:jc w:val="both"/>
              <w:rPr>
                <w:rFonts w:eastAsia="Arial" w:cs="Arial"/>
                <w:b/>
                <w:i w:val="0"/>
                <w:lang w:val="es-ES" w:eastAsia="en-US"/>
              </w:rPr>
            </w:pPr>
            <w:r w:rsidRPr="000E0B6E">
              <w:rPr>
                <w:rFonts w:eastAsia="Arial" w:cs="Arial"/>
                <w:b/>
                <w:i w:val="0"/>
                <w:lang w:val="es-ES" w:eastAsia="en-US"/>
              </w:rPr>
              <w:t>PRESENTAR</w:t>
            </w:r>
            <w:r w:rsidRPr="000E0B6E">
              <w:rPr>
                <w:rFonts w:eastAsia="Arial" w:cs="Arial"/>
                <w:b/>
                <w:i w:val="0"/>
                <w:spacing w:val="-10"/>
                <w:lang w:val="es-ES" w:eastAsia="en-US"/>
              </w:rPr>
              <w:t xml:space="preserve"> </w:t>
            </w:r>
            <w:r w:rsidRPr="000E0B6E">
              <w:rPr>
                <w:rFonts w:eastAsia="Arial" w:cs="Arial"/>
                <w:b/>
                <w:i w:val="0"/>
                <w:lang w:val="es-ES" w:eastAsia="en-US"/>
              </w:rPr>
              <w:t>CONSTANCIAS</w:t>
            </w:r>
            <w:r w:rsidRPr="000E0B6E">
              <w:rPr>
                <w:rFonts w:eastAsia="Arial" w:cs="Arial"/>
                <w:b/>
                <w:i w:val="0"/>
                <w:spacing w:val="-12"/>
                <w:lang w:val="es-ES" w:eastAsia="en-US"/>
              </w:rPr>
              <w:t xml:space="preserve"> </w:t>
            </w:r>
            <w:r w:rsidRPr="000E0B6E">
              <w:rPr>
                <w:rFonts w:eastAsia="Arial" w:cs="Arial"/>
                <w:b/>
                <w:i w:val="0"/>
                <w:lang w:val="es-ES" w:eastAsia="en-US"/>
              </w:rPr>
              <w:t>DE</w:t>
            </w:r>
            <w:r w:rsidRPr="000E0B6E">
              <w:rPr>
                <w:rFonts w:eastAsia="Arial" w:cs="Arial"/>
                <w:b/>
                <w:i w:val="0"/>
                <w:spacing w:val="-8"/>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OBLIGACIONES</w:t>
            </w:r>
            <w:r w:rsidRPr="000E0B6E">
              <w:rPr>
                <w:rFonts w:eastAsia="Arial" w:cs="Arial"/>
                <w:b/>
                <w:i w:val="0"/>
                <w:spacing w:val="-8"/>
                <w:lang w:val="es-ES" w:eastAsia="en-US"/>
              </w:rPr>
              <w:t xml:space="preserve"> </w:t>
            </w:r>
            <w:r w:rsidRPr="000E0B6E">
              <w:rPr>
                <w:rFonts w:eastAsia="Arial" w:cs="Arial"/>
                <w:b/>
                <w:i w:val="0"/>
                <w:spacing w:val="-2"/>
                <w:lang w:val="es-ES" w:eastAsia="en-US"/>
              </w:rPr>
              <w:t>FISCALES:</w:t>
            </w:r>
          </w:p>
          <w:p w14:paraId="5AC55018" w14:textId="77777777" w:rsidR="000E0B6E" w:rsidRPr="000E0B6E" w:rsidRDefault="000E0B6E" w:rsidP="000E0B6E">
            <w:pPr>
              <w:spacing w:before="1"/>
              <w:rPr>
                <w:rFonts w:eastAsia="Arial" w:cs="Arial"/>
                <w:b/>
                <w:i w:val="0"/>
                <w:lang w:val="es-ES" w:eastAsia="en-US"/>
              </w:rPr>
            </w:pPr>
          </w:p>
          <w:p w14:paraId="5E9E93A4" w14:textId="77777777" w:rsidR="000E0B6E" w:rsidRPr="000E0B6E" w:rsidRDefault="000E0B6E" w:rsidP="000E0B6E">
            <w:pPr>
              <w:ind w:left="69" w:right="62"/>
              <w:jc w:val="both"/>
              <w:rPr>
                <w:rFonts w:eastAsia="Arial" w:cs="Arial"/>
                <w:b/>
                <w:i w:val="0"/>
                <w:lang w:val="es-ES" w:eastAsia="en-US"/>
              </w:rPr>
            </w:pPr>
            <w:r w:rsidRPr="000E0B6E">
              <w:rPr>
                <w:rFonts w:eastAsia="Arial" w:cs="Arial"/>
                <w:b/>
                <w:i w:val="0"/>
                <w:lang w:val="es-ES" w:eastAsia="en-US"/>
              </w:rPr>
              <w:t>A). -</w:t>
            </w:r>
            <w:r w:rsidRPr="000E0B6E">
              <w:rPr>
                <w:rFonts w:eastAsia="Arial" w:cs="Arial"/>
                <w:b/>
                <w:i w:val="0"/>
                <w:spacing w:val="40"/>
                <w:lang w:val="es-ES" w:eastAsia="en-US"/>
              </w:rPr>
              <w:t xml:space="preserve"> </w:t>
            </w:r>
            <w:r w:rsidRPr="000E0B6E">
              <w:rPr>
                <w:rFonts w:eastAsia="Arial" w:cs="Arial"/>
                <w:b/>
                <w:i w:val="0"/>
                <w:lang w:val="es-ES" w:eastAsia="en-US"/>
              </w:rPr>
              <w:t>COPIA DE</w:t>
            </w:r>
            <w:r w:rsidRPr="000E0B6E">
              <w:rPr>
                <w:rFonts w:eastAsia="Arial" w:cs="Arial"/>
                <w:b/>
                <w:i w:val="0"/>
                <w:spacing w:val="40"/>
                <w:lang w:val="es-ES" w:eastAsia="en-US"/>
              </w:rPr>
              <w:t xml:space="preserve"> </w:t>
            </w:r>
            <w:r w:rsidRPr="000E0B6E">
              <w:rPr>
                <w:rFonts w:eastAsia="Arial" w:cs="Arial"/>
                <w:b/>
                <w:i w:val="0"/>
                <w:u w:val="single"/>
                <w:lang w:val="es-ES" w:eastAsia="en-US"/>
              </w:rPr>
              <w:t>OPINIÓN POSITIVA</w:t>
            </w:r>
            <w:r w:rsidRPr="000E0B6E">
              <w:rPr>
                <w:rFonts w:eastAsia="Arial" w:cs="Arial"/>
                <w:b/>
                <w:i w:val="0"/>
                <w:spacing w:val="-1"/>
                <w:u w:val="single"/>
                <w:lang w:val="es-ES" w:eastAsia="en-US"/>
              </w:rPr>
              <w:t xml:space="preserve"> </w:t>
            </w:r>
            <w:r w:rsidRPr="000E0B6E">
              <w:rPr>
                <w:rFonts w:eastAsia="Arial" w:cs="Arial"/>
                <w:b/>
                <w:i w:val="0"/>
                <w:u w:val="single"/>
                <w:lang w:val="es-ES" w:eastAsia="en-US"/>
              </w:rPr>
              <w:t>Y VIGENTE</w:t>
            </w:r>
            <w:r w:rsidRPr="000E0B6E">
              <w:rPr>
                <w:rFonts w:eastAsia="Arial" w:cs="Arial"/>
                <w:b/>
                <w:i w:val="0"/>
                <w:lang w:val="es-ES" w:eastAsia="en-US"/>
              </w:rPr>
              <w:t>, EXPEDIDA</w:t>
            </w:r>
            <w:r w:rsidRPr="000E0B6E">
              <w:rPr>
                <w:rFonts w:eastAsia="Arial" w:cs="Arial"/>
                <w:b/>
                <w:i w:val="0"/>
                <w:spacing w:val="-1"/>
                <w:lang w:val="es-ES" w:eastAsia="en-US"/>
              </w:rPr>
              <w:t xml:space="preserve"> </w:t>
            </w:r>
            <w:r w:rsidRPr="000E0B6E">
              <w:rPr>
                <w:rFonts w:eastAsia="Arial" w:cs="Arial"/>
                <w:b/>
                <w:i w:val="0"/>
                <w:lang w:val="es-ES" w:eastAsia="en-US"/>
              </w:rPr>
              <w:t>POR LA</w:t>
            </w:r>
            <w:r w:rsidRPr="000E0B6E">
              <w:rPr>
                <w:rFonts w:eastAsia="Arial" w:cs="Arial"/>
                <w:b/>
                <w:i w:val="0"/>
                <w:spacing w:val="-1"/>
                <w:lang w:val="es-ES" w:eastAsia="en-US"/>
              </w:rPr>
              <w:t xml:space="preserve"> </w:t>
            </w:r>
            <w:r w:rsidRPr="000E0B6E">
              <w:rPr>
                <w:rFonts w:eastAsia="Arial" w:cs="Arial"/>
                <w:b/>
                <w:i w:val="0"/>
                <w:lang w:val="es-ES" w:eastAsia="en-US"/>
              </w:rPr>
              <w:t xml:space="preserve">DIRECCIÓN DE INGRESOS DE LA SECRETARÍA DE FINANZAS DE GOBIERNO DEL ESTADO A TRAVÉS DE LA PÁGINA ELECTRÓNICA </w:t>
            </w:r>
            <w:hyperlink r:id="rId9">
              <w:r w:rsidRPr="000E0B6E">
                <w:rPr>
                  <w:rFonts w:eastAsia="Arial" w:cs="Arial"/>
                  <w:b/>
                  <w:i w:val="0"/>
                  <w:lang w:val="es-ES" w:eastAsia="en-US"/>
                </w:rPr>
                <w:t>WWW.FINANZAS.GOB.MX</w:t>
              </w:r>
            </w:hyperlink>
            <w:r w:rsidRPr="000E0B6E">
              <w:rPr>
                <w:rFonts w:eastAsia="Arial" w:cs="Arial"/>
                <w:b/>
                <w:i w:val="0"/>
                <w:lang w:val="es-ES" w:eastAsia="en-US"/>
              </w:rPr>
              <w:t xml:space="preserve"> O PERSONALMENTE EN EL DEPARTAMENTO DE VIGILANCIA DE OBLIGACIONES Y</w:t>
            </w:r>
            <w:r w:rsidRPr="000E0B6E">
              <w:rPr>
                <w:rFonts w:eastAsia="Arial" w:cs="Arial"/>
                <w:b/>
                <w:i w:val="0"/>
                <w:spacing w:val="-7"/>
                <w:lang w:val="es-ES" w:eastAsia="en-US"/>
              </w:rPr>
              <w:t xml:space="preserve"> </w:t>
            </w:r>
            <w:r w:rsidRPr="000E0B6E">
              <w:rPr>
                <w:rFonts w:eastAsia="Arial" w:cs="Arial"/>
                <w:b/>
                <w:i w:val="0"/>
                <w:lang w:val="es-ES" w:eastAsia="en-US"/>
              </w:rPr>
              <w:t>DEBERÁ</w:t>
            </w:r>
            <w:r w:rsidRPr="000E0B6E">
              <w:rPr>
                <w:rFonts w:eastAsia="Arial" w:cs="Arial"/>
                <w:b/>
                <w:i w:val="0"/>
                <w:spacing w:val="-8"/>
                <w:lang w:val="es-ES" w:eastAsia="en-US"/>
              </w:rPr>
              <w:t xml:space="preserve"> </w:t>
            </w:r>
            <w:r w:rsidRPr="000E0B6E">
              <w:rPr>
                <w:rFonts w:eastAsia="Arial" w:cs="Arial"/>
                <w:b/>
                <w:i w:val="0"/>
                <w:lang w:val="es-ES" w:eastAsia="en-US"/>
              </w:rPr>
              <w:t>ANEXAR</w:t>
            </w:r>
            <w:r w:rsidRPr="000E0B6E">
              <w:rPr>
                <w:rFonts w:eastAsia="Arial" w:cs="Arial"/>
                <w:b/>
                <w:i w:val="0"/>
                <w:spacing w:val="40"/>
                <w:lang w:val="es-ES" w:eastAsia="en-US"/>
              </w:rPr>
              <w:t xml:space="preserve"> </w:t>
            </w:r>
            <w:r w:rsidRPr="000E0B6E">
              <w:rPr>
                <w:rFonts w:eastAsia="Arial" w:cs="Arial"/>
                <w:b/>
                <w:i w:val="0"/>
                <w:lang w:val="es-ES" w:eastAsia="en-US"/>
              </w:rPr>
              <w:t>COPIA</w:t>
            </w:r>
            <w:r w:rsidRPr="000E0B6E">
              <w:rPr>
                <w:rFonts w:eastAsia="Arial" w:cs="Arial"/>
                <w:b/>
                <w:i w:val="0"/>
                <w:spacing w:val="-10"/>
                <w:lang w:val="es-ES" w:eastAsia="en-US"/>
              </w:rPr>
              <w:t xml:space="preserve"> </w:t>
            </w:r>
            <w:r w:rsidRPr="000E0B6E">
              <w:rPr>
                <w:rFonts w:eastAsia="Arial" w:cs="Arial"/>
                <w:b/>
                <w:i w:val="0"/>
                <w:spacing w:val="-7"/>
                <w:lang w:val="es-ES" w:eastAsia="en-US"/>
              </w:rPr>
              <w:t>COMPLETA</w:t>
            </w:r>
            <w:r w:rsidRPr="000E0B6E">
              <w:rPr>
                <w:rFonts w:eastAsia="Arial" w:cs="Arial"/>
                <w:b/>
                <w:i w:val="0"/>
                <w:lang w:val="es-ES" w:eastAsia="en-US"/>
              </w:rPr>
              <w:t xml:space="preserve"> DE LA CONSTANCIA DE SITUACIÓN FISCAL DONDE SE SEÑALE LAS ACTIVIDADES ECONÓMICAS,</w:t>
            </w:r>
          </w:p>
          <w:p w14:paraId="0492DC24" w14:textId="77777777" w:rsidR="000E0B6E" w:rsidRPr="000E0B6E" w:rsidRDefault="000E0B6E" w:rsidP="000E0B6E">
            <w:pPr>
              <w:numPr>
                <w:ilvl w:val="0"/>
                <w:numId w:val="4"/>
              </w:numPr>
              <w:tabs>
                <w:tab w:val="left" w:pos="473"/>
              </w:tabs>
              <w:spacing w:before="228"/>
              <w:ind w:right="62"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 Y VIGENTE</w:t>
            </w:r>
            <w:r w:rsidRPr="000E0B6E">
              <w:rPr>
                <w:rFonts w:eastAsia="Arial" w:cs="Arial"/>
                <w:b/>
                <w:i w:val="0"/>
                <w:lang w:val="es-ES" w:eastAsia="en-US"/>
              </w:rPr>
              <w:t xml:space="preserve"> DE CUMPLIMIENTO DE OBLIGACIONES FISCALES EN MATERIA DE VIVIENDA EMITIDA POR EL INFONAVIT,</w:t>
            </w:r>
          </w:p>
          <w:p w14:paraId="1113F13A" w14:textId="77777777" w:rsidR="000E0B6E" w:rsidRPr="000E0B6E" w:rsidRDefault="000E0B6E" w:rsidP="000E0B6E">
            <w:pPr>
              <w:spacing w:before="2"/>
              <w:rPr>
                <w:rFonts w:eastAsia="Arial" w:cs="Arial"/>
                <w:b/>
                <w:i w:val="0"/>
                <w:lang w:val="es-ES" w:eastAsia="en-US"/>
              </w:rPr>
            </w:pPr>
          </w:p>
          <w:p w14:paraId="4519EEA0" w14:textId="77777777" w:rsidR="000E0B6E" w:rsidRPr="000E0B6E" w:rsidRDefault="000E0B6E" w:rsidP="000E0B6E">
            <w:pPr>
              <w:numPr>
                <w:ilvl w:val="0"/>
                <w:numId w:val="4"/>
              </w:numPr>
              <w:tabs>
                <w:tab w:val="left" w:pos="425"/>
              </w:tabs>
              <w:ind w:right="63" w:firstLine="0"/>
              <w:jc w:val="both"/>
              <w:rPr>
                <w:rFonts w:eastAsia="Arial" w:cs="Arial"/>
                <w:b/>
                <w:i w:val="0"/>
                <w:lang w:val="es-ES" w:eastAsia="en-US"/>
              </w:rPr>
            </w:pPr>
            <w:r w:rsidRPr="000E0B6E">
              <w:rPr>
                <w:rFonts w:eastAsia="Arial" w:cs="Arial"/>
                <w:b/>
                <w:i w:val="0"/>
                <w:lang w:val="es-ES" w:eastAsia="en-US"/>
              </w:rPr>
              <w:t xml:space="preserve">– COPIA DEL DOCUMENTO EXPEDIDO POR PARTE DEL SISTEMA DE ADMINISTRACIÓN TRIBUTARIA (SAT) DE LA SECRETARÍA DE HACIENDA Y CRÉDITO PÚBLICO (SHCP) DE LA </w:t>
            </w:r>
            <w:r w:rsidRPr="000E0B6E">
              <w:rPr>
                <w:rFonts w:eastAsia="Arial" w:cs="Arial"/>
                <w:b/>
                <w:i w:val="0"/>
                <w:u w:val="single"/>
                <w:lang w:val="es-ES" w:eastAsia="en-US"/>
              </w:rPr>
              <w:t>OPINIÓN</w:t>
            </w:r>
            <w:r w:rsidRPr="000E0B6E">
              <w:rPr>
                <w:rFonts w:eastAsia="Arial" w:cs="Arial"/>
                <w:b/>
                <w:i w:val="0"/>
                <w:spacing w:val="-9"/>
                <w:u w:val="single"/>
                <w:lang w:val="es-ES" w:eastAsia="en-US"/>
              </w:rPr>
              <w:t xml:space="preserve"> </w:t>
            </w:r>
            <w:r w:rsidRPr="000E0B6E">
              <w:rPr>
                <w:rFonts w:eastAsia="Arial" w:cs="Arial"/>
                <w:b/>
                <w:i w:val="0"/>
                <w:u w:val="single"/>
                <w:lang w:val="es-ES" w:eastAsia="en-US"/>
              </w:rPr>
              <w:t>POSITIVA</w:t>
            </w:r>
            <w:r w:rsidRPr="000E0B6E">
              <w:rPr>
                <w:rFonts w:eastAsia="Arial" w:cs="Arial"/>
                <w:b/>
                <w:i w:val="0"/>
                <w:spacing w:val="-13"/>
                <w:u w:val="single"/>
                <w:lang w:val="es-ES" w:eastAsia="en-US"/>
              </w:rPr>
              <w:t xml:space="preserve"> </w:t>
            </w:r>
            <w:r w:rsidRPr="000E0B6E">
              <w:rPr>
                <w:rFonts w:eastAsia="Arial" w:cs="Arial"/>
                <w:b/>
                <w:i w:val="0"/>
                <w:u w:val="single"/>
                <w:lang w:val="es-ES" w:eastAsia="en-US"/>
              </w:rPr>
              <w:t>Y</w:t>
            </w:r>
            <w:r w:rsidRPr="000E0B6E">
              <w:rPr>
                <w:rFonts w:eastAsia="Arial" w:cs="Arial"/>
                <w:b/>
                <w:i w:val="0"/>
                <w:spacing w:val="-8"/>
                <w:u w:val="single"/>
                <w:lang w:val="es-ES" w:eastAsia="en-US"/>
              </w:rPr>
              <w:t xml:space="preserve"> </w:t>
            </w:r>
            <w:r w:rsidRPr="000E0B6E">
              <w:rPr>
                <w:rFonts w:eastAsia="Arial" w:cs="Arial"/>
                <w:b/>
                <w:i w:val="0"/>
                <w:u w:val="single"/>
                <w:lang w:val="es-ES" w:eastAsia="en-US"/>
              </w:rPr>
              <w:t>VIGENTE</w:t>
            </w:r>
            <w:r w:rsidRPr="000E0B6E">
              <w:rPr>
                <w:rFonts w:eastAsia="Arial" w:cs="Arial"/>
                <w:b/>
                <w:i w:val="0"/>
                <w:lang w:val="es-ES" w:eastAsia="en-US"/>
              </w:rPr>
              <w:t>,</w:t>
            </w:r>
            <w:r w:rsidRPr="000E0B6E">
              <w:rPr>
                <w:rFonts w:eastAsia="Arial" w:cs="Arial"/>
                <w:b/>
                <w:i w:val="0"/>
                <w:spacing w:val="-10"/>
                <w:lang w:val="es-ES" w:eastAsia="en-US"/>
              </w:rPr>
              <w:t xml:space="preserve"> </w:t>
            </w:r>
            <w:r w:rsidRPr="000E0B6E">
              <w:rPr>
                <w:rFonts w:eastAsia="Arial" w:cs="Arial"/>
                <w:b/>
                <w:i w:val="0"/>
                <w:lang w:val="es-ES" w:eastAsia="en-US"/>
              </w:rPr>
              <w:t>SOBRE</w:t>
            </w:r>
            <w:r w:rsidRPr="000E0B6E">
              <w:rPr>
                <w:rFonts w:eastAsia="Arial" w:cs="Arial"/>
                <w:b/>
                <w:i w:val="0"/>
                <w:spacing w:val="-10"/>
                <w:lang w:val="es-ES" w:eastAsia="en-US"/>
              </w:rPr>
              <w:t xml:space="preserve"> </w:t>
            </w:r>
            <w:r w:rsidRPr="000E0B6E">
              <w:rPr>
                <w:rFonts w:eastAsia="Arial" w:cs="Arial"/>
                <w:b/>
                <w:i w:val="0"/>
                <w:lang w:val="es-ES" w:eastAsia="en-US"/>
              </w:rPr>
              <w:t>EL</w:t>
            </w:r>
            <w:r w:rsidRPr="000E0B6E">
              <w:rPr>
                <w:rFonts w:eastAsia="Arial" w:cs="Arial"/>
                <w:b/>
                <w:i w:val="0"/>
                <w:spacing w:val="-9"/>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LAS</w:t>
            </w:r>
            <w:r w:rsidRPr="000E0B6E">
              <w:rPr>
                <w:rFonts w:eastAsia="Arial" w:cs="Arial"/>
                <w:b/>
                <w:i w:val="0"/>
                <w:spacing w:val="-8"/>
                <w:lang w:val="es-ES" w:eastAsia="en-US"/>
              </w:rPr>
              <w:t xml:space="preserve"> </w:t>
            </w:r>
            <w:r w:rsidRPr="000E0B6E">
              <w:rPr>
                <w:rFonts w:eastAsia="Arial" w:cs="Arial"/>
                <w:b/>
                <w:i w:val="0"/>
                <w:lang w:val="es-ES" w:eastAsia="en-US"/>
              </w:rPr>
              <w:t>OBLIGACIONES</w:t>
            </w:r>
            <w:r w:rsidRPr="000E0B6E">
              <w:rPr>
                <w:rFonts w:eastAsia="Arial" w:cs="Arial"/>
                <w:b/>
                <w:i w:val="0"/>
                <w:spacing w:val="-10"/>
                <w:lang w:val="es-ES" w:eastAsia="en-US"/>
              </w:rPr>
              <w:t xml:space="preserve"> </w:t>
            </w:r>
            <w:r w:rsidRPr="000E0B6E">
              <w:rPr>
                <w:rFonts w:eastAsia="Arial" w:cs="Arial"/>
                <w:b/>
                <w:i w:val="0"/>
                <w:lang w:val="es-ES" w:eastAsia="en-US"/>
              </w:rPr>
              <w:t>FISCALES, DE ACUERDO CON EL ARTÍCULO 32 – D DEL CÓDIGO FISCAL DE LA FEDERACIÓN, Y</w:t>
            </w:r>
          </w:p>
          <w:p w14:paraId="0EE43E94" w14:textId="77777777" w:rsidR="000E0B6E" w:rsidRPr="000E0B6E" w:rsidRDefault="000E0B6E" w:rsidP="000E0B6E">
            <w:pPr>
              <w:rPr>
                <w:rFonts w:eastAsia="Arial" w:cs="Arial"/>
                <w:b/>
                <w:i w:val="0"/>
                <w:lang w:val="es-ES" w:eastAsia="en-US"/>
              </w:rPr>
            </w:pPr>
          </w:p>
          <w:p w14:paraId="65416E0F" w14:textId="77777777" w:rsidR="000E0B6E" w:rsidRPr="000E0B6E" w:rsidRDefault="000E0B6E" w:rsidP="000E0B6E">
            <w:pPr>
              <w:numPr>
                <w:ilvl w:val="0"/>
                <w:numId w:val="4"/>
              </w:numPr>
              <w:tabs>
                <w:tab w:val="left" w:pos="434"/>
              </w:tabs>
              <w:ind w:right="66"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w:t>
            </w:r>
            <w:r w:rsidRPr="000E0B6E">
              <w:rPr>
                <w:rFonts w:eastAsia="Arial" w:cs="Arial"/>
                <w:b/>
                <w:i w:val="0"/>
                <w:lang w:val="es-ES" w:eastAsia="en-US"/>
              </w:rPr>
              <w:t xml:space="preserve"> DE CUMPLIMIENTO DE OBLIGACIONES FISCALES EN MATERIA DE SEGURIDAD SOCIAL (IMSS)</w:t>
            </w:r>
          </w:p>
          <w:p w14:paraId="1A281B6E" w14:textId="77777777" w:rsidR="000E0B6E" w:rsidRPr="000E0B6E" w:rsidRDefault="000E0B6E" w:rsidP="000E0B6E">
            <w:pPr>
              <w:spacing w:before="229"/>
              <w:ind w:left="69" w:right="62"/>
              <w:jc w:val="both"/>
              <w:rPr>
                <w:rFonts w:eastAsia="Arial" w:cs="Arial"/>
                <w:b/>
                <w:i w:val="0"/>
                <w:lang w:val="es-ES" w:eastAsia="en-US"/>
              </w:rPr>
            </w:pPr>
            <w:r w:rsidRPr="000E0B6E">
              <w:rPr>
                <w:rFonts w:eastAsia="Arial" w:cs="Arial"/>
                <w:b/>
                <w:i w:val="0"/>
                <w:lang w:val="es-ES" w:eastAsia="en-US"/>
              </w:rPr>
              <w:t>Nota:</w:t>
            </w:r>
            <w:r w:rsidRPr="000E0B6E">
              <w:rPr>
                <w:rFonts w:eastAsia="Arial" w:cs="Arial"/>
                <w:b/>
                <w:i w:val="0"/>
                <w:spacing w:val="-5"/>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4"/>
                <w:lang w:val="es-ES" w:eastAsia="en-US"/>
              </w:rPr>
              <w:t xml:space="preserve"> </w:t>
            </w:r>
            <w:r w:rsidRPr="000E0B6E">
              <w:rPr>
                <w:rFonts w:eastAsia="Arial" w:cs="Arial"/>
                <w:b/>
                <w:i w:val="0"/>
                <w:lang w:val="es-ES" w:eastAsia="en-US"/>
              </w:rPr>
              <w:t>de</w:t>
            </w:r>
            <w:r w:rsidRPr="000E0B6E">
              <w:rPr>
                <w:rFonts w:eastAsia="Arial" w:cs="Arial"/>
                <w:b/>
                <w:i w:val="0"/>
                <w:spacing w:val="-2"/>
                <w:lang w:val="es-ES" w:eastAsia="en-US"/>
              </w:rPr>
              <w:t xml:space="preserve"> </w:t>
            </w:r>
            <w:r w:rsidRPr="000E0B6E">
              <w:rPr>
                <w:rFonts w:eastAsia="Arial" w:cs="Arial"/>
                <w:b/>
                <w:i w:val="0"/>
                <w:lang w:val="es-ES" w:eastAsia="en-US"/>
              </w:rPr>
              <w:t>estos</w:t>
            </w:r>
            <w:r w:rsidRPr="000E0B6E">
              <w:rPr>
                <w:rFonts w:eastAsia="Arial" w:cs="Arial"/>
                <w:b/>
                <w:i w:val="0"/>
                <w:spacing w:val="-5"/>
                <w:lang w:val="es-ES" w:eastAsia="en-US"/>
              </w:rPr>
              <w:t xml:space="preserve"> </w:t>
            </w:r>
            <w:r w:rsidRPr="000E0B6E">
              <w:rPr>
                <w:rFonts w:eastAsia="Arial" w:cs="Arial"/>
                <w:b/>
                <w:i w:val="0"/>
                <w:lang w:val="es-ES" w:eastAsia="en-US"/>
              </w:rPr>
              <w:t>documentos</w:t>
            </w:r>
            <w:r w:rsidRPr="000E0B6E">
              <w:rPr>
                <w:rFonts w:eastAsia="Arial" w:cs="Arial"/>
                <w:b/>
                <w:i w:val="0"/>
                <w:spacing w:val="-5"/>
                <w:lang w:val="es-ES" w:eastAsia="en-US"/>
              </w:rPr>
              <w:t xml:space="preserve"> </w:t>
            </w:r>
            <w:r w:rsidRPr="000E0B6E">
              <w:rPr>
                <w:rFonts w:eastAsia="Arial" w:cs="Arial"/>
                <w:b/>
                <w:i w:val="0"/>
                <w:lang w:val="es-ES" w:eastAsia="en-US"/>
              </w:rPr>
              <w:t>es obligatorio</w:t>
            </w:r>
            <w:r w:rsidRPr="000E0B6E">
              <w:rPr>
                <w:rFonts w:eastAsia="Arial" w:cs="Arial"/>
                <w:b/>
                <w:i w:val="0"/>
                <w:spacing w:val="-5"/>
                <w:lang w:val="es-ES" w:eastAsia="en-US"/>
              </w:rPr>
              <w:t xml:space="preserve"> </w:t>
            </w:r>
            <w:r w:rsidRPr="000E0B6E">
              <w:rPr>
                <w:rFonts w:eastAsia="Arial" w:cs="Arial"/>
                <w:b/>
                <w:i w:val="0"/>
                <w:lang w:val="es-ES" w:eastAsia="en-US"/>
              </w:rPr>
              <w:t>en</w:t>
            </w:r>
            <w:r w:rsidRPr="000E0B6E">
              <w:rPr>
                <w:rFonts w:eastAsia="Arial" w:cs="Arial"/>
                <w:b/>
                <w:i w:val="0"/>
                <w:spacing w:val="-2"/>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2"/>
                <w:lang w:val="es-ES" w:eastAsia="en-US"/>
              </w:rPr>
              <w:t xml:space="preserve"> </w:t>
            </w:r>
            <w:r w:rsidRPr="000E0B6E">
              <w:rPr>
                <w:rFonts w:eastAsia="Arial" w:cs="Arial"/>
                <w:b/>
                <w:i w:val="0"/>
                <w:lang w:val="es-ES" w:eastAsia="en-US"/>
              </w:rPr>
              <w:t>y</w:t>
            </w:r>
            <w:r w:rsidRPr="000E0B6E">
              <w:rPr>
                <w:rFonts w:eastAsia="Arial" w:cs="Arial"/>
                <w:b/>
                <w:i w:val="0"/>
                <w:spacing w:val="-6"/>
                <w:lang w:val="es-ES" w:eastAsia="en-US"/>
              </w:rPr>
              <w:t xml:space="preserve"> </w:t>
            </w:r>
            <w:r w:rsidRPr="000E0B6E">
              <w:rPr>
                <w:rFonts w:eastAsia="Arial" w:cs="Arial"/>
                <w:b/>
                <w:i w:val="0"/>
                <w:lang w:val="es-ES" w:eastAsia="en-US"/>
              </w:rPr>
              <w:t>apertura de proposiciones; en caso de que el licitante resulte adjudicado deberá presentar estos mismos en sentido positivo y vigente a la formalización del Contrato correspondiente.</w:t>
            </w: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77777777" w:rsidR="00DC1F4E" w:rsidRPr="004D4E85" w:rsidRDefault="00DC1F4E"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0"/>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1"/>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2"/>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3"/>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4"/>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5"/>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7"/>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8"/>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9"/>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1"/>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3"/>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9E38F9"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4"/>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5"/>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8"/>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9"/>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2"/>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3"/>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4"/>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5"/>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8"/>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9E38F9"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9" o:title=""/>
                </v:shape>
                <o:OLEObject Type="Embed" ProgID="Excel.Sheet.8" ShapeID="_x0000_s1028" DrawAspect="Content" ObjectID="_1840600703" r:id="rId40"/>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6"/>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7"/>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8"/>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9"/>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0"/>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1"/>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2"/>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3"/>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5"/>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6"/>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7"/>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36072B6A"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w:t>
      </w:r>
      <w:bookmarkStart w:id="4" w:name="_GoBack"/>
      <w:bookmarkEnd w:id="4"/>
      <w:r w:rsidR="005C274D" w:rsidRPr="004D4E85">
        <w:rPr>
          <w:rFonts w:cs="Arial"/>
          <w:i w:val="0"/>
          <w:lang w:eastAsia="es-MX"/>
        </w:rPr>
        <w:t xml:space="preserve">n capital mínimo para este procedimiento de </w:t>
      </w:r>
      <w:r w:rsidR="005C274D" w:rsidRPr="004D4E85">
        <w:rPr>
          <w:rFonts w:cs="Arial"/>
          <w:b/>
          <w:i w:val="0"/>
          <w:color w:val="FF0000"/>
          <w:lang w:eastAsia="es-MX"/>
        </w:rPr>
        <w:t xml:space="preserve">$ </w:t>
      </w:r>
      <w:r w:rsidR="00894F00">
        <w:rPr>
          <w:rFonts w:cs="Arial"/>
          <w:b/>
          <w:i w:val="0"/>
          <w:color w:val="FF0000"/>
          <w:lang w:eastAsia="es-MX"/>
        </w:rPr>
        <w:t>5</w:t>
      </w:r>
      <w:r w:rsidR="005502BB">
        <w:rPr>
          <w:rFonts w:cs="Arial"/>
          <w:b/>
          <w:i w:val="0"/>
          <w:color w:val="FF0000"/>
          <w:lang w:eastAsia="es-MX"/>
        </w:rPr>
        <w:t>,</w:t>
      </w:r>
      <w:r w:rsidR="00894F00">
        <w:rPr>
          <w:rFonts w:cs="Arial"/>
          <w:b/>
          <w:i w:val="0"/>
          <w:color w:val="FF0000"/>
          <w:lang w:eastAsia="es-MX"/>
        </w:rPr>
        <w:t>7</w:t>
      </w:r>
      <w:r w:rsidR="00923E0B">
        <w:rPr>
          <w:rFonts w:cs="Arial"/>
          <w:b/>
          <w:i w:val="0"/>
          <w:color w:val="FF0000"/>
          <w:lang w:eastAsia="es-MX"/>
        </w:rPr>
        <w:t>00</w:t>
      </w:r>
      <w:r w:rsidR="005502BB">
        <w:rPr>
          <w:rFonts w:cs="Arial"/>
          <w:b/>
          <w:i w:val="0"/>
          <w:color w:val="FF0000"/>
          <w:lang w:eastAsia="es-MX"/>
        </w:rPr>
        <w:t>.000.00</w:t>
      </w:r>
      <w:r w:rsidRPr="004D4E85">
        <w:rPr>
          <w:rFonts w:cs="Arial"/>
          <w:b/>
          <w:i w:val="0"/>
          <w:color w:val="FF0000"/>
          <w:lang w:eastAsia="es-MX"/>
        </w:rPr>
        <w:t xml:space="preserve"> </w:t>
      </w:r>
      <w:r w:rsidR="005502BB">
        <w:rPr>
          <w:rFonts w:cs="Arial"/>
          <w:b/>
          <w:i w:val="0"/>
          <w:color w:val="FF0000"/>
          <w:lang w:eastAsia="es-MX"/>
        </w:rPr>
        <w:t>(</w:t>
      </w:r>
      <w:r w:rsidR="00894F00">
        <w:rPr>
          <w:rFonts w:cs="Arial"/>
          <w:b/>
          <w:i w:val="0"/>
          <w:color w:val="FF0000"/>
          <w:lang w:eastAsia="es-MX"/>
        </w:rPr>
        <w:t>CINCO</w:t>
      </w:r>
      <w:r w:rsidR="005502BB">
        <w:rPr>
          <w:rFonts w:cs="Arial"/>
          <w:b/>
          <w:i w:val="0"/>
          <w:color w:val="FF0000"/>
          <w:lang w:eastAsia="es-MX"/>
        </w:rPr>
        <w:t xml:space="preserve"> MILLONES</w:t>
      </w:r>
      <w:r w:rsidR="00894F00">
        <w:rPr>
          <w:rFonts w:cs="Arial"/>
          <w:b/>
          <w:i w:val="0"/>
          <w:color w:val="FF0000"/>
          <w:lang w:eastAsia="es-MX"/>
        </w:rPr>
        <w:t xml:space="preserve"> SETECIENTOS MIL </w:t>
      </w:r>
      <w:r w:rsidR="005C274D" w:rsidRPr="004D4E85">
        <w:rPr>
          <w:rFonts w:cs="Arial"/>
          <w:b/>
          <w:i w:val="0"/>
          <w:color w:val="FF0000"/>
          <w:lang w:eastAsia="es-MX"/>
        </w:rPr>
        <w:t>PESOS 00/MN)</w:t>
      </w:r>
      <w:r w:rsidR="0014441F">
        <w:rPr>
          <w:rFonts w:cs="Arial"/>
          <w:b/>
          <w:i w:val="0"/>
          <w:color w:val="FF000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de </w:t>
      </w:r>
      <w:r w:rsidRPr="004D4E85">
        <w:rPr>
          <w:rFonts w:cs="Arial"/>
          <w:b/>
          <w:i w:val="0"/>
          <w:color w:val="FF0000"/>
        </w:rPr>
        <w:t>$ 3,850.00 incluye el 10 % de aportación a la UAZ</w:t>
      </w:r>
      <w:r w:rsidRPr="004D4E85">
        <w:rPr>
          <w:rFonts w:cs="Arial"/>
          <w:i w:val="0"/>
        </w:rPr>
        <w:t xml:space="preserve"> De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20FE7EE3" w14:textId="77777777" w:rsidR="000E0B6E" w:rsidRPr="000E0B6E" w:rsidRDefault="000E0B6E" w:rsidP="000E0B6E">
            <w:pPr>
              <w:jc w:val="both"/>
              <w:rPr>
                <w:rFonts w:cs="Arial"/>
                <w:bCs/>
                <w:i w:val="0"/>
                <w:lang w:eastAsia="es-MX"/>
              </w:rPr>
            </w:pPr>
            <w:r w:rsidRPr="000E0B6E">
              <w:rPr>
                <w:rFonts w:cs="Arial"/>
                <w:bCs/>
                <w:i w:val="0"/>
                <w:lang w:eastAsia="es-MX"/>
              </w:rPr>
              <w:t>PRESENTAR CONSTANCIAS DE CUMPLIMIENTO DE OBLIGACIONES FISCALES:</w:t>
            </w:r>
          </w:p>
          <w:p w14:paraId="5E567B64" w14:textId="77777777" w:rsidR="000E0B6E" w:rsidRPr="000E0B6E" w:rsidRDefault="000E0B6E" w:rsidP="000E0B6E">
            <w:pPr>
              <w:jc w:val="both"/>
              <w:rPr>
                <w:rFonts w:cs="Arial"/>
                <w:bCs/>
                <w:i w:val="0"/>
                <w:lang w:eastAsia="es-MX"/>
              </w:rPr>
            </w:pPr>
          </w:p>
          <w:p w14:paraId="36C89C9F" w14:textId="77777777" w:rsidR="000E0B6E" w:rsidRDefault="000E0B6E" w:rsidP="000E0B6E">
            <w:pPr>
              <w:jc w:val="both"/>
              <w:rPr>
                <w:rFonts w:cs="Arial"/>
                <w:bCs/>
                <w:i w:val="0"/>
                <w:lang w:eastAsia="es-MX"/>
              </w:rPr>
            </w:pPr>
            <w:r w:rsidRPr="000E0B6E">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1858049" w14:textId="77777777" w:rsidR="000E0B6E" w:rsidRPr="000E0B6E" w:rsidRDefault="000E0B6E" w:rsidP="000E0B6E">
            <w:pPr>
              <w:jc w:val="both"/>
              <w:rPr>
                <w:rFonts w:cs="Arial"/>
                <w:bCs/>
                <w:i w:val="0"/>
                <w:lang w:eastAsia="es-MX"/>
              </w:rPr>
            </w:pPr>
          </w:p>
          <w:p w14:paraId="492D4BD0" w14:textId="77777777" w:rsidR="000E0B6E" w:rsidRPr="000E0B6E" w:rsidRDefault="000E0B6E" w:rsidP="000E0B6E">
            <w:pPr>
              <w:jc w:val="both"/>
              <w:rPr>
                <w:rFonts w:cs="Arial"/>
                <w:bCs/>
                <w:i w:val="0"/>
                <w:lang w:eastAsia="es-MX"/>
              </w:rPr>
            </w:pPr>
            <w:r w:rsidRPr="000E0B6E">
              <w:rPr>
                <w:rFonts w:cs="Arial"/>
                <w:bCs/>
                <w:i w:val="0"/>
                <w:lang w:eastAsia="es-MX"/>
              </w:rPr>
              <w:t>B).</w:t>
            </w:r>
            <w:r w:rsidRPr="000E0B6E">
              <w:rPr>
                <w:rFonts w:cs="Arial"/>
                <w:bCs/>
                <w:i w:val="0"/>
                <w:lang w:eastAsia="es-MX"/>
              </w:rPr>
              <w:tab/>
              <w:t>- COPIA DE LA OPINIÓN POSITIVA Y VIGENTE DE CUMPLIMIENTO DE OBLIGACIONES FISCALES EN MATERIA DE VIVIENDA EMITIDA POR EL INFONAVIT,</w:t>
            </w:r>
          </w:p>
          <w:p w14:paraId="69C25269" w14:textId="77777777" w:rsidR="000E0B6E" w:rsidRPr="000E0B6E" w:rsidRDefault="000E0B6E" w:rsidP="000E0B6E">
            <w:pPr>
              <w:jc w:val="both"/>
              <w:rPr>
                <w:rFonts w:cs="Arial"/>
                <w:bCs/>
                <w:i w:val="0"/>
                <w:lang w:eastAsia="es-MX"/>
              </w:rPr>
            </w:pPr>
          </w:p>
          <w:p w14:paraId="5EE07CE8" w14:textId="77777777" w:rsidR="000E0B6E" w:rsidRPr="000E0B6E" w:rsidRDefault="000E0B6E" w:rsidP="000E0B6E">
            <w:pPr>
              <w:jc w:val="both"/>
              <w:rPr>
                <w:rFonts w:cs="Arial"/>
                <w:bCs/>
                <w:i w:val="0"/>
                <w:lang w:eastAsia="es-MX"/>
              </w:rPr>
            </w:pPr>
            <w:r w:rsidRPr="000E0B6E">
              <w:rPr>
                <w:rFonts w:cs="Arial"/>
                <w:bCs/>
                <w:i w:val="0"/>
                <w:lang w:eastAsia="es-MX"/>
              </w:rPr>
              <w:t>C).</w:t>
            </w:r>
            <w:r w:rsidRPr="000E0B6E">
              <w:rPr>
                <w:rFonts w:cs="Arial"/>
                <w:bCs/>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524A64C" w14:textId="77777777" w:rsidR="000E0B6E" w:rsidRPr="000E0B6E" w:rsidRDefault="000E0B6E" w:rsidP="000E0B6E">
            <w:pPr>
              <w:jc w:val="both"/>
              <w:rPr>
                <w:rFonts w:cs="Arial"/>
                <w:bCs/>
                <w:i w:val="0"/>
                <w:lang w:eastAsia="es-MX"/>
              </w:rPr>
            </w:pPr>
          </w:p>
          <w:p w14:paraId="4A0C9F87" w14:textId="77777777" w:rsidR="000E0B6E" w:rsidRPr="000E0B6E" w:rsidRDefault="000E0B6E" w:rsidP="000E0B6E">
            <w:pPr>
              <w:jc w:val="both"/>
              <w:rPr>
                <w:rFonts w:cs="Arial"/>
                <w:bCs/>
                <w:i w:val="0"/>
                <w:lang w:eastAsia="es-MX"/>
              </w:rPr>
            </w:pPr>
            <w:r w:rsidRPr="000E0B6E">
              <w:rPr>
                <w:rFonts w:cs="Arial"/>
                <w:bCs/>
                <w:i w:val="0"/>
                <w:lang w:eastAsia="es-MX"/>
              </w:rPr>
              <w:t>D).</w:t>
            </w:r>
            <w:r w:rsidRPr="000E0B6E">
              <w:rPr>
                <w:rFonts w:cs="Arial"/>
                <w:bCs/>
                <w:i w:val="0"/>
                <w:lang w:eastAsia="es-MX"/>
              </w:rPr>
              <w:tab/>
              <w:t>– COPIA DE LA OPINIÓN POSITIVA DE CUMPLIMIENTO DE OBLIGACIONES FISCALES EN MATERIA DE SEGURIDAD SOCIAL (IMSS)</w:t>
            </w:r>
          </w:p>
          <w:p w14:paraId="37888A49" w14:textId="6150E9CA" w:rsidR="007B0032" w:rsidRPr="00DC1F4E" w:rsidRDefault="000E0B6E" w:rsidP="000E0B6E">
            <w:pPr>
              <w:jc w:val="both"/>
              <w:rPr>
                <w:rFonts w:cs="Arial"/>
                <w:bCs/>
                <w:i w:val="0"/>
                <w:lang w:eastAsia="es-MX"/>
              </w:rPr>
            </w:pPr>
            <w:r w:rsidRPr="000E0B6E">
              <w:rPr>
                <w:rFonts w:cs="Arial"/>
                <w:bCs/>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7F5A705E" w14:textId="77777777" w:rsidR="007B0032" w:rsidRPr="004D4E85" w:rsidRDefault="007B0032" w:rsidP="007B0032">
            <w:pPr>
              <w:ind w:left="1985" w:hanging="851"/>
              <w:jc w:val="both"/>
              <w:rPr>
                <w:rFonts w:cs="Arial"/>
                <w:i w:val="0"/>
              </w:rPr>
            </w:pP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4BE45CA5" w14:textId="77777777" w:rsidR="007B0032" w:rsidRPr="004D4E85" w:rsidRDefault="007B0032" w:rsidP="007B0032">
            <w:pPr>
              <w:ind w:left="1985" w:hanging="851"/>
              <w:jc w:val="both"/>
              <w:rPr>
                <w:rFonts w:cs="Arial"/>
                <w:i w:val="0"/>
              </w:rPr>
            </w:pP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607EEEEF" w14:textId="77777777" w:rsidR="007B0032" w:rsidRPr="004D4E85" w:rsidRDefault="007B0032" w:rsidP="007B0032">
            <w:pPr>
              <w:ind w:left="1985" w:hanging="851"/>
              <w:jc w:val="both"/>
              <w:rPr>
                <w:rFonts w:cs="Arial"/>
                <w:i w:val="0"/>
              </w:rPr>
            </w:pPr>
          </w:p>
          <w:p w14:paraId="00A13D37" w14:textId="77777777" w:rsidR="007B0032" w:rsidRPr="004D4E85" w:rsidRDefault="007B0032" w:rsidP="007B0032">
            <w:pPr>
              <w:ind w:left="1985" w:hanging="851"/>
              <w:jc w:val="both"/>
              <w:rPr>
                <w:rFonts w:cs="Arial"/>
                <w:i w:val="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p>
          <w:p w14:paraId="44B61A28" w14:textId="77777777" w:rsidR="007B0032" w:rsidRPr="004D4E85" w:rsidRDefault="007B0032" w:rsidP="007B0032">
            <w:pPr>
              <w:widowControl/>
              <w:jc w:val="both"/>
              <w:rPr>
                <w:rFonts w:cs="Arial"/>
                <w:i w:val="0"/>
                <w:color w:val="00B0F0"/>
              </w:rPr>
            </w:pP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3CE942B8" w14:textId="0726CEC5" w:rsidR="007B0032" w:rsidRPr="004D4E85" w:rsidRDefault="007B0032" w:rsidP="007B0032">
            <w:pPr>
              <w:widowControl/>
              <w:jc w:val="both"/>
              <w:rPr>
                <w:rFonts w:cs="Arial"/>
                <w:i w:val="0"/>
                <w:color w:val="00B0F0"/>
              </w:rPr>
            </w:pPr>
            <w:r w:rsidRPr="004D4E85">
              <w:rPr>
                <w:rFonts w:cs="Arial"/>
                <w:i w:val="0"/>
              </w:rPr>
              <w:t>NOTA:</w:t>
            </w:r>
            <w:r w:rsidRPr="004D4E8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4D4E85">
              <w:rPr>
                <w:rFonts w:cs="Arial"/>
                <w:i w:val="0"/>
              </w:rPr>
              <w:t>DE ACUERDO CON EL</w:t>
            </w:r>
            <w:r w:rsidRPr="004D4E85">
              <w:rPr>
                <w:rFonts w:cs="Arial"/>
                <w:i w:val="0"/>
              </w:rPr>
              <w:t xml:space="preserve"> ARTÍ</w:t>
            </w:r>
            <w:r w:rsidRPr="002C5F41">
              <w:rPr>
                <w:rFonts w:cs="Arial"/>
                <w:i w:val="0"/>
              </w:rPr>
              <w:t>CULO 151 ÚLTIMO PÁRRAFO DEL REGLAMENTO DE LA LEY.</w:t>
            </w:r>
            <w:r w:rsidRPr="004D4E85">
              <w:rPr>
                <w:rFonts w:cs="Arial"/>
                <w:i w:val="0"/>
                <w:color w:val="00B0F0"/>
              </w:rPr>
              <w:t xml:space="preserve"> </w:t>
            </w:r>
          </w:p>
          <w:p w14:paraId="5BB16482" w14:textId="77777777" w:rsidR="007B0032" w:rsidRPr="004D4E85" w:rsidRDefault="007B0032" w:rsidP="007B0032">
            <w:pPr>
              <w:widowControl/>
              <w:jc w:val="both"/>
              <w:rPr>
                <w:rFonts w:cs="Arial"/>
                <w:i w:val="0"/>
                <w:color w:val="00B0F0"/>
              </w:rPr>
            </w:pP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2F73EEAD"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D3C0A5" w14:textId="77777777" w:rsidR="009E38F9" w:rsidRPr="00BB28F5" w:rsidRDefault="009E38F9">
      <w:r w:rsidRPr="00BB28F5">
        <w:separator/>
      </w:r>
    </w:p>
  </w:endnote>
  <w:endnote w:type="continuationSeparator" w:id="0">
    <w:p w14:paraId="3CE27F2F" w14:textId="77777777" w:rsidR="009E38F9" w:rsidRPr="00BB28F5" w:rsidRDefault="009E38F9">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F52DB1" w14:textId="77777777" w:rsidR="009E38F9" w:rsidRPr="00BB28F5" w:rsidRDefault="009E38F9">
      <w:r w:rsidRPr="00BB28F5">
        <w:separator/>
      </w:r>
    </w:p>
  </w:footnote>
  <w:footnote w:type="continuationSeparator" w:id="0">
    <w:p w14:paraId="528712A9" w14:textId="77777777" w:rsidR="009E38F9" w:rsidRPr="00BB28F5" w:rsidRDefault="009E38F9">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abstractNumId w:val="2"/>
  </w:num>
  <w:num w:numId="2">
    <w:abstractNumId w:val="0"/>
  </w:num>
  <w:num w:numId="3">
    <w:abstractNumId w:val="1"/>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en-US" w:vendorID="64" w:dllVersion="131078" w:nlCheck="1" w:checkStyle="1"/>
  <w:activeWritingStyle w:appName="MSWord" w:lang="pt-BR" w:vendorID="64" w:dllVersion="131078" w:nlCheck="1" w:checkStyle="0"/>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5D75"/>
    <w:rsid w:val="00017CB3"/>
    <w:rsid w:val="00021811"/>
    <w:rsid w:val="0002282E"/>
    <w:rsid w:val="00023195"/>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2ECE"/>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94F00"/>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E38F9"/>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425"/>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image" Target="media/image1.emf"/><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eader" Target="header32.xml"/><Relationship Id="rId47" Type="http://schemas.openxmlformats.org/officeDocument/2006/relationships/header" Target="header37.xml"/><Relationship Id="rId50" Type="http://schemas.openxmlformats.org/officeDocument/2006/relationships/header" Target="header40.xml"/><Relationship Id="rId55" Type="http://schemas.openxmlformats.org/officeDocument/2006/relationships/header" Target="header4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1.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oleObject" Target="embeddings/Hoja_de_c_lculo_de_Microsoft_Excel_97-2003.xls"/><Relationship Id="rId45" Type="http://schemas.openxmlformats.org/officeDocument/2006/relationships/header" Target="header35.xml"/><Relationship Id="rId53" Type="http://schemas.openxmlformats.org/officeDocument/2006/relationships/header" Target="header4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WWW.FINANZAS.GOB.MX/" TargetMode="Externa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3.xml"/><Relationship Id="rId48" Type="http://schemas.openxmlformats.org/officeDocument/2006/relationships/header" Target="header38.xml"/><Relationship Id="rId56" Type="http://schemas.openxmlformats.org/officeDocument/2006/relationships/header" Target="header46.xml"/><Relationship Id="rId8" Type="http://schemas.openxmlformats.org/officeDocument/2006/relationships/header" Target="header1.xml"/><Relationship Id="rId51" Type="http://schemas.openxmlformats.org/officeDocument/2006/relationships/header" Target="header4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header" Target="header36.xml"/><Relationship Id="rId59" Type="http://schemas.openxmlformats.org/officeDocument/2006/relationships/theme" Target="theme/theme1.xml"/><Relationship Id="rId20" Type="http://schemas.openxmlformats.org/officeDocument/2006/relationships/header" Target="header12.xml"/><Relationship Id="rId41" Type="http://schemas.openxmlformats.org/officeDocument/2006/relationships/header" Target="header31.xml"/><Relationship Id="rId54"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49" Type="http://schemas.openxmlformats.org/officeDocument/2006/relationships/header" Target="header39.xml"/><Relationship Id="rId57" Type="http://schemas.openxmlformats.org/officeDocument/2006/relationships/header" Target="header47.xml"/><Relationship Id="rId10" Type="http://schemas.openxmlformats.org/officeDocument/2006/relationships/header" Target="header2.xml"/><Relationship Id="rId31" Type="http://schemas.openxmlformats.org/officeDocument/2006/relationships/header" Target="header23.xml"/><Relationship Id="rId44" Type="http://schemas.openxmlformats.org/officeDocument/2006/relationships/header" Target="header34.xml"/><Relationship Id="rId52" Type="http://schemas.openxmlformats.org/officeDocument/2006/relationships/header" Target="header4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FED646-30B5-40C1-BACA-6A66031F4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1025</TotalTime>
  <Pages>90</Pages>
  <Words>20252</Words>
  <Characters>111390</Characters>
  <Application>Microsoft Office Word</Application>
  <DocSecurity>0</DocSecurity>
  <Lines>928</Lines>
  <Paragraphs>262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288</cp:revision>
  <cp:lastPrinted>2020-06-24T18:49:00Z</cp:lastPrinted>
  <dcterms:created xsi:type="dcterms:W3CDTF">2013-05-02T19:47:00Z</dcterms:created>
  <dcterms:modified xsi:type="dcterms:W3CDTF">2026-05-18T15:12:00Z</dcterms:modified>
</cp:coreProperties>
</file>