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F24E13E" w14:textId="4CB94A18" w:rsidR="00C07D5C" w:rsidRDefault="00C07D5C" w:rsidP="00D67513">
      <w:pPr>
        <w:rPr>
          <w:rFonts w:ascii="Montserrat" w:hAnsi="Montserrat"/>
          <w:b/>
          <w:bCs/>
          <w:sz w:val="22"/>
          <w:szCs w:val="22"/>
        </w:rPr>
      </w:pPr>
      <w:r>
        <w:rPr>
          <w:rFonts w:ascii="Montserrat" w:hAnsi="Montserrat"/>
          <w:b/>
          <w:bCs/>
          <w:sz w:val="22"/>
          <w:szCs w:val="22"/>
        </w:rPr>
        <w:t>Licitación:_____________________________________________</w:t>
      </w:r>
    </w:p>
    <w:p w14:paraId="0F740086" w14:textId="77777777" w:rsidR="00C07D5C" w:rsidRDefault="00C07D5C" w:rsidP="00D67513">
      <w:pPr>
        <w:rPr>
          <w:rFonts w:ascii="Montserrat" w:hAnsi="Montserrat"/>
          <w:b/>
          <w:bCs/>
          <w:sz w:val="22"/>
          <w:szCs w:val="22"/>
        </w:rPr>
      </w:pPr>
    </w:p>
    <w:p w14:paraId="212CF267" w14:textId="7D793CF8" w:rsid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1BD34048" w14:textId="77777777" w:rsidR="00C07D5C" w:rsidRPr="00765A80" w:rsidRDefault="00C07D5C" w:rsidP="00D67513">
      <w:pPr>
        <w:rPr>
          <w:rFonts w:ascii="Montserrat" w:hAnsi="Montserrat"/>
          <w:b/>
          <w:bCs/>
          <w:sz w:val="22"/>
          <w:szCs w:val="22"/>
        </w:rPr>
      </w:pPr>
    </w:p>
    <w:p w14:paraId="721A2DBD" w14:textId="7DC9B515" w:rsidR="00D67513" w:rsidRPr="00C07D5C" w:rsidRDefault="00C07D5C" w:rsidP="00D67513">
      <w:pPr>
        <w:rPr>
          <w:rFonts w:ascii="Montserrat" w:hAnsi="Montserrat"/>
          <w:b/>
          <w:bCs/>
          <w:sz w:val="19"/>
          <w:szCs w:val="19"/>
        </w:rPr>
      </w:pPr>
      <w:r>
        <w:rPr>
          <w:rFonts w:ascii="Montserrat" w:hAnsi="Montserrat"/>
          <w:b/>
          <w:bCs/>
          <w:sz w:val="19"/>
          <w:szCs w:val="19"/>
        </w:rPr>
        <w:t>Fecha:_____________________________</w:t>
      </w: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7CEC759E"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 xml:space="preserve">ey </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4283D7FF"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Cedula vigente del registro único de proveedores y contratistas del gobierno del estado de zacatecas</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1A626F07"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pinión de cumplimiento de obligaciones fiscales en sentido positivo con relación a lo establecido en el artículo 31 del código fiscal del estado de zacatecas y sus municipios, la cual podrá presentarse hasta antes de la formalización del contrato respectivo</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307A5974"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3825B35D"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Relación de obras falladas en proceso a contratar, incluyendo copia del acta de fallo </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632BF62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1881620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Las especificaciones y demás documentación establecida en las bases de licitación y se relacionen directamente con la obra pública</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E2E485C"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 xml:space="preserve">Descripción de la planeación integral del licitante para realizar los trabajos, incluyendo el procedimiento constructivo de ejecución de los trabajos. </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15FF3C7D"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A11</w:t>
            </w:r>
          </w:p>
        </w:tc>
        <w:tc>
          <w:tcPr>
            <w:tcW w:w="6341" w:type="dxa"/>
          </w:tcPr>
          <w:p w14:paraId="41292C54" w14:textId="50340345" w:rsidR="00D67513" w:rsidRPr="00D67513" w:rsidRDefault="00D67513" w:rsidP="00A03B64">
            <w:pPr>
              <w:rPr>
                <w:rFonts w:ascii="Montserrat" w:hAnsi="Montserrat" w:cs="Arial"/>
                <w:sz w:val="19"/>
                <w:szCs w:val="19"/>
              </w:rPr>
            </w:pPr>
            <w:r w:rsidRPr="00D67513">
              <w:rPr>
                <w:rFonts w:ascii="Montserrat" w:hAnsi="Montserrat" w:cs="Arial"/>
                <w:sz w:val="19"/>
                <w:szCs w:val="19"/>
              </w:rPr>
              <w:t xml:space="preserve">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w:t>
            </w:r>
            <w:r w:rsidR="00BA2AB5">
              <w:rPr>
                <w:rFonts w:ascii="Montserrat" w:hAnsi="Montserrat" w:cs="Arial"/>
                <w:sz w:val="19"/>
                <w:szCs w:val="19"/>
              </w:rPr>
              <w:t>C</w:t>
            </w:r>
            <w:r w:rsidR="00BA2AB5" w:rsidRPr="00BA2AB5">
              <w:rPr>
                <w:rFonts w:ascii="Montserrat" w:hAnsi="Montserrat" w:cs="Arial"/>
                <w:iCs/>
                <w:sz w:val="19"/>
                <w:szCs w:val="19"/>
              </w:rPr>
              <w:t>ontratos los cuales deberán abarcar una antigüedad máxima de 5 años posteriores a la presente licitación.</w:t>
            </w: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3CAD898D" w14:textId="77777777" w:rsidR="00D67513" w:rsidRDefault="00D67513" w:rsidP="00A03B64">
            <w:pPr>
              <w:rPr>
                <w:rFonts w:ascii="Montserrat" w:hAnsi="Montserrat" w:cs="Arial"/>
                <w:sz w:val="19"/>
                <w:szCs w:val="19"/>
              </w:rPr>
            </w:pPr>
          </w:p>
          <w:p w14:paraId="4C2D24AC" w14:textId="1BEF5EF1"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08A7455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141C8A8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37444AF0"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w:t>
            </w:r>
            <w:r w:rsidR="002738AA">
              <w:rPr>
                <w:rFonts w:ascii="Montserrat" w:hAnsi="Montserrat" w:cs="Arial"/>
                <w:bCs/>
                <w:sz w:val="19"/>
                <w:szCs w:val="19"/>
              </w:rPr>
              <w:t>4</w:t>
            </w:r>
            <w:r w:rsidR="00BA2AB5">
              <w:rPr>
                <w:rFonts w:ascii="Montserrat" w:hAnsi="Montserrat" w:cs="Arial"/>
                <w:bCs/>
                <w:sz w:val="19"/>
                <w:szCs w:val="19"/>
              </w:rPr>
              <w:t xml:space="preserve"> </w:t>
            </w:r>
            <w:r w:rsidR="002738AA">
              <w:rPr>
                <w:rFonts w:ascii="Montserrat" w:hAnsi="Montserrat" w:cs="Arial"/>
                <w:bCs/>
                <w:sz w:val="19"/>
                <w:szCs w:val="19"/>
              </w:rPr>
              <w:t>y</w:t>
            </w:r>
            <w:r w:rsidR="00BA2AB5">
              <w:rPr>
                <w:rFonts w:ascii="Montserrat" w:hAnsi="Montserrat" w:cs="Arial"/>
                <w:bCs/>
                <w:sz w:val="19"/>
                <w:szCs w:val="19"/>
              </w:rPr>
              <w:t xml:space="preserve"> 202</w:t>
            </w:r>
            <w:r w:rsidR="002738AA">
              <w:rPr>
                <w:rFonts w:ascii="Montserrat" w:hAnsi="Montserrat" w:cs="Arial"/>
                <w:bCs/>
                <w:sz w:val="19"/>
                <w:szCs w:val="19"/>
              </w:rPr>
              <w:t>5</w:t>
            </w:r>
            <w:r w:rsidRPr="00D67513">
              <w:rPr>
                <w:rFonts w:ascii="Montserrat" w:hAnsi="Montserrat" w:cs="Arial"/>
                <w:bCs/>
                <w:sz w:val="19"/>
                <w:szCs w:val="19"/>
              </w:rPr>
              <w:t xml:space="preserve">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55C1718C" w14:textId="383E7C51" w:rsidR="00D67513" w:rsidRPr="00BA2AB5" w:rsidRDefault="00D67513" w:rsidP="00BA2AB5">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análisis del factor tp/ti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0141F004"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2C9CD91"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574B3FF2"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5F345A4B"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Análisis, cálculo e integración del costo por financiamiento</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134B5CB8"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607F06A2"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042E4C12"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21E478ED"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A24B5A" w:rsidR="00D67513" w:rsidRPr="00D67513" w:rsidRDefault="00D67513" w:rsidP="00A03B64">
            <w:pPr>
              <w:rPr>
                <w:rFonts w:ascii="Montserrat" w:hAnsi="Montserrat"/>
                <w:sz w:val="19"/>
                <w:szCs w:val="19"/>
              </w:rPr>
            </w:pPr>
            <w:r w:rsidRPr="00D67513">
              <w:rPr>
                <w:rFonts w:ascii="Montserrat" w:hAnsi="Montserrat"/>
                <w:sz w:val="19"/>
                <w:szCs w:val="19"/>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6EF4515"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t xml:space="preserve">utilización del personal profesional técnico, administrativo y de servicio encargado la dirección, administración y ejecución de los trabajos. </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t>A28</w:t>
            </w:r>
          </w:p>
        </w:tc>
        <w:tc>
          <w:tcPr>
            <w:tcW w:w="6341" w:type="dxa"/>
          </w:tcPr>
          <w:p w14:paraId="7B31D06D" w14:textId="593970FC"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04CF4990"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t>VIII</w:t>
            </w:r>
          </w:p>
        </w:tc>
        <w:tc>
          <w:tcPr>
            <w:tcW w:w="6341" w:type="dxa"/>
          </w:tcPr>
          <w:p w14:paraId="5184ABE0" w14:textId="4ECB0E1A" w:rsidR="00D67513" w:rsidRPr="00BA2AB5" w:rsidRDefault="00D67513" w:rsidP="00BA2AB5">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Constancia de cumplimiento de obligaciones ante el Instituto del Fondo Nacional de la Vivienda para los trabajadores (INFONAVIT), en la cual deberá constar sin identificación de adeudos</w:t>
            </w: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bookmarkStart w:id="1" w:name="_Hlk99615714"/>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25F3C" w14:textId="77777777" w:rsidR="008A0007" w:rsidRDefault="008A0007" w:rsidP="002343C0">
      <w:r>
        <w:separator/>
      </w:r>
    </w:p>
  </w:endnote>
  <w:endnote w:type="continuationSeparator" w:id="0">
    <w:p w14:paraId="65620594" w14:textId="77777777" w:rsidR="008A0007" w:rsidRDefault="008A0007"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E2CA" w14:textId="77777777" w:rsidR="008A0007" w:rsidRDefault="008A0007" w:rsidP="002343C0">
      <w:r>
        <w:separator/>
      </w:r>
    </w:p>
  </w:footnote>
  <w:footnote w:type="continuationSeparator" w:id="0">
    <w:p w14:paraId="222B7A2D" w14:textId="77777777" w:rsidR="008A0007" w:rsidRDefault="008A0007"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17523"/>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738AA"/>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3D06"/>
    <w:rsid w:val="006948B8"/>
    <w:rsid w:val="006E2350"/>
    <w:rsid w:val="006F47DB"/>
    <w:rsid w:val="007049F2"/>
    <w:rsid w:val="00713CA7"/>
    <w:rsid w:val="00755EA2"/>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5A59"/>
    <w:rsid w:val="0088712A"/>
    <w:rsid w:val="008A0007"/>
    <w:rsid w:val="008A4F2C"/>
    <w:rsid w:val="008F5B71"/>
    <w:rsid w:val="00902E91"/>
    <w:rsid w:val="009046B3"/>
    <w:rsid w:val="00912562"/>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A2AB5"/>
    <w:rsid w:val="00BB45EC"/>
    <w:rsid w:val="00BC22B8"/>
    <w:rsid w:val="00BC4954"/>
    <w:rsid w:val="00C07D5C"/>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511E8"/>
    <w:rsid w:val="00EB1651"/>
    <w:rsid w:val="00ED7231"/>
    <w:rsid w:val="00EE2B97"/>
    <w:rsid w:val="00EF4B77"/>
    <w:rsid w:val="00F10970"/>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1530</Words>
  <Characters>8417</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SAMA</cp:lastModifiedBy>
  <cp:revision>2</cp:revision>
  <cp:lastPrinted>2022-07-25T18:37:00Z</cp:lastPrinted>
  <dcterms:created xsi:type="dcterms:W3CDTF">2026-09-23T21:34:00Z</dcterms:created>
  <dcterms:modified xsi:type="dcterms:W3CDTF">2026-09-23T21:34:00Z</dcterms:modified>
</cp:coreProperties>
</file>